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8D" w:rsidRDefault="00001B8D" w:rsidP="00001B8D">
      <w:pPr>
        <w:autoSpaceDE w:val="0"/>
        <w:autoSpaceDN w:val="0"/>
        <w:adjustRightInd w:val="0"/>
        <w:jc w:val="center"/>
        <w:rPr>
          <w:b/>
          <w:bCs/>
        </w:rPr>
      </w:pPr>
      <w:r w:rsidRPr="00C83F50">
        <w:rPr>
          <w:b/>
          <w:bCs/>
        </w:rPr>
        <w:t>ПАСПОРТ УСЛУГИ (ПРОЦЕССА) СЕТЕВОЙ ОРГАНИЗАЦИИ</w:t>
      </w:r>
      <w:r w:rsidR="009E0FD9">
        <w:rPr>
          <w:b/>
          <w:bCs/>
        </w:rPr>
        <w:t xml:space="preserve"> ОАО «</w:t>
      </w:r>
      <w:proofErr w:type="spellStart"/>
      <w:r w:rsidR="00D449B2">
        <w:rPr>
          <w:b/>
          <w:bCs/>
        </w:rPr>
        <w:t>Горэлектросеть</w:t>
      </w:r>
      <w:proofErr w:type="spellEnd"/>
      <w:r w:rsidR="009E0FD9">
        <w:rPr>
          <w:b/>
          <w:bCs/>
        </w:rPr>
        <w:t>»</w:t>
      </w:r>
    </w:p>
    <w:p w:rsidR="00746284" w:rsidRPr="00C83F50" w:rsidRDefault="00746284" w:rsidP="00001B8D">
      <w:pPr>
        <w:autoSpaceDE w:val="0"/>
        <w:autoSpaceDN w:val="0"/>
        <w:adjustRightInd w:val="0"/>
        <w:jc w:val="center"/>
        <w:rPr>
          <w:b/>
          <w:bCs/>
        </w:rPr>
      </w:pPr>
    </w:p>
    <w:p w:rsidR="009E4230" w:rsidRPr="009E4230" w:rsidRDefault="009E4230" w:rsidP="00790BC2">
      <w:pPr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  <w:r w:rsidRPr="009E4230">
        <w:rPr>
          <w:szCs w:val="28"/>
          <w:u w:val="single"/>
        </w:rPr>
        <w:t>Проверк</w:t>
      </w:r>
      <w:r w:rsidR="00DD5B93">
        <w:rPr>
          <w:szCs w:val="28"/>
          <w:u w:val="single"/>
        </w:rPr>
        <w:t>а, в том числе снятие показаний</w:t>
      </w:r>
      <w:r w:rsidRPr="009E4230">
        <w:rPr>
          <w:szCs w:val="28"/>
          <w:u w:val="single"/>
        </w:rPr>
        <w:t xml:space="preserve"> прибора учета перед его демонтажем для ремонта, поверки или замены.</w:t>
      </w:r>
    </w:p>
    <w:p w:rsidR="00001B8D" w:rsidRPr="00C83F50" w:rsidRDefault="00001B8D" w:rsidP="00001B8D">
      <w:pPr>
        <w:autoSpaceDE w:val="0"/>
        <w:autoSpaceDN w:val="0"/>
        <w:adjustRightInd w:val="0"/>
        <w:jc w:val="center"/>
      </w:pPr>
    </w:p>
    <w:p w:rsidR="00001B8D" w:rsidRDefault="00001B8D" w:rsidP="00001B8D">
      <w:pPr>
        <w:pStyle w:val="a3"/>
        <w:tabs>
          <w:tab w:val="left" w:pos="1620"/>
          <w:tab w:val="left" w:pos="10205"/>
        </w:tabs>
        <w:ind w:left="900" w:hanging="900"/>
        <w:rPr>
          <w:sz w:val="24"/>
          <w:szCs w:val="24"/>
          <w:u w:val="single"/>
        </w:rPr>
      </w:pPr>
      <w:r w:rsidRPr="00001B8D">
        <w:rPr>
          <w:b/>
          <w:sz w:val="24"/>
          <w:szCs w:val="24"/>
        </w:rPr>
        <w:t>Потребитель:</w:t>
      </w:r>
      <w:r w:rsidRPr="00EB7E53">
        <w:rPr>
          <w:sz w:val="24"/>
          <w:szCs w:val="24"/>
        </w:rPr>
        <w:t xml:space="preserve"> </w:t>
      </w:r>
      <w:r w:rsidRPr="00EB7E53">
        <w:rPr>
          <w:sz w:val="24"/>
          <w:szCs w:val="24"/>
          <w:u w:val="single"/>
        </w:rPr>
        <w:t>физические лица, юридические лица</w:t>
      </w:r>
      <w:r w:rsidR="009E4230">
        <w:rPr>
          <w:sz w:val="24"/>
          <w:szCs w:val="24"/>
          <w:u w:val="single"/>
        </w:rPr>
        <w:tab/>
      </w:r>
      <w:r w:rsidR="009E4230">
        <w:rPr>
          <w:sz w:val="24"/>
          <w:szCs w:val="24"/>
          <w:u w:val="single"/>
        </w:rPr>
        <w:tab/>
      </w:r>
      <w:r w:rsidR="009E4230">
        <w:rPr>
          <w:sz w:val="24"/>
          <w:szCs w:val="24"/>
          <w:u w:val="single"/>
        </w:rPr>
        <w:tab/>
      </w:r>
      <w:r w:rsidR="009E4230">
        <w:rPr>
          <w:sz w:val="24"/>
          <w:szCs w:val="24"/>
          <w:u w:val="single"/>
        </w:rPr>
        <w:tab/>
      </w:r>
      <w:r w:rsidR="00B364FD">
        <w:rPr>
          <w:sz w:val="24"/>
          <w:szCs w:val="24"/>
          <w:u w:val="single"/>
        </w:rPr>
        <w:tab/>
      </w:r>
      <w:r w:rsidR="00746284">
        <w:rPr>
          <w:sz w:val="24"/>
          <w:szCs w:val="24"/>
          <w:u w:val="single"/>
        </w:rPr>
        <w:tab/>
      </w:r>
      <w:r w:rsidR="00746284">
        <w:rPr>
          <w:sz w:val="24"/>
          <w:szCs w:val="24"/>
          <w:u w:val="single"/>
        </w:rPr>
        <w:tab/>
      </w:r>
    </w:p>
    <w:p w:rsidR="00001B8D" w:rsidRPr="00C228DA" w:rsidRDefault="00001B8D" w:rsidP="00C228DA">
      <w:pPr>
        <w:autoSpaceDE w:val="0"/>
        <w:autoSpaceDN w:val="0"/>
        <w:adjustRightInd w:val="0"/>
        <w:rPr>
          <w:sz w:val="24"/>
          <w:u w:val="single"/>
        </w:rPr>
      </w:pPr>
      <w:r w:rsidRPr="0085396B">
        <w:rPr>
          <w:b/>
          <w:sz w:val="24"/>
        </w:rPr>
        <w:t>Порядок определения стоимости услуг (процесса):</w:t>
      </w:r>
      <w:r w:rsidRPr="00C228DA">
        <w:rPr>
          <w:sz w:val="24"/>
        </w:rPr>
        <w:t xml:space="preserve"> </w:t>
      </w:r>
      <w:r w:rsidR="0085396B" w:rsidRPr="0085396B">
        <w:rPr>
          <w:sz w:val="24"/>
          <w:u w:val="single"/>
        </w:rPr>
        <w:t>без взимания платы</w:t>
      </w:r>
      <w:r w:rsidRPr="00C228DA">
        <w:rPr>
          <w:sz w:val="24"/>
          <w:u w:val="single"/>
        </w:rPr>
        <w:tab/>
      </w:r>
      <w:r w:rsidR="00054D27">
        <w:rPr>
          <w:sz w:val="24"/>
          <w:u w:val="single"/>
        </w:rPr>
        <w:tab/>
      </w:r>
      <w:r w:rsidR="009E4230">
        <w:rPr>
          <w:sz w:val="24"/>
          <w:u w:val="single"/>
        </w:rPr>
        <w:tab/>
      </w:r>
      <w:r w:rsidR="009E4230">
        <w:rPr>
          <w:sz w:val="24"/>
          <w:u w:val="single"/>
        </w:rPr>
        <w:tab/>
      </w:r>
      <w:r w:rsidR="009E4230">
        <w:rPr>
          <w:sz w:val="24"/>
          <w:u w:val="single"/>
        </w:rPr>
        <w:tab/>
      </w:r>
      <w:r w:rsidR="009E4230">
        <w:rPr>
          <w:sz w:val="24"/>
          <w:u w:val="single"/>
        </w:rPr>
        <w:tab/>
      </w:r>
      <w:r w:rsidR="00C228DA">
        <w:rPr>
          <w:sz w:val="24"/>
          <w:u w:val="single"/>
        </w:rPr>
        <w:tab/>
      </w:r>
      <w:r w:rsidR="00C228DA">
        <w:rPr>
          <w:sz w:val="24"/>
          <w:u w:val="single"/>
        </w:rPr>
        <w:tab/>
      </w:r>
      <w:r w:rsidR="00746284">
        <w:rPr>
          <w:sz w:val="24"/>
          <w:u w:val="single"/>
        </w:rPr>
        <w:tab/>
      </w:r>
      <w:r w:rsidR="00746284">
        <w:rPr>
          <w:sz w:val="24"/>
          <w:u w:val="single"/>
        </w:rPr>
        <w:tab/>
      </w:r>
    </w:p>
    <w:p w:rsidR="00001B8D" w:rsidRPr="003D4662" w:rsidRDefault="00001B8D" w:rsidP="009E4230">
      <w:pPr>
        <w:autoSpaceDE w:val="0"/>
        <w:autoSpaceDN w:val="0"/>
        <w:adjustRightInd w:val="0"/>
        <w:rPr>
          <w:sz w:val="24"/>
          <w:u w:val="single"/>
        </w:rPr>
      </w:pPr>
      <w:r w:rsidRPr="003D4662">
        <w:rPr>
          <w:b/>
          <w:sz w:val="24"/>
        </w:rPr>
        <w:t>Условия оказания услуг (процесса):</w:t>
      </w:r>
      <w:r w:rsidRPr="003D4662">
        <w:rPr>
          <w:sz w:val="24"/>
        </w:rPr>
        <w:t xml:space="preserve"> </w:t>
      </w:r>
      <w:r w:rsidR="00C228DA" w:rsidRPr="009E4230">
        <w:rPr>
          <w:sz w:val="24"/>
          <w:u w:val="single"/>
        </w:rPr>
        <w:t xml:space="preserve">наличие </w:t>
      </w:r>
      <w:r w:rsidR="009E4230" w:rsidRPr="009E4230">
        <w:rPr>
          <w:sz w:val="24"/>
          <w:u w:val="single"/>
        </w:rPr>
        <w:t>технологического присоединения к сетям</w:t>
      </w:r>
      <w:r w:rsidR="00E8006D">
        <w:rPr>
          <w:sz w:val="24"/>
          <w:u w:val="single"/>
        </w:rPr>
        <w:t xml:space="preserve"> </w:t>
      </w:r>
      <w:r w:rsidR="009E0FD9">
        <w:rPr>
          <w:sz w:val="24"/>
          <w:u w:val="single"/>
        </w:rPr>
        <w:t>ОАО «</w:t>
      </w:r>
      <w:proofErr w:type="spellStart"/>
      <w:r w:rsidR="00D449B2">
        <w:rPr>
          <w:sz w:val="24"/>
          <w:u w:val="single"/>
        </w:rPr>
        <w:t>Горэлектросеть</w:t>
      </w:r>
      <w:proofErr w:type="spellEnd"/>
      <w:r w:rsidR="009E0FD9">
        <w:rPr>
          <w:sz w:val="24"/>
          <w:u w:val="single"/>
        </w:rPr>
        <w:t>»</w:t>
      </w:r>
      <w:r w:rsidR="009E4230" w:rsidRPr="009E4230">
        <w:rPr>
          <w:sz w:val="24"/>
          <w:u w:val="single"/>
        </w:rPr>
        <w:t xml:space="preserve"> и </w:t>
      </w:r>
      <w:r w:rsidR="00C228DA" w:rsidRPr="009E4230">
        <w:rPr>
          <w:sz w:val="24"/>
          <w:u w:val="single"/>
        </w:rPr>
        <w:t xml:space="preserve">договора </w:t>
      </w:r>
      <w:r w:rsidR="009E0FD9">
        <w:rPr>
          <w:sz w:val="24"/>
          <w:u w:val="single"/>
        </w:rPr>
        <w:t>оказания услуг по передаче электроэнергии</w:t>
      </w:r>
      <w:r w:rsidR="00C228DA" w:rsidRPr="00C228DA">
        <w:rPr>
          <w:sz w:val="24"/>
          <w:u w:val="single"/>
        </w:rPr>
        <w:t>.</w:t>
      </w:r>
    </w:p>
    <w:p w:rsidR="00001B8D" w:rsidRDefault="00001B8D" w:rsidP="00001B8D">
      <w:pPr>
        <w:autoSpaceDE w:val="0"/>
        <w:autoSpaceDN w:val="0"/>
        <w:adjustRightInd w:val="0"/>
        <w:rPr>
          <w:b/>
          <w:bCs/>
          <w:sz w:val="24"/>
        </w:rPr>
      </w:pPr>
      <w:r w:rsidRPr="00001B8D">
        <w:rPr>
          <w:b/>
          <w:bCs/>
          <w:sz w:val="24"/>
        </w:rPr>
        <w:t>Порядок оказания услуг (процесса):</w:t>
      </w:r>
    </w:p>
    <w:tbl>
      <w:tblPr>
        <w:tblW w:w="1571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2492"/>
        <w:gridCol w:w="5663"/>
        <w:gridCol w:w="2077"/>
        <w:gridCol w:w="1674"/>
        <w:gridCol w:w="3240"/>
      </w:tblGrid>
      <w:tr w:rsidR="0040748C" w:rsidRPr="009E0FD9">
        <w:tc>
          <w:tcPr>
            <w:tcW w:w="568" w:type="dxa"/>
            <w:vAlign w:val="center"/>
          </w:tcPr>
          <w:p w:rsidR="0040748C" w:rsidRPr="009E0FD9" w:rsidRDefault="0040748C" w:rsidP="008A0784">
            <w:pPr>
              <w:jc w:val="center"/>
              <w:rPr>
                <w:b/>
                <w:sz w:val="24"/>
              </w:rPr>
            </w:pPr>
            <w:r w:rsidRPr="009E0FD9">
              <w:rPr>
                <w:b/>
                <w:sz w:val="24"/>
              </w:rPr>
              <w:t>№</w:t>
            </w:r>
          </w:p>
        </w:tc>
        <w:tc>
          <w:tcPr>
            <w:tcW w:w="2492" w:type="dxa"/>
            <w:vAlign w:val="center"/>
          </w:tcPr>
          <w:p w:rsidR="0040748C" w:rsidRPr="009E0FD9" w:rsidRDefault="0040748C" w:rsidP="008A0784">
            <w:pPr>
              <w:jc w:val="center"/>
              <w:rPr>
                <w:b/>
                <w:sz w:val="24"/>
              </w:rPr>
            </w:pPr>
            <w:r w:rsidRPr="009E0FD9">
              <w:rPr>
                <w:b/>
                <w:sz w:val="24"/>
              </w:rPr>
              <w:t>Этап</w:t>
            </w:r>
          </w:p>
        </w:tc>
        <w:tc>
          <w:tcPr>
            <w:tcW w:w="5663" w:type="dxa"/>
            <w:vAlign w:val="center"/>
          </w:tcPr>
          <w:p w:rsidR="0040748C" w:rsidRPr="009E0FD9" w:rsidRDefault="0040748C" w:rsidP="008A0784">
            <w:pPr>
              <w:jc w:val="center"/>
              <w:rPr>
                <w:b/>
                <w:sz w:val="24"/>
              </w:rPr>
            </w:pPr>
            <w:r w:rsidRPr="009E0FD9">
              <w:rPr>
                <w:b/>
                <w:sz w:val="24"/>
              </w:rPr>
              <w:t>Содержание/условие этапа</w:t>
            </w:r>
          </w:p>
        </w:tc>
        <w:tc>
          <w:tcPr>
            <w:tcW w:w="2077" w:type="dxa"/>
            <w:vAlign w:val="center"/>
          </w:tcPr>
          <w:p w:rsidR="0040748C" w:rsidRPr="009E0FD9" w:rsidRDefault="0040748C" w:rsidP="008A0784">
            <w:pPr>
              <w:jc w:val="center"/>
              <w:rPr>
                <w:b/>
                <w:sz w:val="24"/>
              </w:rPr>
            </w:pPr>
            <w:r w:rsidRPr="009E0FD9">
              <w:rPr>
                <w:b/>
                <w:sz w:val="24"/>
              </w:rPr>
              <w:t>Форма предоставления</w:t>
            </w:r>
          </w:p>
        </w:tc>
        <w:tc>
          <w:tcPr>
            <w:tcW w:w="1674" w:type="dxa"/>
            <w:vAlign w:val="center"/>
          </w:tcPr>
          <w:p w:rsidR="0040748C" w:rsidRPr="009E0FD9" w:rsidRDefault="0040748C" w:rsidP="008A0784">
            <w:pPr>
              <w:jc w:val="center"/>
              <w:rPr>
                <w:b/>
                <w:sz w:val="24"/>
              </w:rPr>
            </w:pPr>
            <w:r w:rsidRPr="009E0FD9">
              <w:rPr>
                <w:b/>
                <w:sz w:val="24"/>
              </w:rPr>
              <w:t>Срок исполнения</w:t>
            </w:r>
          </w:p>
        </w:tc>
        <w:tc>
          <w:tcPr>
            <w:tcW w:w="3240" w:type="dxa"/>
            <w:vAlign w:val="center"/>
          </w:tcPr>
          <w:p w:rsidR="0040748C" w:rsidRPr="009E0FD9" w:rsidRDefault="0040748C" w:rsidP="008A0784">
            <w:pPr>
              <w:jc w:val="center"/>
              <w:rPr>
                <w:b/>
                <w:sz w:val="24"/>
              </w:rPr>
            </w:pPr>
            <w:r w:rsidRPr="009E0FD9">
              <w:rPr>
                <w:b/>
                <w:sz w:val="24"/>
              </w:rPr>
              <w:t>Ссылка на нормативно правовой акт</w:t>
            </w:r>
          </w:p>
        </w:tc>
      </w:tr>
      <w:tr w:rsidR="00D84286" w:rsidRPr="007B1A3C">
        <w:trPr>
          <w:trHeight w:val="274"/>
        </w:trPr>
        <w:tc>
          <w:tcPr>
            <w:tcW w:w="568" w:type="dxa"/>
            <w:vAlign w:val="center"/>
          </w:tcPr>
          <w:p w:rsidR="00D84286" w:rsidRPr="007B1A3C" w:rsidRDefault="009E0FD9" w:rsidP="009E0FD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76A61" w:rsidRPr="007B1A3C">
              <w:rPr>
                <w:sz w:val="24"/>
              </w:rPr>
              <w:t>1</w:t>
            </w:r>
          </w:p>
        </w:tc>
        <w:tc>
          <w:tcPr>
            <w:tcW w:w="2492" w:type="dxa"/>
          </w:tcPr>
          <w:p w:rsidR="00D84286" w:rsidRPr="007B1A3C" w:rsidRDefault="006C1FEC" w:rsidP="006C1FE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Подача</w:t>
            </w:r>
            <w:r w:rsidR="003A17D3">
              <w:rPr>
                <w:sz w:val="24"/>
              </w:rPr>
              <w:t xml:space="preserve"> собственником </w:t>
            </w:r>
            <w:proofErr w:type="spellStart"/>
            <w:r w:rsidR="003A17D3">
              <w:rPr>
                <w:sz w:val="24"/>
              </w:rPr>
              <w:t>энергопринимающих</w:t>
            </w:r>
            <w:proofErr w:type="spellEnd"/>
            <w:r w:rsidR="003A17D3">
              <w:rPr>
                <w:sz w:val="24"/>
              </w:rPr>
              <w:t xml:space="preserve"> устройств</w:t>
            </w:r>
            <w:r>
              <w:rPr>
                <w:sz w:val="24"/>
              </w:rPr>
              <w:t xml:space="preserve"> заявки на</w:t>
            </w:r>
            <w:r w:rsidR="00CC3254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 w:rsidR="00CC3254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проверки прибора</w:t>
            </w:r>
            <w:r w:rsidR="00CC3254">
              <w:rPr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 w:rsidR="00CC3254">
              <w:rPr>
                <w:sz w:val="24"/>
              </w:rPr>
              <w:t xml:space="preserve"> </w:t>
            </w:r>
            <w:r>
              <w:rPr>
                <w:sz w:val="24"/>
              </w:rPr>
              <w:t>заявителя.</w:t>
            </w:r>
          </w:p>
        </w:tc>
        <w:tc>
          <w:tcPr>
            <w:tcW w:w="5663" w:type="dxa"/>
          </w:tcPr>
          <w:p w:rsidR="006C1FEC" w:rsidRDefault="006C1FEC" w:rsidP="006C1FE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1. Содержание заявки: реквизиты</w:t>
            </w:r>
            <w:r w:rsidR="00CC3254">
              <w:rPr>
                <w:sz w:val="24"/>
              </w:rPr>
              <w:t xml:space="preserve"> </w:t>
            </w:r>
            <w:r>
              <w:rPr>
                <w:sz w:val="24"/>
              </w:rPr>
              <w:t>заявителя, место нахождения</w:t>
            </w:r>
            <w:r w:rsidR="00CC325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энергопринимающих</w:t>
            </w:r>
            <w:proofErr w:type="spellEnd"/>
            <w:r>
              <w:rPr>
                <w:sz w:val="24"/>
              </w:rPr>
              <w:t xml:space="preserve"> устройств, номер</w:t>
            </w:r>
            <w:r w:rsidR="00CC3254">
              <w:rPr>
                <w:sz w:val="24"/>
              </w:rPr>
              <w:t xml:space="preserve"> </w:t>
            </w:r>
            <w:r>
              <w:rPr>
                <w:sz w:val="24"/>
              </w:rPr>
              <w:t>договора энергоснабжения,</w:t>
            </w:r>
            <w:r w:rsidR="00CC3254">
              <w:rPr>
                <w:sz w:val="24"/>
              </w:rPr>
              <w:t xml:space="preserve"> </w:t>
            </w:r>
            <w:r>
              <w:rPr>
                <w:sz w:val="24"/>
              </w:rPr>
              <w:t>контактные данные (включая номер</w:t>
            </w:r>
            <w:r w:rsidR="00CC3254">
              <w:rPr>
                <w:sz w:val="24"/>
              </w:rPr>
              <w:t xml:space="preserve"> </w:t>
            </w:r>
            <w:r>
              <w:rPr>
                <w:sz w:val="24"/>
              </w:rPr>
              <w:t>телефона), описание причин,</w:t>
            </w:r>
            <w:r w:rsidR="00CC3254">
              <w:rPr>
                <w:sz w:val="24"/>
              </w:rPr>
              <w:t xml:space="preserve"> </w:t>
            </w:r>
            <w:r>
              <w:rPr>
                <w:sz w:val="24"/>
              </w:rPr>
              <w:t>обусловивших проведение такой</w:t>
            </w:r>
            <w:r w:rsidR="00CC3254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 w:rsidR="00D26F22">
              <w:rPr>
                <w:sz w:val="24"/>
              </w:rPr>
              <w:t>, предполагаемую дату и время</w:t>
            </w:r>
            <w:r w:rsidR="00695DA5">
              <w:rPr>
                <w:sz w:val="24"/>
              </w:rPr>
              <w:t>, но не ранее 7 рабочих дней со дня направления заявки</w:t>
            </w:r>
            <w:r>
              <w:rPr>
                <w:sz w:val="24"/>
              </w:rPr>
              <w:t>.</w:t>
            </w:r>
          </w:p>
          <w:p w:rsidR="009E0FD9" w:rsidRPr="007B1A3C" w:rsidRDefault="00E05D12" w:rsidP="00EF35B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05D12">
              <w:rPr>
                <w:sz w:val="24"/>
              </w:rPr>
              <w:t xml:space="preserve">2. Уведомление о получении заявки </w:t>
            </w:r>
            <w:proofErr w:type="spellStart"/>
            <w:r w:rsidR="00695DA5">
              <w:rPr>
                <w:sz w:val="24"/>
              </w:rPr>
              <w:t>гарантирующенго</w:t>
            </w:r>
            <w:proofErr w:type="spellEnd"/>
            <w:r w:rsidR="00695DA5">
              <w:rPr>
                <w:sz w:val="24"/>
              </w:rPr>
              <w:t xml:space="preserve"> поставщика (</w:t>
            </w:r>
            <w:proofErr w:type="spellStart"/>
            <w:r w:rsidR="00695DA5">
              <w:rPr>
                <w:sz w:val="24"/>
              </w:rPr>
              <w:t>энергосбытовой</w:t>
            </w:r>
            <w:proofErr w:type="spellEnd"/>
            <w:r w:rsidR="00695DA5">
              <w:rPr>
                <w:sz w:val="24"/>
              </w:rPr>
              <w:t xml:space="preserve"> организации)</w:t>
            </w:r>
            <w:r w:rsidRPr="00E05D12">
              <w:rPr>
                <w:sz w:val="24"/>
              </w:rPr>
              <w:t>, с которой указанным собственником заключен договор энергоснабжения, по условиям которого расчеты за электрическую энергию осуществляются с использованием планируемого к демонтажу прибора учета.</w:t>
            </w:r>
          </w:p>
        </w:tc>
        <w:tc>
          <w:tcPr>
            <w:tcW w:w="2077" w:type="dxa"/>
          </w:tcPr>
          <w:p w:rsidR="00D84286" w:rsidRDefault="00746284" w:rsidP="00990D15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Письменно</w:t>
            </w:r>
          </w:p>
          <w:p w:rsidR="00E05D12" w:rsidRDefault="00E05D12" w:rsidP="00990D15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E05D12" w:rsidRDefault="00E05D12" w:rsidP="00990D15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E05D12" w:rsidRDefault="00E05D12" w:rsidP="00990D15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E05D12" w:rsidRDefault="00E05D12" w:rsidP="00990D15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E05D12" w:rsidRDefault="00E05D12" w:rsidP="00990D15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E05D12" w:rsidRDefault="00E05D12" w:rsidP="00990D15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4267D1" w:rsidRDefault="00E05D12" w:rsidP="00990D15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Письменно</w:t>
            </w:r>
          </w:p>
          <w:p w:rsidR="004267D1" w:rsidRDefault="004267D1" w:rsidP="00990D15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4267D1" w:rsidRDefault="004267D1" w:rsidP="00990D15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4267D1" w:rsidRDefault="004267D1" w:rsidP="00990D15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4267D1" w:rsidRDefault="004267D1" w:rsidP="00990D15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E05D12" w:rsidRPr="007B1A3C" w:rsidRDefault="00E05D12" w:rsidP="00990D15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74" w:type="dxa"/>
          </w:tcPr>
          <w:p w:rsidR="00D84286" w:rsidRDefault="00D84286" w:rsidP="0024227B">
            <w:pPr>
              <w:rPr>
                <w:rFonts w:ascii="Segoe UI" w:hAnsi="Segoe UI" w:cs="Segoe UI"/>
                <w:sz w:val="24"/>
              </w:rPr>
            </w:pPr>
          </w:p>
          <w:p w:rsidR="00E05D12" w:rsidRDefault="00E05D12" w:rsidP="0024227B">
            <w:pPr>
              <w:rPr>
                <w:rFonts w:ascii="Segoe UI" w:hAnsi="Segoe UI" w:cs="Segoe UI"/>
                <w:sz w:val="24"/>
              </w:rPr>
            </w:pPr>
          </w:p>
          <w:p w:rsidR="00E05D12" w:rsidRDefault="00E05D12" w:rsidP="0024227B">
            <w:pPr>
              <w:rPr>
                <w:rFonts w:ascii="Segoe UI" w:hAnsi="Segoe UI" w:cs="Segoe UI"/>
                <w:sz w:val="24"/>
              </w:rPr>
            </w:pPr>
          </w:p>
          <w:p w:rsidR="00E05D12" w:rsidRDefault="00E05D12" w:rsidP="0024227B">
            <w:pPr>
              <w:rPr>
                <w:rFonts w:ascii="Segoe UI" w:hAnsi="Segoe UI" w:cs="Segoe UI"/>
                <w:sz w:val="24"/>
              </w:rPr>
            </w:pPr>
          </w:p>
          <w:p w:rsidR="00E05D12" w:rsidRDefault="00E05D12" w:rsidP="0024227B">
            <w:pPr>
              <w:rPr>
                <w:rFonts w:ascii="Segoe UI" w:hAnsi="Segoe UI" w:cs="Segoe UI"/>
                <w:sz w:val="24"/>
              </w:rPr>
            </w:pPr>
          </w:p>
          <w:p w:rsidR="00E05D12" w:rsidRDefault="00E05D12" w:rsidP="0024227B">
            <w:pPr>
              <w:rPr>
                <w:rFonts w:ascii="Segoe UI" w:hAnsi="Segoe UI" w:cs="Segoe UI"/>
                <w:sz w:val="24"/>
              </w:rPr>
            </w:pPr>
          </w:p>
          <w:p w:rsidR="00E05D12" w:rsidRDefault="00E05D12" w:rsidP="0024227B">
            <w:pPr>
              <w:rPr>
                <w:rFonts w:ascii="Segoe UI" w:hAnsi="Segoe UI" w:cs="Segoe UI"/>
                <w:sz w:val="24"/>
              </w:rPr>
            </w:pPr>
          </w:p>
          <w:p w:rsidR="004267D1" w:rsidRPr="004267D1" w:rsidRDefault="00E05D12" w:rsidP="0024227B">
            <w:pPr>
              <w:rPr>
                <w:rFonts w:ascii="Segoe UI" w:hAnsi="Segoe UI" w:cs="Segoe UI"/>
                <w:sz w:val="24"/>
              </w:rPr>
            </w:pPr>
            <w:r w:rsidRPr="00E05D12">
              <w:rPr>
                <w:sz w:val="24"/>
              </w:rPr>
              <w:t>В течение 1 рабочего дня со дня получения заявки</w:t>
            </w:r>
            <w:r w:rsidR="00746284">
              <w:rPr>
                <w:sz w:val="24"/>
              </w:rPr>
              <w:t>.</w:t>
            </w:r>
          </w:p>
        </w:tc>
        <w:tc>
          <w:tcPr>
            <w:tcW w:w="3240" w:type="dxa"/>
          </w:tcPr>
          <w:p w:rsidR="006C1FEC" w:rsidRDefault="00CC3254" w:rsidP="006C1FE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п.1</w:t>
            </w:r>
            <w:r w:rsidR="00F17006">
              <w:rPr>
                <w:sz w:val="24"/>
              </w:rPr>
              <w:t>49</w:t>
            </w:r>
            <w:r>
              <w:rPr>
                <w:sz w:val="24"/>
              </w:rPr>
              <w:t xml:space="preserve"> </w:t>
            </w:r>
            <w:r w:rsidR="006C1FEC">
              <w:rPr>
                <w:sz w:val="24"/>
              </w:rPr>
              <w:t>Постановлени</w:t>
            </w:r>
            <w:r>
              <w:rPr>
                <w:sz w:val="24"/>
              </w:rPr>
              <w:t>я П</w:t>
            </w:r>
            <w:r w:rsidR="006C1FEC">
              <w:rPr>
                <w:sz w:val="24"/>
              </w:rPr>
              <w:t>равительства РФ от</w:t>
            </w:r>
            <w:r>
              <w:rPr>
                <w:sz w:val="24"/>
              </w:rPr>
              <w:t xml:space="preserve"> </w:t>
            </w:r>
            <w:r w:rsidR="006C1FEC">
              <w:rPr>
                <w:sz w:val="24"/>
              </w:rPr>
              <w:t>04.05.2012 №442(с изменениями)</w:t>
            </w:r>
          </w:p>
          <w:p w:rsidR="00D84286" w:rsidRPr="007B1A3C" w:rsidRDefault="00D84286" w:rsidP="00CC325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EF35B9" w:rsidRPr="007B1A3C">
        <w:trPr>
          <w:trHeight w:val="274"/>
        </w:trPr>
        <w:tc>
          <w:tcPr>
            <w:tcW w:w="568" w:type="dxa"/>
            <w:vAlign w:val="center"/>
          </w:tcPr>
          <w:p w:rsidR="00EF35B9" w:rsidRPr="007B1A3C" w:rsidRDefault="00EF35B9" w:rsidP="00931A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2" w:type="dxa"/>
          </w:tcPr>
          <w:p w:rsidR="00EF35B9" w:rsidRDefault="00EF35B9" w:rsidP="003E378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Согласование </w:t>
            </w:r>
            <w:proofErr w:type="gramStart"/>
            <w:r>
              <w:rPr>
                <w:sz w:val="24"/>
              </w:rPr>
              <w:t>даты сняти</w:t>
            </w:r>
            <w:r w:rsidR="00DD5B93">
              <w:rPr>
                <w:sz w:val="24"/>
              </w:rPr>
              <w:t>я</w:t>
            </w:r>
            <w:r>
              <w:rPr>
                <w:sz w:val="24"/>
              </w:rPr>
              <w:t xml:space="preserve"> показаний прибора учета</w:t>
            </w:r>
            <w:proofErr w:type="gramEnd"/>
            <w:r>
              <w:rPr>
                <w:sz w:val="24"/>
              </w:rPr>
              <w:t xml:space="preserve"> и его осмотра перед демонтажем.</w:t>
            </w:r>
          </w:p>
        </w:tc>
        <w:tc>
          <w:tcPr>
            <w:tcW w:w="5663" w:type="dxa"/>
          </w:tcPr>
          <w:p w:rsidR="00EF35B9" w:rsidRPr="00C23FD7" w:rsidRDefault="00EF35B9" w:rsidP="003E378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3FD7">
              <w:rPr>
                <w:color w:val="000000"/>
              </w:rPr>
              <w:t xml:space="preserve">1. Рассмотрение предложенных заявителем даты и времени </w:t>
            </w:r>
            <w:r>
              <w:t xml:space="preserve">снятия показаний </w:t>
            </w:r>
            <w:r w:rsidRPr="00C23FD7">
              <w:rPr>
                <w:color w:val="000000"/>
              </w:rPr>
              <w:t xml:space="preserve">прибора учета и согласование </w:t>
            </w:r>
            <w:r w:rsidR="00DD5B93">
              <w:rPr>
                <w:color w:val="000000"/>
              </w:rPr>
              <w:t>их</w:t>
            </w:r>
            <w:r w:rsidRPr="00C23FD7">
              <w:rPr>
                <w:color w:val="000000"/>
              </w:rPr>
              <w:t>.</w:t>
            </w:r>
          </w:p>
          <w:p w:rsidR="00EF35B9" w:rsidRDefault="00EF35B9" w:rsidP="003E3780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C23FD7">
              <w:rPr>
                <w:color w:val="000000"/>
                <w:sz w:val="24"/>
              </w:rPr>
              <w:t>2. В случае невозможности исполнения заявки в указанный заявителем срок согласование с заявителем иных даты и времени.</w:t>
            </w:r>
          </w:p>
          <w:p w:rsidR="00EF35B9" w:rsidRPr="00C23FD7" w:rsidRDefault="00EF35B9" w:rsidP="003E378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</w:rPr>
              <w:t>3.</w:t>
            </w:r>
            <w:r>
              <w:rPr>
                <w:color w:val="000000"/>
              </w:rPr>
              <w:t xml:space="preserve"> </w:t>
            </w:r>
            <w:r w:rsidRPr="009743C4">
              <w:rPr>
                <w:color w:val="000000"/>
                <w:sz w:val="24"/>
              </w:rPr>
              <w:t xml:space="preserve">Уведомление </w:t>
            </w:r>
            <w:r>
              <w:rPr>
                <w:color w:val="000000"/>
                <w:sz w:val="24"/>
              </w:rPr>
              <w:t xml:space="preserve">сбытовой организации </w:t>
            </w:r>
            <w:r w:rsidRPr="009743C4">
              <w:rPr>
                <w:color w:val="000000"/>
                <w:sz w:val="24"/>
              </w:rPr>
              <w:t xml:space="preserve">о дате, времени и месте </w:t>
            </w:r>
            <w:proofErr w:type="gramStart"/>
            <w:r w:rsidRPr="009743C4">
              <w:rPr>
                <w:color w:val="000000"/>
                <w:sz w:val="24"/>
              </w:rPr>
              <w:t>проведения</w:t>
            </w:r>
            <w:r>
              <w:rPr>
                <w:color w:val="000000"/>
                <w:sz w:val="24"/>
              </w:rPr>
              <w:t xml:space="preserve"> процедуры</w:t>
            </w:r>
            <w:r w:rsidRPr="009743C4"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снятия показаний прибора учета</w:t>
            </w:r>
            <w:proofErr w:type="gramEnd"/>
            <w:r>
              <w:rPr>
                <w:sz w:val="24"/>
              </w:rPr>
              <w:t xml:space="preserve"> и его осмотра перед демонтажем</w:t>
            </w:r>
            <w:r w:rsidRPr="009743C4"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77" w:type="dxa"/>
          </w:tcPr>
          <w:p w:rsidR="00893C2F" w:rsidRPr="00C23FD7" w:rsidRDefault="00893C2F" w:rsidP="003E3780">
            <w:pPr>
              <w:rPr>
                <w:sz w:val="24"/>
              </w:rPr>
            </w:pPr>
          </w:p>
          <w:p w:rsidR="009E0FD9" w:rsidRDefault="009E0FD9" w:rsidP="003E3780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9E0FD9" w:rsidRDefault="009E0FD9" w:rsidP="003E3780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9E0FD9" w:rsidRDefault="009E0FD9" w:rsidP="003E3780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9E0FD9" w:rsidRDefault="009E0FD9" w:rsidP="003E3780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9E0FD9" w:rsidRDefault="009E0FD9" w:rsidP="003E3780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EF35B9" w:rsidRPr="00C23FD7" w:rsidRDefault="009E0FD9" w:rsidP="003E378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Письменно</w:t>
            </w:r>
          </w:p>
        </w:tc>
        <w:tc>
          <w:tcPr>
            <w:tcW w:w="1674" w:type="dxa"/>
          </w:tcPr>
          <w:p w:rsidR="00EF35B9" w:rsidRDefault="00EF35B9" w:rsidP="00EF35B9">
            <w:pPr>
              <w:rPr>
                <w:sz w:val="24"/>
              </w:rPr>
            </w:pPr>
            <w:r>
              <w:rPr>
                <w:sz w:val="24"/>
              </w:rPr>
              <w:t>В течение 5 рабочих дней</w:t>
            </w:r>
            <w:r w:rsidRPr="00E05D12">
              <w:rPr>
                <w:sz w:val="24"/>
              </w:rPr>
              <w:t xml:space="preserve"> со дня получения заявки</w:t>
            </w:r>
            <w:r w:rsidR="00746284">
              <w:rPr>
                <w:sz w:val="24"/>
              </w:rPr>
              <w:t>.</w:t>
            </w:r>
          </w:p>
          <w:p w:rsidR="00EF35B9" w:rsidRDefault="00EF35B9" w:rsidP="003E3780">
            <w:pPr>
              <w:rPr>
                <w:rFonts w:ascii="Segoe UI" w:hAnsi="Segoe UI" w:cs="Segoe UI"/>
                <w:sz w:val="24"/>
              </w:rPr>
            </w:pPr>
          </w:p>
          <w:p w:rsidR="00EF35B9" w:rsidRDefault="00EF35B9" w:rsidP="003E3780">
            <w:pPr>
              <w:rPr>
                <w:rFonts w:ascii="Segoe UI" w:hAnsi="Segoe UI" w:cs="Segoe UI"/>
                <w:sz w:val="24"/>
              </w:rPr>
            </w:pPr>
          </w:p>
          <w:p w:rsidR="00EF35B9" w:rsidRDefault="00EF35B9" w:rsidP="003E3780">
            <w:pPr>
              <w:rPr>
                <w:rFonts w:ascii="Segoe UI" w:hAnsi="Segoe UI" w:cs="Segoe UI"/>
                <w:sz w:val="24"/>
              </w:rPr>
            </w:pPr>
          </w:p>
          <w:p w:rsidR="00EF35B9" w:rsidRDefault="00EF35B9" w:rsidP="003E3780">
            <w:pPr>
              <w:rPr>
                <w:rFonts w:ascii="Segoe UI" w:hAnsi="Segoe UI" w:cs="Segoe UI"/>
                <w:sz w:val="24"/>
              </w:rPr>
            </w:pPr>
          </w:p>
          <w:p w:rsidR="00EF35B9" w:rsidRDefault="00EF35B9" w:rsidP="003E3780">
            <w:pPr>
              <w:rPr>
                <w:rFonts w:ascii="Segoe UI" w:hAnsi="Segoe UI" w:cs="Segoe UI"/>
                <w:sz w:val="24"/>
              </w:rPr>
            </w:pPr>
          </w:p>
          <w:p w:rsidR="00EF35B9" w:rsidRPr="00D84286" w:rsidRDefault="00EF35B9" w:rsidP="00EF35B9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3240" w:type="dxa"/>
          </w:tcPr>
          <w:p w:rsidR="00EF35B9" w:rsidRDefault="00EF35B9" w:rsidP="006C1FE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lastRenderedPageBreak/>
              <w:t>п.149 Постановления Правительства РФ от 04.05.2012 №442(с изменениями)</w:t>
            </w:r>
          </w:p>
        </w:tc>
      </w:tr>
      <w:tr w:rsidR="00EF35B9" w:rsidRPr="007B1A3C">
        <w:trPr>
          <w:trHeight w:val="556"/>
        </w:trPr>
        <w:tc>
          <w:tcPr>
            <w:tcW w:w="568" w:type="dxa"/>
            <w:vAlign w:val="center"/>
          </w:tcPr>
          <w:p w:rsidR="00EF35B9" w:rsidRPr="007B1A3C" w:rsidRDefault="00EA14E9" w:rsidP="008A078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492" w:type="dxa"/>
          </w:tcPr>
          <w:p w:rsidR="00EF35B9" w:rsidRDefault="00746284" w:rsidP="006C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4"/>
              </w:rPr>
              <w:t>Техническая проверка.</w:t>
            </w:r>
          </w:p>
          <w:p w:rsidR="00EF35B9" w:rsidRPr="007B1A3C" w:rsidRDefault="00EF35B9" w:rsidP="002C56D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5663" w:type="dxa"/>
          </w:tcPr>
          <w:p w:rsidR="00EF35B9" w:rsidRDefault="00EF35B9" w:rsidP="006C1FE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Условие – осуществление заявителем допуска к электроустановке, подготовка рабочего места (проведение организационных и технических мероприятий по </w:t>
            </w:r>
            <w:proofErr w:type="spellStart"/>
            <w:r>
              <w:rPr>
                <w:sz w:val="24"/>
              </w:rPr>
              <w:t>электробезопасности</w:t>
            </w:r>
            <w:proofErr w:type="spellEnd"/>
            <w:r>
              <w:rPr>
                <w:sz w:val="24"/>
              </w:rPr>
              <w:t>).</w:t>
            </w:r>
          </w:p>
          <w:p w:rsidR="00EF35B9" w:rsidRDefault="00EF35B9" w:rsidP="006C1FE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Содержание:</w:t>
            </w:r>
          </w:p>
          <w:p w:rsidR="00EF35B9" w:rsidRDefault="00EF35B9" w:rsidP="006C1FE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1. Допуск к работе.</w:t>
            </w:r>
          </w:p>
          <w:p w:rsidR="00EF35B9" w:rsidRDefault="00EF35B9" w:rsidP="006C1FE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2. Проверка места установки и схемы подключения прибора учета, состояния прибора учета (наличие или отсутствие механических повреждений на корпусе прибора учета, пломб и знаков визуального контроля) и измерительных трансформаторов (при их наличии).</w:t>
            </w:r>
          </w:p>
          <w:p w:rsidR="00EF35B9" w:rsidRPr="007B1A3C" w:rsidRDefault="00EF35B9" w:rsidP="006C1FEC">
            <w:pPr>
              <w:autoSpaceDE w:val="0"/>
              <w:autoSpaceDN w:val="0"/>
              <w:adjustRightInd w:val="0"/>
              <w:ind w:firstLine="34"/>
              <w:rPr>
                <w:sz w:val="24"/>
              </w:rPr>
            </w:pPr>
            <w:r>
              <w:rPr>
                <w:sz w:val="24"/>
              </w:rPr>
              <w:t>3. Проведение технической проверки (инструментальной), в том числе снятие показаний.</w:t>
            </w:r>
          </w:p>
        </w:tc>
        <w:tc>
          <w:tcPr>
            <w:tcW w:w="2077" w:type="dxa"/>
          </w:tcPr>
          <w:p w:rsidR="00EF35B9" w:rsidRPr="007B1A3C" w:rsidRDefault="00EF35B9" w:rsidP="00990D15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74" w:type="dxa"/>
          </w:tcPr>
          <w:p w:rsidR="00EF35B9" w:rsidRDefault="00695DA5" w:rsidP="006C1FE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Не ранее 7 рабочих дней </w:t>
            </w:r>
            <w:proofErr w:type="gramStart"/>
            <w:r>
              <w:rPr>
                <w:sz w:val="24"/>
              </w:rPr>
              <w:t>с даты поступления</w:t>
            </w:r>
            <w:proofErr w:type="gramEnd"/>
            <w:r>
              <w:rPr>
                <w:sz w:val="24"/>
              </w:rPr>
              <w:t xml:space="preserve"> заявки</w:t>
            </w:r>
          </w:p>
          <w:p w:rsidR="00EF35B9" w:rsidRPr="002A45F0" w:rsidRDefault="00EF35B9" w:rsidP="0024227B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3240" w:type="dxa"/>
          </w:tcPr>
          <w:p w:rsidR="00EF35B9" w:rsidRDefault="00EF35B9" w:rsidP="006C1FE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п.149 Постановления Правительства РФ от 04.05.2012 №442 (с изменениями)</w:t>
            </w:r>
          </w:p>
          <w:p w:rsidR="00EF35B9" w:rsidRPr="007B1A3C" w:rsidRDefault="00EF35B9" w:rsidP="00CC325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EF35B9" w:rsidRPr="0040748C">
        <w:trPr>
          <w:trHeight w:val="840"/>
        </w:trPr>
        <w:tc>
          <w:tcPr>
            <w:tcW w:w="568" w:type="dxa"/>
            <w:vAlign w:val="center"/>
          </w:tcPr>
          <w:p w:rsidR="00EF35B9" w:rsidRDefault="00931AE0" w:rsidP="008A07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2" w:type="dxa"/>
          </w:tcPr>
          <w:p w:rsidR="00EF35B9" w:rsidRDefault="00EF35B9" w:rsidP="006C1FE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Составление Акта проверки прибор</w:t>
            </w:r>
            <w:r w:rsidR="0085396B">
              <w:rPr>
                <w:sz w:val="24"/>
              </w:rPr>
              <w:t>а</w:t>
            </w:r>
            <w:r>
              <w:rPr>
                <w:sz w:val="24"/>
              </w:rPr>
              <w:t xml:space="preserve"> учета</w:t>
            </w:r>
            <w:r w:rsidR="0085396B">
              <w:rPr>
                <w:sz w:val="24"/>
              </w:rPr>
              <w:t xml:space="preserve"> (измерительного комплекса)</w:t>
            </w:r>
            <w:r w:rsidR="00746284">
              <w:rPr>
                <w:sz w:val="24"/>
              </w:rPr>
              <w:t>.</w:t>
            </w:r>
          </w:p>
          <w:p w:rsidR="00EF35B9" w:rsidRDefault="00EF35B9" w:rsidP="006C1FEC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5663" w:type="dxa"/>
          </w:tcPr>
          <w:p w:rsidR="00EF35B9" w:rsidRDefault="00EF35B9" w:rsidP="006C1FE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Условие – проведение технической проверки.</w:t>
            </w:r>
          </w:p>
          <w:p w:rsidR="00B034AA" w:rsidRPr="00C23FD7" w:rsidRDefault="00EF35B9" w:rsidP="006C1FE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Содержание:</w:t>
            </w:r>
            <w:r w:rsidR="0085396B">
              <w:rPr>
                <w:sz w:val="24"/>
              </w:rPr>
              <w:t xml:space="preserve"> с</w:t>
            </w:r>
            <w:r>
              <w:rPr>
                <w:sz w:val="24"/>
              </w:rPr>
              <w:t xml:space="preserve">оставление Акта </w:t>
            </w:r>
            <w:r w:rsidR="0085396B">
              <w:rPr>
                <w:sz w:val="24"/>
              </w:rPr>
              <w:t>с указанием показаний прибора учета, состояния прибора учета (наличие или отсутствие механических повреждений на корпусе прибора учета, пломб и знаков визуального контроля) и измерительных трансформаторов (при их наличии), схемы подключения прибора учета на дату проведения проверки</w:t>
            </w:r>
            <w:r>
              <w:rPr>
                <w:sz w:val="24"/>
              </w:rPr>
              <w:t>.</w:t>
            </w:r>
          </w:p>
        </w:tc>
        <w:tc>
          <w:tcPr>
            <w:tcW w:w="2077" w:type="dxa"/>
          </w:tcPr>
          <w:p w:rsidR="00EF35B9" w:rsidRDefault="00EF35B9" w:rsidP="006C1FE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Письменно</w:t>
            </w:r>
          </w:p>
          <w:p w:rsidR="00EF35B9" w:rsidRPr="00C23FD7" w:rsidRDefault="00EF35B9" w:rsidP="00990D15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74" w:type="dxa"/>
          </w:tcPr>
          <w:p w:rsidR="00EF35B9" w:rsidRDefault="00EF35B9" w:rsidP="00C23FD7">
            <w:pPr>
              <w:rPr>
                <w:sz w:val="24"/>
              </w:rPr>
            </w:pPr>
            <w:r>
              <w:rPr>
                <w:sz w:val="24"/>
              </w:rPr>
              <w:t>По окончании технической проверки</w:t>
            </w:r>
            <w:r w:rsidR="00746284">
              <w:rPr>
                <w:sz w:val="24"/>
              </w:rPr>
              <w:t>.</w:t>
            </w:r>
          </w:p>
          <w:p w:rsidR="00B034AA" w:rsidRDefault="00B034AA" w:rsidP="00C23FD7">
            <w:pPr>
              <w:rPr>
                <w:sz w:val="24"/>
              </w:rPr>
            </w:pPr>
          </w:p>
          <w:p w:rsidR="00B034AA" w:rsidRDefault="00B034AA" w:rsidP="00C23FD7">
            <w:pPr>
              <w:rPr>
                <w:sz w:val="24"/>
              </w:rPr>
            </w:pPr>
          </w:p>
          <w:p w:rsidR="00B034AA" w:rsidRDefault="00B034AA" w:rsidP="00C23FD7">
            <w:pPr>
              <w:rPr>
                <w:sz w:val="24"/>
              </w:rPr>
            </w:pPr>
          </w:p>
          <w:p w:rsidR="00B034AA" w:rsidRDefault="00B034AA" w:rsidP="00C23FD7">
            <w:pPr>
              <w:rPr>
                <w:sz w:val="24"/>
              </w:rPr>
            </w:pPr>
          </w:p>
          <w:p w:rsidR="00B034AA" w:rsidRDefault="00B034AA" w:rsidP="00C23FD7">
            <w:pPr>
              <w:rPr>
                <w:sz w:val="24"/>
              </w:rPr>
            </w:pPr>
          </w:p>
          <w:p w:rsidR="00B034AA" w:rsidRDefault="00B034AA" w:rsidP="00C23FD7">
            <w:pPr>
              <w:rPr>
                <w:sz w:val="24"/>
              </w:rPr>
            </w:pPr>
          </w:p>
          <w:p w:rsidR="00B034AA" w:rsidRDefault="00B034AA" w:rsidP="00C23FD7">
            <w:pPr>
              <w:rPr>
                <w:sz w:val="24"/>
              </w:rPr>
            </w:pPr>
          </w:p>
          <w:p w:rsidR="00B034AA" w:rsidRDefault="00B034AA" w:rsidP="00C23FD7">
            <w:pPr>
              <w:rPr>
                <w:sz w:val="24"/>
              </w:rPr>
            </w:pPr>
          </w:p>
          <w:p w:rsidR="0085396B" w:rsidRDefault="0085396B" w:rsidP="00C23FD7">
            <w:pPr>
              <w:rPr>
                <w:color w:val="000000"/>
                <w:sz w:val="24"/>
              </w:rPr>
            </w:pPr>
          </w:p>
          <w:p w:rsidR="0085396B" w:rsidRDefault="0085396B" w:rsidP="00C23FD7">
            <w:pPr>
              <w:rPr>
                <w:color w:val="000000"/>
                <w:sz w:val="24"/>
              </w:rPr>
            </w:pPr>
          </w:p>
          <w:p w:rsidR="00B034AA" w:rsidRPr="00D84286" w:rsidRDefault="00B034AA" w:rsidP="00C23FD7">
            <w:pPr>
              <w:rPr>
                <w:rFonts w:ascii="Segoe UI" w:hAnsi="Segoe UI" w:cs="Segoe UI"/>
                <w:sz w:val="24"/>
              </w:rPr>
            </w:pPr>
          </w:p>
        </w:tc>
        <w:tc>
          <w:tcPr>
            <w:tcW w:w="3240" w:type="dxa"/>
          </w:tcPr>
          <w:p w:rsidR="00EF35B9" w:rsidRDefault="00EF35B9" w:rsidP="006C1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4"/>
              </w:rPr>
              <w:t>пп.149 Постановления Правительства РФ от 04.05.2012 №442 (с изменениями)</w:t>
            </w:r>
          </w:p>
          <w:p w:rsidR="00EF35B9" w:rsidRPr="00D84286" w:rsidRDefault="00EF35B9" w:rsidP="003549E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40748C" w:rsidRPr="00001B8D" w:rsidRDefault="0040748C" w:rsidP="00E76A61"/>
    <w:sectPr w:rsidR="0040748C" w:rsidRPr="00001B8D" w:rsidSect="0085396B">
      <w:footerReference w:type="default" r:id="rId7"/>
      <w:pgSz w:w="16838" w:h="11906" w:orient="landscape"/>
      <w:pgMar w:top="71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96E" w:rsidRDefault="0049596E">
      <w:r>
        <w:separator/>
      </w:r>
    </w:p>
  </w:endnote>
  <w:endnote w:type="continuationSeparator" w:id="0">
    <w:p w:rsidR="0049596E" w:rsidRDefault="00495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FD9" w:rsidRPr="009E0FD9" w:rsidRDefault="009E0FD9" w:rsidP="009E0FD9">
    <w:pPr>
      <w:pStyle w:val="ab"/>
      <w:jc w:val="center"/>
      <w:rPr>
        <w:sz w:val="24"/>
      </w:rPr>
    </w:pPr>
    <w:r w:rsidRPr="009E0FD9">
      <w:rPr>
        <w:sz w:val="24"/>
      </w:rPr>
      <w:t xml:space="preserve">- </w:t>
    </w:r>
    <w:r w:rsidR="00530663" w:rsidRPr="009E0FD9">
      <w:rPr>
        <w:sz w:val="24"/>
      </w:rPr>
      <w:fldChar w:fldCharType="begin"/>
    </w:r>
    <w:r w:rsidRPr="009E0FD9">
      <w:rPr>
        <w:sz w:val="24"/>
      </w:rPr>
      <w:instrText xml:space="preserve"> PAGE </w:instrText>
    </w:r>
    <w:r w:rsidR="00530663" w:rsidRPr="009E0FD9">
      <w:rPr>
        <w:sz w:val="24"/>
      </w:rPr>
      <w:fldChar w:fldCharType="separate"/>
    </w:r>
    <w:r w:rsidR="00AB744C">
      <w:rPr>
        <w:noProof/>
        <w:sz w:val="24"/>
      </w:rPr>
      <w:t>1</w:t>
    </w:r>
    <w:r w:rsidR="00530663" w:rsidRPr="009E0FD9">
      <w:rPr>
        <w:sz w:val="24"/>
      </w:rPr>
      <w:fldChar w:fldCharType="end"/>
    </w:r>
    <w:r w:rsidRPr="009E0FD9">
      <w:rPr>
        <w:sz w:val="24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96E" w:rsidRDefault="0049596E">
      <w:r>
        <w:separator/>
      </w:r>
    </w:p>
  </w:footnote>
  <w:footnote w:type="continuationSeparator" w:id="0">
    <w:p w:rsidR="0049596E" w:rsidRDefault="00495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006A2"/>
    <w:multiLevelType w:val="multilevel"/>
    <w:tmpl w:val="B60697B6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268"/>
        </w:tabs>
        <w:ind w:left="567" w:firstLine="0"/>
      </w:pPr>
      <w:rPr>
        <w:rFonts w:hint="default"/>
      </w:rPr>
    </w:lvl>
    <w:lvl w:ilvl="2">
      <w:start w:val="1"/>
      <w:numFmt w:val="decimal"/>
      <w:pStyle w:val="3"/>
      <w:lvlText w:val="%2.%1.%3."/>
      <w:lvlJc w:val="left"/>
      <w:pPr>
        <w:tabs>
          <w:tab w:val="num" w:pos="1701"/>
        </w:tabs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7"/>
        </w:tabs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7"/>
        </w:tabs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57"/>
        </w:tabs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77"/>
        </w:tabs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7"/>
        </w:tabs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7"/>
        </w:tabs>
        <w:ind w:left="5737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23D"/>
    <w:rsid w:val="00001B8D"/>
    <w:rsid w:val="00004DDB"/>
    <w:rsid w:val="00020873"/>
    <w:rsid w:val="0004410F"/>
    <w:rsid w:val="00054D27"/>
    <w:rsid w:val="00062810"/>
    <w:rsid w:val="00067945"/>
    <w:rsid w:val="000834E0"/>
    <w:rsid w:val="000E072D"/>
    <w:rsid w:val="000F660A"/>
    <w:rsid w:val="00105A21"/>
    <w:rsid w:val="00112D2F"/>
    <w:rsid w:val="001379B6"/>
    <w:rsid w:val="00147D06"/>
    <w:rsid w:val="001C1A95"/>
    <w:rsid w:val="00205DC2"/>
    <w:rsid w:val="00226BE1"/>
    <w:rsid w:val="002421F3"/>
    <w:rsid w:val="0024227B"/>
    <w:rsid w:val="00295A91"/>
    <w:rsid w:val="002A45F0"/>
    <w:rsid w:val="002A5767"/>
    <w:rsid w:val="002C56DD"/>
    <w:rsid w:val="002F2D20"/>
    <w:rsid w:val="0031042C"/>
    <w:rsid w:val="003279F4"/>
    <w:rsid w:val="003549EB"/>
    <w:rsid w:val="003603AE"/>
    <w:rsid w:val="003816D8"/>
    <w:rsid w:val="003A17D3"/>
    <w:rsid w:val="003A62D5"/>
    <w:rsid w:val="003D4662"/>
    <w:rsid w:val="003E3780"/>
    <w:rsid w:val="003F0567"/>
    <w:rsid w:val="004019BE"/>
    <w:rsid w:val="0040748C"/>
    <w:rsid w:val="004267D1"/>
    <w:rsid w:val="0046523D"/>
    <w:rsid w:val="00485228"/>
    <w:rsid w:val="0049596E"/>
    <w:rsid w:val="004C3D49"/>
    <w:rsid w:val="004C4DBC"/>
    <w:rsid w:val="004D36A7"/>
    <w:rsid w:val="00502876"/>
    <w:rsid w:val="00530663"/>
    <w:rsid w:val="00571B90"/>
    <w:rsid w:val="0059062F"/>
    <w:rsid w:val="005A2559"/>
    <w:rsid w:val="005C0E76"/>
    <w:rsid w:val="005D34A0"/>
    <w:rsid w:val="006279AF"/>
    <w:rsid w:val="00641660"/>
    <w:rsid w:val="00662F88"/>
    <w:rsid w:val="006858E6"/>
    <w:rsid w:val="00695DA5"/>
    <w:rsid w:val="006C1FEC"/>
    <w:rsid w:val="006D1E11"/>
    <w:rsid w:val="00746284"/>
    <w:rsid w:val="00790A49"/>
    <w:rsid w:val="00790BC2"/>
    <w:rsid w:val="007B1A3C"/>
    <w:rsid w:val="007C33F9"/>
    <w:rsid w:val="007C6269"/>
    <w:rsid w:val="007F18C0"/>
    <w:rsid w:val="007F68AF"/>
    <w:rsid w:val="0080686B"/>
    <w:rsid w:val="0085396B"/>
    <w:rsid w:val="00893C2F"/>
    <w:rsid w:val="008A0784"/>
    <w:rsid w:val="008E663B"/>
    <w:rsid w:val="0091374C"/>
    <w:rsid w:val="00917CAD"/>
    <w:rsid w:val="00931AE0"/>
    <w:rsid w:val="00943FC7"/>
    <w:rsid w:val="009719DE"/>
    <w:rsid w:val="00972842"/>
    <w:rsid w:val="0097323B"/>
    <w:rsid w:val="009743C4"/>
    <w:rsid w:val="00975FA4"/>
    <w:rsid w:val="0097602F"/>
    <w:rsid w:val="00987F0B"/>
    <w:rsid w:val="00990D15"/>
    <w:rsid w:val="009B5556"/>
    <w:rsid w:val="009C5690"/>
    <w:rsid w:val="009D75D5"/>
    <w:rsid w:val="009E0FD9"/>
    <w:rsid w:val="009E4230"/>
    <w:rsid w:val="00A00594"/>
    <w:rsid w:val="00A10A9F"/>
    <w:rsid w:val="00A906A0"/>
    <w:rsid w:val="00AB744C"/>
    <w:rsid w:val="00AD223C"/>
    <w:rsid w:val="00B0174B"/>
    <w:rsid w:val="00B034AA"/>
    <w:rsid w:val="00B364FD"/>
    <w:rsid w:val="00B70B00"/>
    <w:rsid w:val="00BD6BDE"/>
    <w:rsid w:val="00C071A9"/>
    <w:rsid w:val="00C12DAF"/>
    <w:rsid w:val="00C228DA"/>
    <w:rsid w:val="00C23FD7"/>
    <w:rsid w:val="00C918CE"/>
    <w:rsid w:val="00CA3A4C"/>
    <w:rsid w:val="00CA782F"/>
    <w:rsid w:val="00CC3254"/>
    <w:rsid w:val="00D26F22"/>
    <w:rsid w:val="00D449B2"/>
    <w:rsid w:val="00D50BC9"/>
    <w:rsid w:val="00D60CC4"/>
    <w:rsid w:val="00D84286"/>
    <w:rsid w:val="00DC69A0"/>
    <w:rsid w:val="00DD090C"/>
    <w:rsid w:val="00DD5B93"/>
    <w:rsid w:val="00DF0E37"/>
    <w:rsid w:val="00DF7C33"/>
    <w:rsid w:val="00E05D12"/>
    <w:rsid w:val="00E231C1"/>
    <w:rsid w:val="00E624EC"/>
    <w:rsid w:val="00E752FA"/>
    <w:rsid w:val="00E76A61"/>
    <w:rsid w:val="00E8006D"/>
    <w:rsid w:val="00EA093C"/>
    <w:rsid w:val="00EA14E9"/>
    <w:rsid w:val="00EC0718"/>
    <w:rsid w:val="00EC65BE"/>
    <w:rsid w:val="00EF35B9"/>
    <w:rsid w:val="00F17006"/>
    <w:rsid w:val="00F94A59"/>
    <w:rsid w:val="00FB07E8"/>
    <w:rsid w:val="00FB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23D"/>
    <w:rPr>
      <w:sz w:val="28"/>
      <w:szCs w:val="24"/>
    </w:rPr>
  </w:style>
  <w:style w:type="paragraph" w:styleId="1">
    <w:name w:val="heading 1"/>
    <w:basedOn w:val="a"/>
    <w:next w:val="a"/>
    <w:qFormat/>
    <w:rsid w:val="0046523D"/>
    <w:pPr>
      <w:keepNext/>
      <w:numPr>
        <w:numId w:val="1"/>
      </w:numPr>
      <w:spacing w:before="240" w:after="60" w:line="360" w:lineRule="auto"/>
      <w:contextualSpacing/>
      <w:jc w:val="center"/>
      <w:outlineLvl w:val="0"/>
    </w:pPr>
    <w:rPr>
      <w:rFonts w:cs="Arial"/>
      <w:b/>
      <w:bCs/>
      <w:kern w:val="32"/>
      <w:szCs w:val="28"/>
      <w:u w:val="single"/>
    </w:rPr>
  </w:style>
  <w:style w:type="paragraph" w:styleId="2">
    <w:name w:val="heading 2"/>
    <w:basedOn w:val="a"/>
    <w:next w:val="a"/>
    <w:qFormat/>
    <w:rsid w:val="0046523D"/>
    <w:pPr>
      <w:keepNext/>
      <w:numPr>
        <w:ilvl w:val="1"/>
        <w:numId w:val="1"/>
      </w:numPr>
      <w:spacing w:before="240" w:after="60" w:line="360" w:lineRule="auto"/>
      <w:contextualSpacing/>
      <w:outlineLvl w:val="1"/>
    </w:pPr>
    <w:rPr>
      <w:rFonts w:cs="Arial"/>
      <w:bCs/>
      <w:i/>
      <w:iCs/>
      <w:szCs w:val="28"/>
    </w:rPr>
  </w:style>
  <w:style w:type="paragraph" w:styleId="3">
    <w:name w:val="heading 3"/>
    <w:basedOn w:val="a"/>
    <w:next w:val="a"/>
    <w:qFormat/>
    <w:rsid w:val="0046523D"/>
    <w:pPr>
      <w:keepNext/>
      <w:numPr>
        <w:ilvl w:val="2"/>
        <w:numId w:val="1"/>
      </w:numPr>
      <w:spacing w:before="120" w:after="60" w:line="360" w:lineRule="auto"/>
      <w:outlineLvl w:val="2"/>
    </w:pPr>
    <w:rPr>
      <w:rFonts w:cs="Arial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ный"/>
    <w:basedOn w:val="a"/>
    <w:link w:val="a4"/>
    <w:rsid w:val="0046523D"/>
    <w:pPr>
      <w:autoSpaceDE w:val="0"/>
      <w:autoSpaceDN w:val="0"/>
      <w:adjustRightInd w:val="0"/>
      <w:ind w:firstLine="709"/>
      <w:jc w:val="both"/>
    </w:pPr>
    <w:rPr>
      <w:rFonts w:ascii="TimesNewRoman" w:hAnsi="TimesNewRoman" w:cs="TimesNewRoman"/>
      <w:color w:val="000000"/>
      <w:szCs w:val="28"/>
    </w:rPr>
  </w:style>
  <w:style w:type="character" w:customStyle="1" w:styleId="a4">
    <w:name w:val="Главный Знак"/>
    <w:basedOn w:val="a0"/>
    <w:link w:val="a3"/>
    <w:rsid w:val="0046523D"/>
    <w:rPr>
      <w:rFonts w:ascii="TimesNewRoman" w:hAnsi="TimesNewRoman" w:cs="TimesNewRoman"/>
      <w:color w:val="000000"/>
      <w:sz w:val="28"/>
      <w:szCs w:val="28"/>
      <w:lang w:val="ru-RU" w:eastAsia="ru-RU" w:bidi="ar-SA"/>
    </w:rPr>
  </w:style>
  <w:style w:type="paragraph" w:customStyle="1" w:styleId="10">
    <w:name w:val="Название1"/>
    <w:basedOn w:val="a3"/>
    <w:next w:val="a"/>
    <w:rsid w:val="0046523D"/>
    <w:pPr>
      <w:spacing w:before="720" w:after="360"/>
      <w:ind w:firstLine="0"/>
      <w:jc w:val="center"/>
    </w:pPr>
    <w:rPr>
      <w:caps/>
      <w:spacing w:val="40"/>
      <w:u w:val="single"/>
    </w:rPr>
  </w:style>
  <w:style w:type="paragraph" w:customStyle="1" w:styleId="a5">
    <w:name w:val="Реквизиты"/>
    <w:basedOn w:val="a"/>
    <w:rsid w:val="0046523D"/>
    <w:pPr>
      <w:jc w:val="center"/>
      <w:outlineLvl w:val="0"/>
    </w:pPr>
    <w:rPr>
      <w:sz w:val="24"/>
    </w:rPr>
  </w:style>
  <w:style w:type="paragraph" w:styleId="a6">
    <w:name w:val="footnote text"/>
    <w:basedOn w:val="a"/>
    <w:semiHidden/>
    <w:rsid w:val="0046523D"/>
    <w:rPr>
      <w:sz w:val="20"/>
      <w:szCs w:val="20"/>
    </w:rPr>
  </w:style>
  <w:style w:type="character" w:styleId="a7">
    <w:name w:val="footnote reference"/>
    <w:basedOn w:val="a0"/>
    <w:semiHidden/>
    <w:rsid w:val="0046523D"/>
    <w:rPr>
      <w:vertAlign w:val="superscript"/>
    </w:rPr>
  </w:style>
  <w:style w:type="table" w:styleId="a8">
    <w:name w:val="Table Grid"/>
    <w:basedOn w:val="a1"/>
    <w:rsid w:val="00001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rsid w:val="0097323B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paragraph" w:styleId="a9">
    <w:name w:val="Normal (Web)"/>
    <w:basedOn w:val="a"/>
    <w:unhideWhenUsed/>
    <w:rsid w:val="00C23FD7"/>
    <w:pPr>
      <w:spacing w:before="100" w:beforeAutospacing="1" w:after="100" w:afterAutospacing="1"/>
    </w:pPr>
    <w:rPr>
      <w:sz w:val="24"/>
    </w:rPr>
  </w:style>
  <w:style w:type="paragraph" w:styleId="aa">
    <w:name w:val="header"/>
    <w:basedOn w:val="a"/>
    <w:rsid w:val="009E0FD9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9E0FD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2905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>dep31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def</dc:creator>
  <cp:lastModifiedBy>urist2</cp:lastModifiedBy>
  <cp:revision>2</cp:revision>
  <cp:lastPrinted>2014-04-15T05:00:00Z</cp:lastPrinted>
  <dcterms:created xsi:type="dcterms:W3CDTF">2016-09-26T05:13:00Z</dcterms:created>
  <dcterms:modified xsi:type="dcterms:W3CDTF">2016-09-26T05:13:00Z</dcterms:modified>
</cp:coreProperties>
</file>