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79" w:rsidRPr="00C56A79" w:rsidRDefault="00C56A79" w:rsidP="00C56A7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C56A79">
        <w:rPr>
          <w:rFonts w:ascii="Arial" w:hAnsi="Arial" w:cs="Arial"/>
          <w:b/>
          <w:bCs/>
          <w:color w:val="26282F"/>
          <w:sz w:val="24"/>
          <w:szCs w:val="24"/>
        </w:rPr>
        <w:t>Форма 2.2. Информация о тарифах на питьевую воду (питьевое водоснабжение)</w:t>
      </w:r>
    </w:p>
    <w:p w:rsidR="00C56A79" w:rsidRPr="00C56A79" w:rsidRDefault="00C56A79" w:rsidP="00C56A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4"/>
        <w:gridCol w:w="4786"/>
      </w:tblGrid>
      <w:tr w:rsidR="00C56A79" w:rsidRPr="00C56A79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9" w:rsidRPr="00C56A79" w:rsidRDefault="00C56A79" w:rsidP="00C5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79" w:rsidRPr="00C56A79" w:rsidRDefault="00C56A79" w:rsidP="00C5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 xml:space="preserve">Региональная служба по тарифам Ханты-Мансийского </w:t>
            </w:r>
            <w:proofErr w:type="gramStart"/>
            <w:r w:rsidRPr="00C56A79">
              <w:rPr>
                <w:rFonts w:ascii="Arial" w:hAnsi="Arial" w:cs="Arial"/>
                <w:sz w:val="24"/>
                <w:szCs w:val="24"/>
              </w:rPr>
              <w:t>автономного</w:t>
            </w:r>
            <w:proofErr w:type="gramEnd"/>
            <w:r w:rsidRPr="00C56A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6A79">
              <w:rPr>
                <w:rFonts w:ascii="Arial" w:hAnsi="Arial" w:cs="Arial"/>
                <w:sz w:val="24"/>
                <w:szCs w:val="24"/>
              </w:rPr>
              <w:t>округа-Югры</w:t>
            </w:r>
            <w:proofErr w:type="spellEnd"/>
          </w:p>
        </w:tc>
      </w:tr>
      <w:tr w:rsidR="00C56A79" w:rsidRPr="00C56A79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9" w:rsidRPr="00C56A79" w:rsidRDefault="00C56A79" w:rsidP="00C5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79" w:rsidRPr="00C56A79" w:rsidRDefault="00C56A79" w:rsidP="00C5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038">
              <w:rPr>
                <w:rFonts w:ascii="Arial" w:hAnsi="Arial" w:cs="Arial"/>
                <w:sz w:val="24"/>
                <w:szCs w:val="24"/>
              </w:rPr>
              <w:t>№ 129-нп от 23.11.2017</w:t>
            </w:r>
          </w:p>
        </w:tc>
      </w:tr>
      <w:tr w:rsidR="00C56A79" w:rsidRPr="00C56A79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9" w:rsidRPr="00C56A79" w:rsidRDefault="00C56A79" w:rsidP="00C5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79" w:rsidRPr="00C56A79" w:rsidRDefault="00C56A79" w:rsidP="00C5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для прочих потребителей 51,77 руб. за м3(без учета НДС)                                        Для населения 61,09 за м3 (с учетом НДС)</w:t>
            </w:r>
          </w:p>
        </w:tc>
      </w:tr>
      <w:tr w:rsidR="00C56A79" w:rsidRPr="00C56A79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9" w:rsidRPr="00C56A79" w:rsidRDefault="00C56A79" w:rsidP="00C5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79" w:rsidRPr="00C56A79" w:rsidRDefault="00C56A79" w:rsidP="00C5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с 01.01.2018 по 30.06.2018</w:t>
            </w:r>
          </w:p>
        </w:tc>
      </w:tr>
      <w:tr w:rsidR="00C56A79" w:rsidRPr="00C56A79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9" w:rsidRPr="00C56A79" w:rsidRDefault="00C56A79" w:rsidP="00C5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79" w:rsidRPr="00C56A79" w:rsidRDefault="005C7038" w:rsidP="00C5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038">
              <w:rPr>
                <w:rFonts w:ascii="Arial" w:hAnsi="Arial" w:cs="Arial"/>
                <w:sz w:val="24"/>
                <w:szCs w:val="24"/>
              </w:rPr>
              <w:t>информационно-аналитический интернет-портал «</w:t>
            </w:r>
            <w:proofErr w:type="spellStart"/>
            <w:r w:rsidRPr="005C703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C7038">
              <w:rPr>
                <w:rFonts w:ascii="Arial" w:hAnsi="Arial" w:cs="Arial"/>
                <w:sz w:val="24"/>
                <w:szCs w:val="24"/>
              </w:rPr>
              <w:instrText xml:space="preserve"> HYPERLINK "http://www.ugra-news.ru/" </w:instrText>
            </w:r>
            <w:r w:rsidRPr="005C703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C7038">
              <w:rPr>
                <w:rStyle w:val="a4"/>
                <w:rFonts w:ascii="Arial" w:hAnsi="Arial" w:cs="Arial"/>
                <w:color w:val="auto"/>
                <w:sz w:val="24"/>
                <w:szCs w:val="24"/>
              </w:rPr>
              <w:t>www.ugra-news.ru</w:t>
            </w:r>
            <w:proofErr w:type="spellEnd"/>
            <w:r w:rsidRPr="005C703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C7038">
              <w:rPr>
                <w:rFonts w:ascii="Arial" w:hAnsi="Arial" w:cs="Arial"/>
                <w:sz w:val="24"/>
                <w:szCs w:val="24"/>
              </w:rPr>
              <w:t xml:space="preserve">» («Новости </w:t>
            </w:r>
            <w:proofErr w:type="spellStart"/>
            <w:r w:rsidRPr="005C7038">
              <w:rPr>
                <w:rFonts w:ascii="Arial" w:hAnsi="Arial" w:cs="Arial"/>
                <w:sz w:val="24"/>
                <w:szCs w:val="24"/>
              </w:rPr>
              <w:t>Югры</w:t>
            </w:r>
            <w:proofErr w:type="spellEnd"/>
            <w:r w:rsidRPr="005C7038">
              <w:rPr>
                <w:rFonts w:ascii="Arial" w:hAnsi="Arial" w:cs="Arial"/>
                <w:sz w:val="24"/>
                <w:szCs w:val="24"/>
              </w:rPr>
              <w:t>») от 30.11.2017</w:t>
            </w:r>
          </w:p>
        </w:tc>
      </w:tr>
    </w:tbl>
    <w:p w:rsidR="003737E1" w:rsidRPr="005C7038" w:rsidRDefault="003737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4"/>
        <w:gridCol w:w="4786"/>
      </w:tblGrid>
      <w:tr w:rsidR="00C56A79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9" w:rsidRPr="00C56A79" w:rsidRDefault="00C56A79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79" w:rsidRPr="00C56A79" w:rsidRDefault="00C56A79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 xml:space="preserve">Региональная служба по тарифам Ханты-Мансийского </w:t>
            </w:r>
            <w:proofErr w:type="gramStart"/>
            <w:r w:rsidRPr="00C56A79">
              <w:rPr>
                <w:rFonts w:ascii="Arial" w:hAnsi="Arial" w:cs="Arial"/>
                <w:sz w:val="24"/>
                <w:szCs w:val="24"/>
              </w:rPr>
              <w:t>автономного</w:t>
            </w:r>
            <w:proofErr w:type="gramEnd"/>
            <w:r w:rsidRPr="00C56A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6A79">
              <w:rPr>
                <w:rFonts w:ascii="Arial" w:hAnsi="Arial" w:cs="Arial"/>
                <w:sz w:val="24"/>
                <w:szCs w:val="24"/>
              </w:rPr>
              <w:t>округа-Югры</w:t>
            </w:r>
            <w:proofErr w:type="spellEnd"/>
          </w:p>
        </w:tc>
      </w:tr>
      <w:tr w:rsidR="005C7038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038">
              <w:rPr>
                <w:rFonts w:ascii="Arial" w:hAnsi="Arial" w:cs="Arial"/>
                <w:sz w:val="24"/>
                <w:szCs w:val="24"/>
              </w:rPr>
              <w:t>№ 129-нп от 23.11.2017</w:t>
            </w:r>
          </w:p>
        </w:tc>
      </w:tr>
      <w:tr w:rsidR="005C7038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для прочих потребителей 53,83 руб. за м3(без учета НДС)                                        Для населения 63,52 за м3 (с учетом НДС)</w:t>
            </w:r>
          </w:p>
        </w:tc>
      </w:tr>
      <w:tr w:rsidR="005C7038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с 01.07.2018 по 31.12.2018</w:t>
            </w:r>
          </w:p>
        </w:tc>
      </w:tr>
      <w:tr w:rsidR="005C7038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038">
              <w:rPr>
                <w:rFonts w:ascii="Arial" w:hAnsi="Arial" w:cs="Arial"/>
                <w:sz w:val="24"/>
                <w:szCs w:val="24"/>
              </w:rPr>
              <w:t>информационно-аналитический интернет-портал «</w:t>
            </w:r>
            <w:proofErr w:type="spellStart"/>
            <w:r w:rsidRPr="005C703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C7038">
              <w:rPr>
                <w:rFonts w:ascii="Arial" w:hAnsi="Arial" w:cs="Arial"/>
                <w:sz w:val="24"/>
                <w:szCs w:val="24"/>
              </w:rPr>
              <w:instrText xml:space="preserve"> HYPERLINK "http://www.ugra-news.ru/" </w:instrText>
            </w:r>
            <w:r w:rsidRPr="005C703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C7038">
              <w:rPr>
                <w:rStyle w:val="a4"/>
                <w:rFonts w:ascii="Arial" w:hAnsi="Arial" w:cs="Arial"/>
                <w:color w:val="auto"/>
                <w:sz w:val="24"/>
                <w:szCs w:val="24"/>
              </w:rPr>
              <w:t>www.ugra-news.ru</w:t>
            </w:r>
            <w:proofErr w:type="spellEnd"/>
            <w:r w:rsidRPr="005C703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C7038">
              <w:rPr>
                <w:rFonts w:ascii="Arial" w:hAnsi="Arial" w:cs="Arial"/>
                <w:sz w:val="24"/>
                <w:szCs w:val="24"/>
              </w:rPr>
              <w:t xml:space="preserve">» («Новости </w:t>
            </w:r>
            <w:proofErr w:type="spellStart"/>
            <w:r w:rsidRPr="005C7038">
              <w:rPr>
                <w:rFonts w:ascii="Arial" w:hAnsi="Arial" w:cs="Arial"/>
                <w:sz w:val="24"/>
                <w:szCs w:val="24"/>
              </w:rPr>
              <w:t>Югры</w:t>
            </w:r>
            <w:proofErr w:type="spellEnd"/>
            <w:r w:rsidRPr="005C7038">
              <w:rPr>
                <w:rFonts w:ascii="Arial" w:hAnsi="Arial" w:cs="Arial"/>
                <w:sz w:val="24"/>
                <w:szCs w:val="24"/>
              </w:rPr>
              <w:t>») от 30.11.2017</w:t>
            </w:r>
          </w:p>
        </w:tc>
      </w:tr>
    </w:tbl>
    <w:p w:rsidR="00C56A79" w:rsidRPr="005C7038" w:rsidRDefault="00C56A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4"/>
        <w:gridCol w:w="4786"/>
      </w:tblGrid>
      <w:tr w:rsidR="00C56A79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9" w:rsidRPr="00C56A79" w:rsidRDefault="00C56A79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79" w:rsidRPr="00C56A79" w:rsidRDefault="00C56A79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 xml:space="preserve">Региональная служба по тарифам Ханты-Мансийского </w:t>
            </w:r>
            <w:proofErr w:type="gramStart"/>
            <w:r w:rsidRPr="00C56A79">
              <w:rPr>
                <w:rFonts w:ascii="Arial" w:hAnsi="Arial" w:cs="Arial"/>
                <w:sz w:val="24"/>
                <w:szCs w:val="24"/>
              </w:rPr>
              <w:t>автономного</w:t>
            </w:r>
            <w:proofErr w:type="gramEnd"/>
            <w:r w:rsidRPr="00C56A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6A79">
              <w:rPr>
                <w:rFonts w:ascii="Arial" w:hAnsi="Arial" w:cs="Arial"/>
                <w:sz w:val="24"/>
                <w:szCs w:val="24"/>
              </w:rPr>
              <w:t>округа-Югры</w:t>
            </w:r>
            <w:proofErr w:type="spellEnd"/>
          </w:p>
        </w:tc>
      </w:tr>
      <w:tr w:rsidR="005C7038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038">
              <w:rPr>
                <w:rFonts w:ascii="Arial" w:hAnsi="Arial" w:cs="Arial"/>
                <w:sz w:val="24"/>
                <w:szCs w:val="24"/>
              </w:rPr>
              <w:t>№ 129-нп от 23.11.2017</w:t>
            </w:r>
          </w:p>
        </w:tc>
      </w:tr>
      <w:tr w:rsidR="005C7038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для прочих потребителей 53,83 руб. за м3(без учета НДС)                                        Для населения 63,52 за м3 (с учетом НДС)</w:t>
            </w:r>
          </w:p>
        </w:tc>
      </w:tr>
      <w:tr w:rsidR="005C7038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с 01.01.2019 по 30.06.2019</w:t>
            </w:r>
          </w:p>
        </w:tc>
      </w:tr>
      <w:tr w:rsidR="005C7038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lastRenderedPageBreak/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038">
              <w:rPr>
                <w:rFonts w:ascii="Arial" w:hAnsi="Arial" w:cs="Arial"/>
                <w:sz w:val="24"/>
                <w:szCs w:val="24"/>
              </w:rPr>
              <w:t>информационно-аналитический интернет-портал «</w:t>
            </w:r>
            <w:proofErr w:type="spellStart"/>
            <w:r w:rsidRPr="005C703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C7038">
              <w:rPr>
                <w:rFonts w:ascii="Arial" w:hAnsi="Arial" w:cs="Arial"/>
                <w:sz w:val="24"/>
                <w:szCs w:val="24"/>
              </w:rPr>
              <w:instrText xml:space="preserve"> HYPERLINK "http://www.ugra-news.ru/" </w:instrText>
            </w:r>
            <w:r w:rsidRPr="005C703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C7038">
              <w:rPr>
                <w:rStyle w:val="a4"/>
                <w:rFonts w:ascii="Arial" w:hAnsi="Arial" w:cs="Arial"/>
                <w:color w:val="auto"/>
                <w:sz w:val="24"/>
                <w:szCs w:val="24"/>
              </w:rPr>
              <w:t>www.ugra-news.ru</w:t>
            </w:r>
            <w:proofErr w:type="spellEnd"/>
            <w:r w:rsidRPr="005C703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C7038">
              <w:rPr>
                <w:rFonts w:ascii="Arial" w:hAnsi="Arial" w:cs="Arial"/>
                <w:sz w:val="24"/>
                <w:szCs w:val="24"/>
              </w:rPr>
              <w:t xml:space="preserve">» («Новости </w:t>
            </w:r>
            <w:proofErr w:type="spellStart"/>
            <w:r w:rsidRPr="005C7038">
              <w:rPr>
                <w:rFonts w:ascii="Arial" w:hAnsi="Arial" w:cs="Arial"/>
                <w:sz w:val="24"/>
                <w:szCs w:val="24"/>
              </w:rPr>
              <w:t>Югры</w:t>
            </w:r>
            <w:proofErr w:type="spellEnd"/>
            <w:r w:rsidRPr="005C7038">
              <w:rPr>
                <w:rFonts w:ascii="Arial" w:hAnsi="Arial" w:cs="Arial"/>
                <w:sz w:val="24"/>
                <w:szCs w:val="24"/>
              </w:rPr>
              <w:t>») от 30.11.2017</w:t>
            </w:r>
          </w:p>
        </w:tc>
      </w:tr>
    </w:tbl>
    <w:p w:rsidR="00C56A79" w:rsidRPr="005C7038" w:rsidRDefault="00C56A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4"/>
        <w:gridCol w:w="4786"/>
      </w:tblGrid>
      <w:tr w:rsidR="00C56A79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79" w:rsidRPr="00C56A79" w:rsidRDefault="00C56A79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79" w:rsidRPr="00C56A79" w:rsidRDefault="00C56A79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 xml:space="preserve">Региональная служба по тарифам Ханты-Мансийского </w:t>
            </w:r>
            <w:proofErr w:type="gramStart"/>
            <w:r w:rsidRPr="00C56A79">
              <w:rPr>
                <w:rFonts w:ascii="Arial" w:hAnsi="Arial" w:cs="Arial"/>
                <w:sz w:val="24"/>
                <w:szCs w:val="24"/>
              </w:rPr>
              <w:t>автономного</w:t>
            </w:r>
            <w:proofErr w:type="gramEnd"/>
            <w:r w:rsidRPr="00C56A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6A79">
              <w:rPr>
                <w:rFonts w:ascii="Arial" w:hAnsi="Arial" w:cs="Arial"/>
                <w:sz w:val="24"/>
                <w:szCs w:val="24"/>
              </w:rPr>
              <w:t>округа-Югры</w:t>
            </w:r>
            <w:proofErr w:type="spellEnd"/>
          </w:p>
        </w:tc>
      </w:tr>
      <w:tr w:rsidR="005C7038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038">
              <w:rPr>
                <w:rFonts w:ascii="Arial" w:hAnsi="Arial" w:cs="Arial"/>
                <w:sz w:val="24"/>
                <w:szCs w:val="24"/>
              </w:rPr>
              <w:t>№ 129-нп от 23.11.2017</w:t>
            </w:r>
          </w:p>
        </w:tc>
      </w:tr>
      <w:tr w:rsidR="005C7038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для прочих потребителей 55,97 руб. за м3(без учета НДС)                                        Для населения 66,04 за м3 (с учетом НДС)</w:t>
            </w:r>
          </w:p>
        </w:tc>
      </w:tr>
      <w:tr w:rsidR="005C7038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с 01.07.2019 по 31.12.2019</w:t>
            </w:r>
          </w:p>
        </w:tc>
      </w:tr>
      <w:tr w:rsidR="005C7038" w:rsidRPr="00C56A79" w:rsidTr="00AC4036">
        <w:tblPrEx>
          <w:tblCellMar>
            <w:top w:w="0" w:type="dxa"/>
            <w:bottom w:w="0" w:type="dxa"/>
          </w:tblCellMar>
        </w:tblPrEx>
        <w:tc>
          <w:tcPr>
            <w:tcW w:w="5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79"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38" w:rsidRPr="00C56A79" w:rsidRDefault="005C7038" w:rsidP="00AC4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038">
              <w:rPr>
                <w:rFonts w:ascii="Arial" w:hAnsi="Arial" w:cs="Arial"/>
                <w:sz w:val="24"/>
                <w:szCs w:val="24"/>
              </w:rPr>
              <w:t>информационно-аналитический интернет-портал «</w:t>
            </w:r>
            <w:proofErr w:type="spellStart"/>
            <w:r w:rsidRPr="005C703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C7038">
              <w:rPr>
                <w:rFonts w:ascii="Arial" w:hAnsi="Arial" w:cs="Arial"/>
                <w:sz w:val="24"/>
                <w:szCs w:val="24"/>
              </w:rPr>
              <w:instrText xml:space="preserve"> HYPERLINK "http://www.ugra-news.ru/" </w:instrText>
            </w:r>
            <w:r w:rsidRPr="005C703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C7038">
              <w:rPr>
                <w:rStyle w:val="a4"/>
                <w:rFonts w:ascii="Arial" w:hAnsi="Arial" w:cs="Arial"/>
                <w:color w:val="auto"/>
                <w:sz w:val="24"/>
                <w:szCs w:val="24"/>
              </w:rPr>
              <w:t>www.ugra-news.ru</w:t>
            </w:r>
            <w:proofErr w:type="spellEnd"/>
            <w:r w:rsidRPr="005C703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C7038">
              <w:rPr>
                <w:rFonts w:ascii="Arial" w:hAnsi="Arial" w:cs="Arial"/>
                <w:sz w:val="24"/>
                <w:szCs w:val="24"/>
              </w:rPr>
              <w:t xml:space="preserve">» («Новости </w:t>
            </w:r>
            <w:proofErr w:type="spellStart"/>
            <w:r w:rsidRPr="005C7038">
              <w:rPr>
                <w:rFonts w:ascii="Arial" w:hAnsi="Arial" w:cs="Arial"/>
                <w:sz w:val="24"/>
                <w:szCs w:val="24"/>
              </w:rPr>
              <w:t>Югры</w:t>
            </w:r>
            <w:proofErr w:type="spellEnd"/>
            <w:r w:rsidRPr="005C7038">
              <w:rPr>
                <w:rFonts w:ascii="Arial" w:hAnsi="Arial" w:cs="Arial"/>
                <w:sz w:val="24"/>
                <w:szCs w:val="24"/>
              </w:rPr>
              <w:t>») от 30.11.2017</w:t>
            </w:r>
          </w:p>
        </w:tc>
      </w:tr>
    </w:tbl>
    <w:p w:rsidR="00C56A79" w:rsidRPr="00C56A79" w:rsidRDefault="00C56A79"/>
    <w:sectPr w:rsidR="00C56A79" w:rsidRPr="00C56A79" w:rsidSect="00C56A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A79"/>
    <w:rsid w:val="003737E1"/>
    <w:rsid w:val="005C7038"/>
    <w:rsid w:val="00C5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E1"/>
  </w:style>
  <w:style w:type="paragraph" w:styleId="1">
    <w:name w:val="heading 1"/>
    <w:basedOn w:val="a"/>
    <w:next w:val="a"/>
    <w:link w:val="10"/>
    <w:uiPriority w:val="99"/>
    <w:qFormat/>
    <w:rsid w:val="00C56A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A79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C56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7038"/>
    <w:rPr>
      <w:strike w:val="0"/>
      <w:dstrike w:val="0"/>
      <w:color w:val="008ACF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1</cp:revision>
  <dcterms:created xsi:type="dcterms:W3CDTF">2018-02-16T05:11:00Z</dcterms:created>
  <dcterms:modified xsi:type="dcterms:W3CDTF">2018-02-16T05:36:00Z</dcterms:modified>
</cp:coreProperties>
</file>