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070" w:type="dxa"/>
        <w:tblLook w:val="00A0"/>
      </w:tblPr>
      <w:tblGrid>
        <w:gridCol w:w="4394"/>
      </w:tblGrid>
      <w:tr w:rsidR="00066AD0" w:rsidRPr="00946083" w:rsidTr="00864C83">
        <w:trPr>
          <w:trHeight w:val="1803"/>
        </w:trPr>
        <w:tc>
          <w:tcPr>
            <w:tcW w:w="4394" w:type="dxa"/>
            <w:vAlign w:val="center"/>
          </w:tcPr>
          <w:p w:rsidR="00066AD0" w:rsidRPr="00946083" w:rsidRDefault="00066AD0" w:rsidP="00864C83">
            <w:pPr>
              <w:spacing w:after="0"/>
              <w:ind w:firstLine="0"/>
              <w:jc w:val="right"/>
              <w:rPr>
                <w:kern w:val="28"/>
                <w:sz w:val="28"/>
                <w:szCs w:val="28"/>
              </w:rPr>
            </w:pPr>
            <w:r w:rsidRPr="00946083">
              <w:rPr>
                <w:kern w:val="28"/>
                <w:sz w:val="28"/>
                <w:szCs w:val="28"/>
              </w:rPr>
              <w:t>Приложение 2 к постановлению</w:t>
            </w:r>
          </w:p>
          <w:p w:rsidR="00066AD0" w:rsidRPr="00946083" w:rsidRDefault="00066AD0" w:rsidP="00864C83">
            <w:pPr>
              <w:spacing w:after="0"/>
              <w:ind w:firstLine="0"/>
              <w:jc w:val="right"/>
              <w:rPr>
                <w:kern w:val="28"/>
                <w:sz w:val="28"/>
                <w:szCs w:val="28"/>
              </w:rPr>
            </w:pPr>
            <w:r w:rsidRPr="00946083">
              <w:rPr>
                <w:kern w:val="28"/>
                <w:sz w:val="28"/>
                <w:szCs w:val="28"/>
              </w:rPr>
              <w:t>администрации города Радужный</w:t>
            </w:r>
          </w:p>
          <w:p w:rsidR="00066AD0" w:rsidRPr="00946083" w:rsidRDefault="00066AD0" w:rsidP="00864C83">
            <w:pPr>
              <w:spacing w:after="0"/>
              <w:ind w:firstLine="0"/>
              <w:jc w:val="right"/>
              <w:rPr>
                <w:bCs/>
                <w:sz w:val="28"/>
                <w:szCs w:val="28"/>
              </w:rPr>
            </w:pPr>
            <w:r w:rsidRPr="00946083">
              <w:rPr>
                <w:kern w:val="28"/>
                <w:sz w:val="28"/>
                <w:szCs w:val="28"/>
              </w:rPr>
              <w:t xml:space="preserve">от </w:t>
            </w:r>
            <w:r>
              <w:rPr>
                <w:kern w:val="28"/>
                <w:sz w:val="28"/>
                <w:szCs w:val="28"/>
              </w:rPr>
              <w:t>30.12.2020</w:t>
            </w:r>
            <w:r w:rsidRPr="00946083">
              <w:rPr>
                <w:kern w:val="28"/>
                <w:sz w:val="28"/>
                <w:szCs w:val="28"/>
              </w:rPr>
              <w:t xml:space="preserve"> № </w:t>
            </w:r>
            <w:r>
              <w:rPr>
                <w:kern w:val="28"/>
                <w:sz w:val="28"/>
                <w:szCs w:val="28"/>
              </w:rPr>
              <w:t>2060</w:t>
            </w:r>
            <w:r w:rsidRPr="00946083">
              <w:rPr>
                <w:kern w:val="28"/>
                <w:sz w:val="28"/>
                <w:szCs w:val="28"/>
              </w:rPr>
              <w:t xml:space="preserve"> </w:t>
            </w:r>
          </w:p>
        </w:tc>
      </w:tr>
    </w:tbl>
    <w:p w:rsidR="00066AD0" w:rsidRDefault="00066AD0" w:rsidP="000B44D3">
      <w:pPr>
        <w:spacing w:after="0"/>
        <w:ind w:hanging="35"/>
        <w:rPr>
          <w:szCs w:val="24"/>
        </w:rPr>
      </w:pPr>
    </w:p>
    <w:p w:rsidR="00066AD0" w:rsidRDefault="00066AD0" w:rsidP="000B44D3">
      <w:pPr>
        <w:spacing w:after="0"/>
        <w:ind w:hanging="35"/>
        <w:rPr>
          <w:szCs w:val="24"/>
        </w:rPr>
      </w:pPr>
    </w:p>
    <w:p w:rsidR="00066AD0" w:rsidRDefault="00066AD0" w:rsidP="000B44D3">
      <w:pPr>
        <w:spacing w:after="0"/>
        <w:ind w:hanging="35"/>
        <w:rPr>
          <w:szCs w:val="24"/>
        </w:rPr>
      </w:pPr>
    </w:p>
    <w:p w:rsidR="00066AD0" w:rsidRDefault="00066AD0" w:rsidP="000B44D3">
      <w:pPr>
        <w:spacing w:after="0"/>
        <w:ind w:hanging="35"/>
        <w:rPr>
          <w:szCs w:val="24"/>
        </w:rPr>
      </w:pPr>
    </w:p>
    <w:p w:rsidR="00066AD0" w:rsidRDefault="00066AD0" w:rsidP="000B44D3">
      <w:pPr>
        <w:spacing w:after="0"/>
        <w:ind w:hanging="35"/>
        <w:rPr>
          <w:szCs w:val="24"/>
        </w:rPr>
      </w:pPr>
    </w:p>
    <w:p w:rsidR="00066AD0" w:rsidRDefault="00066AD0" w:rsidP="000B44D3">
      <w:pPr>
        <w:spacing w:after="0"/>
        <w:ind w:hanging="35"/>
        <w:rPr>
          <w:szCs w:val="24"/>
        </w:rPr>
      </w:pPr>
    </w:p>
    <w:p w:rsidR="00066AD0" w:rsidRDefault="00066AD0" w:rsidP="000B44D3">
      <w:pPr>
        <w:spacing w:after="0"/>
        <w:ind w:hanging="35"/>
        <w:rPr>
          <w:szCs w:val="24"/>
        </w:rPr>
      </w:pPr>
    </w:p>
    <w:p w:rsidR="00066AD0" w:rsidRPr="00CA0DDC" w:rsidRDefault="00066AD0" w:rsidP="000B44D3">
      <w:pPr>
        <w:spacing w:after="0"/>
        <w:ind w:hanging="35"/>
        <w:rPr>
          <w:szCs w:val="24"/>
        </w:rPr>
      </w:pPr>
    </w:p>
    <w:p w:rsidR="00066AD0" w:rsidRPr="00CA0DDC" w:rsidRDefault="00066AD0" w:rsidP="000B44D3">
      <w:pPr>
        <w:spacing w:after="0"/>
        <w:ind w:hanging="35"/>
        <w:rPr>
          <w:szCs w:val="24"/>
        </w:rPr>
      </w:pPr>
    </w:p>
    <w:tbl>
      <w:tblPr>
        <w:tblW w:w="0" w:type="auto"/>
        <w:tblLayout w:type="fixed"/>
        <w:tblLook w:val="00A0"/>
      </w:tblPr>
      <w:tblGrid>
        <w:gridCol w:w="1951"/>
        <w:gridCol w:w="5670"/>
        <w:gridCol w:w="1950"/>
      </w:tblGrid>
      <w:tr w:rsidR="00066AD0" w:rsidRPr="00946083" w:rsidTr="001F7A86">
        <w:tc>
          <w:tcPr>
            <w:tcW w:w="1951" w:type="dxa"/>
            <w:vAlign w:val="center"/>
          </w:tcPr>
          <w:p w:rsidR="00066AD0" w:rsidRPr="00946083" w:rsidRDefault="00066AD0" w:rsidP="001F7A86">
            <w:pPr>
              <w:spacing w:after="0"/>
              <w:ind w:firstLine="34"/>
              <w:jc w:val="center"/>
              <w:rPr>
                <w:sz w:val="28"/>
                <w:szCs w:val="28"/>
              </w:rPr>
            </w:pPr>
          </w:p>
        </w:tc>
        <w:tc>
          <w:tcPr>
            <w:tcW w:w="5670" w:type="dxa"/>
            <w:vAlign w:val="center"/>
          </w:tcPr>
          <w:p w:rsidR="00066AD0" w:rsidRPr="00946083" w:rsidRDefault="00066AD0" w:rsidP="001F7A86">
            <w:pPr>
              <w:tabs>
                <w:tab w:val="left" w:pos="0"/>
              </w:tabs>
              <w:spacing w:after="0"/>
              <w:ind w:hanging="35"/>
              <w:jc w:val="center"/>
              <w:rPr>
                <w:b/>
                <w:bCs/>
                <w:sz w:val="28"/>
                <w:szCs w:val="28"/>
              </w:rPr>
            </w:pPr>
            <w:r w:rsidRPr="00946083">
              <w:rPr>
                <w:b/>
                <w:bCs/>
                <w:sz w:val="28"/>
                <w:szCs w:val="28"/>
              </w:rPr>
              <w:t>СХЕМА</w:t>
            </w:r>
          </w:p>
          <w:p w:rsidR="00066AD0" w:rsidRPr="00946083" w:rsidRDefault="00066AD0" w:rsidP="001F7A86">
            <w:pPr>
              <w:tabs>
                <w:tab w:val="left" w:pos="0"/>
              </w:tabs>
              <w:spacing w:after="0"/>
              <w:ind w:hanging="35"/>
              <w:jc w:val="center"/>
              <w:rPr>
                <w:b/>
                <w:bCs/>
                <w:sz w:val="28"/>
                <w:szCs w:val="28"/>
              </w:rPr>
            </w:pPr>
            <w:r w:rsidRPr="00946083">
              <w:rPr>
                <w:b/>
                <w:bCs/>
                <w:sz w:val="28"/>
                <w:szCs w:val="28"/>
              </w:rPr>
              <w:t>ВОДОСНАБЖЕНИЯ И ВОДООТВЕДЕНИЯ</w:t>
            </w:r>
          </w:p>
          <w:p w:rsidR="00066AD0" w:rsidRPr="00946083" w:rsidRDefault="00066AD0" w:rsidP="001F7A86">
            <w:pPr>
              <w:tabs>
                <w:tab w:val="left" w:pos="0"/>
              </w:tabs>
              <w:spacing w:after="0"/>
              <w:ind w:hanging="35"/>
              <w:jc w:val="center"/>
              <w:rPr>
                <w:b/>
                <w:bCs/>
                <w:sz w:val="28"/>
                <w:szCs w:val="28"/>
              </w:rPr>
            </w:pPr>
            <w:r w:rsidRPr="00946083">
              <w:rPr>
                <w:b/>
                <w:bCs/>
                <w:sz w:val="28"/>
                <w:szCs w:val="28"/>
              </w:rPr>
              <w:t>МУНИЦИПАЛЬНОГО ОБРАЗОВАНИЯ</w:t>
            </w:r>
          </w:p>
          <w:p w:rsidR="00066AD0" w:rsidRPr="00946083" w:rsidRDefault="00066AD0" w:rsidP="001F7A86">
            <w:pPr>
              <w:tabs>
                <w:tab w:val="left" w:pos="0"/>
              </w:tabs>
              <w:spacing w:after="0"/>
              <w:ind w:hanging="35"/>
              <w:jc w:val="center"/>
              <w:rPr>
                <w:b/>
                <w:bCs/>
                <w:sz w:val="28"/>
                <w:szCs w:val="28"/>
              </w:rPr>
            </w:pPr>
            <w:r w:rsidRPr="00946083">
              <w:rPr>
                <w:b/>
                <w:bCs/>
                <w:sz w:val="28"/>
                <w:szCs w:val="28"/>
              </w:rPr>
              <w:t>ХАНТЫ-МАНСИЙСКОГО</w:t>
            </w:r>
            <w:r w:rsidRPr="00946083">
              <w:rPr>
                <w:b/>
                <w:bCs/>
                <w:sz w:val="28"/>
                <w:szCs w:val="28"/>
              </w:rPr>
              <w:br/>
              <w:t>АВТОНОМНОГО ОКРУГА – ЮГРЫ</w:t>
            </w:r>
          </w:p>
          <w:p w:rsidR="00066AD0" w:rsidRPr="00946083" w:rsidRDefault="00066AD0" w:rsidP="001F7A86">
            <w:pPr>
              <w:tabs>
                <w:tab w:val="left" w:pos="0"/>
              </w:tabs>
              <w:spacing w:after="0"/>
              <w:ind w:hanging="35"/>
              <w:jc w:val="center"/>
              <w:rPr>
                <w:b/>
                <w:bCs/>
                <w:sz w:val="28"/>
                <w:szCs w:val="28"/>
              </w:rPr>
            </w:pPr>
            <w:r w:rsidRPr="00946083">
              <w:rPr>
                <w:b/>
                <w:bCs/>
                <w:sz w:val="28"/>
                <w:szCs w:val="28"/>
              </w:rPr>
              <w:t xml:space="preserve">ГОРОДСКОЙ ОКРУГ ГОРОД </w:t>
            </w:r>
          </w:p>
          <w:p w:rsidR="00066AD0" w:rsidRPr="00946083" w:rsidRDefault="00066AD0" w:rsidP="001F7A86">
            <w:pPr>
              <w:tabs>
                <w:tab w:val="left" w:pos="0"/>
              </w:tabs>
              <w:spacing w:after="0"/>
              <w:ind w:hanging="35"/>
              <w:jc w:val="center"/>
              <w:rPr>
                <w:b/>
                <w:bCs/>
                <w:sz w:val="28"/>
                <w:szCs w:val="28"/>
              </w:rPr>
            </w:pPr>
            <w:r w:rsidRPr="00946083">
              <w:rPr>
                <w:b/>
                <w:bCs/>
                <w:sz w:val="28"/>
                <w:szCs w:val="28"/>
              </w:rPr>
              <w:t>РАДУЖНЫЙ</w:t>
            </w:r>
          </w:p>
          <w:p w:rsidR="00066AD0" w:rsidRPr="00946083" w:rsidRDefault="00066AD0" w:rsidP="001F7A86">
            <w:pPr>
              <w:widowControl w:val="0"/>
              <w:autoSpaceDE w:val="0"/>
              <w:autoSpaceDN w:val="0"/>
              <w:adjustRightInd w:val="0"/>
              <w:spacing w:before="28" w:after="0" w:line="322" w:lineRule="exact"/>
              <w:ind w:right="-1" w:hanging="35"/>
              <w:jc w:val="center"/>
              <w:rPr>
                <w:b/>
                <w:bCs/>
                <w:sz w:val="28"/>
                <w:szCs w:val="28"/>
              </w:rPr>
            </w:pPr>
            <w:r w:rsidRPr="00946083">
              <w:rPr>
                <w:b/>
                <w:bCs/>
                <w:sz w:val="28"/>
                <w:szCs w:val="28"/>
              </w:rPr>
              <w:t>НА ПЕРИОД ДО 2034 ГОДА</w:t>
            </w:r>
          </w:p>
        </w:tc>
        <w:tc>
          <w:tcPr>
            <w:tcW w:w="1950" w:type="dxa"/>
            <w:vAlign w:val="center"/>
          </w:tcPr>
          <w:p w:rsidR="00066AD0" w:rsidRPr="00946083" w:rsidRDefault="00066AD0" w:rsidP="001F7A86">
            <w:pPr>
              <w:spacing w:after="0"/>
              <w:ind w:hanging="35"/>
              <w:jc w:val="center"/>
              <w:rPr>
                <w:sz w:val="28"/>
                <w:szCs w:val="28"/>
              </w:rPr>
            </w:pPr>
          </w:p>
        </w:tc>
      </w:tr>
    </w:tbl>
    <w:p w:rsidR="00066AD0" w:rsidRPr="008A3CC6" w:rsidRDefault="00066AD0" w:rsidP="000B44D3">
      <w:pPr>
        <w:widowControl w:val="0"/>
        <w:autoSpaceDE w:val="0"/>
        <w:autoSpaceDN w:val="0"/>
        <w:adjustRightInd w:val="0"/>
        <w:spacing w:before="28" w:after="0" w:line="322" w:lineRule="exact"/>
        <w:ind w:right="-1" w:hanging="35"/>
        <w:jc w:val="center"/>
        <w:rPr>
          <w:b/>
          <w:bCs/>
          <w:sz w:val="28"/>
          <w:szCs w:val="28"/>
        </w:rPr>
      </w:pPr>
      <w:r w:rsidRPr="008A3CC6">
        <w:rPr>
          <w:b/>
          <w:bCs/>
          <w:sz w:val="28"/>
          <w:szCs w:val="28"/>
        </w:rPr>
        <w:t>(Актуализация)</w:t>
      </w:r>
    </w:p>
    <w:p w:rsidR="00066AD0" w:rsidRPr="00CA0DDC" w:rsidRDefault="00066AD0" w:rsidP="000B44D3">
      <w:pPr>
        <w:widowControl w:val="0"/>
        <w:autoSpaceDE w:val="0"/>
        <w:autoSpaceDN w:val="0"/>
        <w:adjustRightInd w:val="0"/>
        <w:spacing w:before="28" w:after="0" w:line="322" w:lineRule="exact"/>
        <w:ind w:right="-1" w:hanging="35"/>
        <w:jc w:val="center"/>
        <w:rPr>
          <w:b/>
          <w:bCs/>
          <w:szCs w:val="28"/>
        </w:rPr>
      </w:pPr>
    </w:p>
    <w:p w:rsidR="00066AD0" w:rsidRPr="008A3CC6" w:rsidRDefault="00066AD0" w:rsidP="000B44D3">
      <w:pPr>
        <w:widowControl w:val="0"/>
        <w:autoSpaceDE w:val="0"/>
        <w:autoSpaceDN w:val="0"/>
        <w:adjustRightInd w:val="0"/>
        <w:spacing w:before="2" w:after="0" w:line="322" w:lineRule="exact"/>
        <w:ind w:right="-1" w:firstLine="0"/>
        <w:outlineLvl w:val="0"/>
        <w:rPr>
          <w:b/>
          <w:sz w:val="28"/>
          <w:szCs w:val="28"/>
        </w:rPr>
      </w:pPr>
      <w:r w:rsidRPr="008A3CC6">
        <w:rPr>
          <w:b/>
          <w:bCs/>
          <w:sz w:val="28"/>
          <w:szCs w:val="28"/>
        </w:rPr>
        <w:t xml:space="preserve">Книга </w:t>
      </w:r>
      <w:r>
        <w:rPr>
          <w:b/>
          <w:bCs/>
          <w:sz w:val="28"/>
          <w:szCs w:val="28"/>
        </w:rPr>
        <w:t>2</w:t>
      </w:r>
      <w:r w:rsidRPr="008A3CC6">
        <w:rPr>
          <w:b/>
          <w:bCs/>
          <w:sz w:val="28"/>
          <w:szCs w:val="28"/>
        </w:rPr>
        <w:t>. Водо</w:t>
      </w:r>
      <w:r>
        <w:rPr>
          <w:b/>
          <w:bCs/>
          <w:sz w:val="28"/>
          <w:szCs w:val="28"/>
        </w:rPr>
        <w:t>отведение</w:t>
      </w:r>
    </w:p>
    <w:p w:rsidR="00066AD0" w:rsidRPr="000B40EC" w:rsidRDefault="00066AD0" w:rsidP="000B44D3">
      <w:pPr>
        <w:pStyle w:val="a3"/>
        <w:ind w:firstLine="0"/>
      </w:pPr>
    </w:p>
    <w:p w:rsidR="00066AD0" w:rsidRPr="008A3CC6" w:rsidRDefault="00066AD0" w:rsidP="000B44D3">
      <w:pPr>
        <w:spacing w:after="0"/>
        <w:ind w:firstLine="0"/>
        <w:rPr>
          <w:sz w:val="24"/>
          <w:szCs w:val="24"/>
        </w:rPr>
      </w:pPr>
      <w:r w:rsidRPr="008A3CC6">
        <w:rPr>
          <w:sz w:val="24"/>
          <w:szCs w:val="24"/>
        </w:rPr>
        <w:t>Сведений, составляющих государственную тайну в соответствии с Указом Президента Российской Федерации от 30 ноября 1995 года № 1203 «Об утверждении перечня сведений, отнесенных к государственной тайне», не содержится.</w:t>
      </w:r>
    </w:p>
    <w:p w:rsidR="00066AD0" w:rsidRPr="008A3CC6" w:rsidRDefault="00066AD0" w:rsidP="000B44D3">
      <w:pPr>
        <w:spacing w:after="0"/>
        <w:ind w:hanging="35"/>
        <w:rPr>
          <w:sz w:val="24"/>
          <w:szCs w:val="24"/>
        </w:rPr>
      </w:pPr>
    </w:p>
    <w:p w:rsidR="00066AD0" w:rsidRPr="008A3CC6" w:rsidRDefault="00066AD0" w:rsidP="000B44D3">
      <w:pPr>
        <w:spacing w:after="0"/>
        <w:ind w:hanging="35"/>
        <w:rPr>
          <w:sz w:val="24"/>
          <w:szCs w:val="24"/>
        </w:rPr>
      </w:pPr>
    </w:p>
    <w:p w:rsidR="00066AD0" w:rsidRPr="008A3CC6" w:rsidRDefault="00066AD0" w:rsidP="000B44D3">
      <w:pPr>
        <w:spacing w:after="0"/>
        <w:ind w:firstLine="0"/>
        <w:rPr>
          <w:sz w:val="24"/>
          <w:szCs w:val="24"/>
        </w:rPr>
      </w:pPr>
      <w:r w:rsidRPr="008A3CC6">
        <w:rPr>
          <w:sz w:val="24"/>
          <w:szCs w:val="24"/>
        </w:rPr>
        <w:t>Разработчик: Общество с ограниченной ответственностью «ЯНЭНЕРГО»</w:t>
      </w:r>
      <w:r w:rsidRPr="008A3CC6">
        <w:rPr>
          <w:sz w:val="24"/>
          <w:szCs w:val="24"/>
        </w:rPr>
        <w:br/>
        <w:t>197227, г. Санкт-Петербург, Комендантский пр-т 4, лит. А, оф. 407, 409, 515</w:t>
      </w:r>
    </w:p>
    <w:p w:rsidR="00066AD0" w:rsidRPr="008A3CC6" w:rsidRDefault="00066AD0" w:rsidP="000B44D3">
      <w:pPr>
        <w:spacing w:after="0"/>
        <w:ind w:hanging="35"/>
        <w:rPr>
          <w:sz w:val="24"/>
          <w:szCs w:val="24"/>
        </w:rPr>
      </w:pPr>
    </w:p>
    <w:p w:rsidR="00066AD0" w:rsidRPr="008A3CC6" w:rsidRDefault="00066AD0" w:rsidP="000B44D3">
      <w:pPr>
        <w:spacing w:after="0"/>
        <w:ind w:hanging="35"/>
        <w:rPr>
          <w:sz w:val="24"/>
          <w:szCs w:val="24"/>
        </w:rPr>
      </w:pPr>
    </w:p>
    <w:tbl>
      <w:tblPr>
        <w:tblW w:w="9371" w:type="dxa"/>
        <w:tblLook w:val="00A0"/>
      </w:tblPr>
      <w:tblGrid>
        <w:gridCol w:w="2885"/>
        <w:gridCol w:w="3811"/>
        <w:gridCol w:w="2675"/>
      </w:tblGrid>
      <w:tr w:rsidR="00066AD0" w:rsidRPr="00946083" w:rsidTr="001F7A86">
        <w:trPr>
          <w:trHeight w:val="1474"/>
        </w:trPr>
        <w:tc>
          <w:tcPr>
            <w:tcW w:w="2885" w:type="dxa"/>
          </w:tcPr>
          <w:p w:rsidR="00066AD0" w:rsidRPr="00946083" w:rsidRDefault="00066AD0" w:rsidP="001F7A86">
            <w:pPr>
              <w:spacing w:after="0"/>
              <w:ind w:hanging="35"/>
              <w:rPr>
                <w:bCs/>
                <w:sz w:val="24"/>
                <w:szCs w:val="24"/>
              </w:rPr>
            </w:pPr>
          </w:p>
        </w:tc>
        <w:tc>
          <w:tcPr>
            <w:tcW w:w="3811" w:type="dxa"/>
          </w:tcPr>
          <w:p w:rsidR="00066AD0" w:rsidRPr="00946083" w:rsidRDefault="00066AD0" w:rsidP="001F7A86">
            <w:pPr>
              <w:spacing w:after="0"/>
              <w:ind w:hanging="35"/>
              <w:rPr>
                <w:sz w:val="24"/>
                <w:szCs w:val="24"/>
              </w:rPr>
            </w:pPr>
          </w:p>
        </w:tc>
        <w:tc>
          <w:tcPr>
            <w:tcW w:w="2675" w:type="dxa"/>
          </w:tcPr>
          <w:p w:rsidR="00066AD0" w:rsidRPr="00946083" w:rsidRDefault="00066AD0" w:rsidP="001F7A86">
            <w:pPr>
              <w:spacing w:after="0"/>
              <w:ind w:firstLine="0"/>
              <w:rPr>
                <w:sz w:val="24"/>
                <w:szCs w:val="24"/>
              </w:rPr>
            </w:pPr>
          </w:p>
        </w:tc>
      </w:tr>
    </w:tbl>
    <w:p w:rsidR="00066AD0" w:rsidRDefault="00066AD0" w:rsidP="000B44D3">
      <w:pPr>
        <w:spacing w:after="120"/>
        <w:ind w:hanging="35"/>
        <w:jc w:val="center"/>
        <w:rPr>
          <w:sz w:val="22"/>
        </w:rPr>
      </w:pPr>
    </w:p>
    <w:p w:rsidR="00066AD0" w:rsidRDefault="00066AD0" w:rsidP="000B44D3">
      <w:pPr>
        <w:spacing w:after="120"/>
        <w:ind w:hanging="35"/>
        <w:jc w:val="center"/>
        <w:rPr>
          <w:sz w:val="22"/>
        </w:rPr>
      </w:pPr>
    </w:p>
    <w:p w:rsidR="00066AD0" w:rsidRDefault="00066AD0" w:rsidP="000B44D3">
      <w:pPr>
        <w:spacing w:after="120"/>
        <w:ind w:hanging="35"/>
        <w:jc w:val="center"/>
        <w:rPr>
          <w:sz w:val="22"/>
        </w:rPr>
      </w:pPr>
    </w:p>
    <w:p w:rsidR="00066AD0" w:rsidRDefault="00066AD0" w:rsidP="000B44D3">
      <w:pPr>
        <w:spacing w:after="120"/>
        <w:ind w:hanging="35"/>
        <w:jc w:val="center"/>
        <w:rPr>
          <w:sz w:val="22"/>
        </w:rPr>
      </w:pPr>
      <w:r>
        <w:rPr>
          <w:sz w:val="22"/>
        </w:rPr>
        <w:t>Город Радужный</w:t>
      </w:r>
    </w:p>
    <w:p w:rsidR="00066AD0" w:rsidRDefault="00066AD0" w:rsidP="000B44D3">
      <w:pPr>
        <w:spacing w:after="120"/>
        <w:ind w:hanging="35"/>
        <w:jc w:val="center"/>
        <w:rPr>
          <w:sz w:val="22"/>
        </w:rPr>
      </w:pPr>
      <w:r>
        <w:rPr>
          <w:sz w:val="22"/>
        </w:rPr>
        <w:t>2020</w:t>
      </w:r>
    </w:p>
    <w:p w:rsidR="00066AD0" w:rsidRPr="00CA0DDC" w:rsidRDefault="00066AD0" w:rsidP="000B44D3">
      <w:pPr>
        <w:spacing w:after="120"/>
        <w:ind w:hanging="35"/>
        <w:jc w:val="center"/>
        <w:rPr>
          <w:sz w:val="22"/>
        </w:rPr>
        <w:sectPr w:rsidR="00066AD0" w:rsidRPr="00CA0DDC" w:rsidSect="00864C83">
          <w:pgSz w:w="11906" w:h="16838"/>
          <w:pgMar w:top="851"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p>
    <w:p w:rsidR="00066AD0" w:rsidRPr="00810D4A" w:rsidRDefault="00066AD0" w:rsidP="00810D4A">
      <w:pPr>
        <w:pStyle w:val="TOCHeading"/>
        <w:spacing w:before="0"/>
        <w:jc w:val="both"/>
        <w:rPr>
          <w:b w:val="0"/>
          <w:sz w:val="24"/>
          <w:szCs w:val="24"/>
        </w:rPr>
      </w:pPr>
      <w:r w:rsidRPr="00810D4A">
        <w:rPr>
          <w:b w:val="0"/>
          <w:sz w:val="24"/>
          <w:szCs w:val="24"/>
        </w:rPr>
        <w:t>ОГЛАВЛЕНИЕ</w:t>
      </w:r>
    </w:p>
    <w:p w:rsidR="00066AD0" w:rsidRPr="00810D4A" w:rsidRDefault="00066AD0" w:rsidP="00810D4A">
      <w:pPr>
        <w:pStyle w:val="TOC1"/>
        <w:rPr>
          <w:noProof/>
          <w:color w:val="auto"/>
          <w:sz w:val="24"/>
          <w:szCs w:val="24"/>
          <w:lang w:eastAsia="ru-RU"/>
        </w:rPr>
      </w:pPr>
      <w:r w:rsidRPr="00810D4A">
        <w:rPr>
          <w:sz w:val="24"/>
          <w:szCs w:val="24"/>
        </w:rPr>
        <w:fldChar w:fldCharType="begin"/>
      </w:r>
      <w:r w:rsidRPr="00810D4A">
        <w:rPr>
          <w:sz w:val="24"/>
          <w:szCs w:val="24"/>
        </w:rPr>
        <w:instrText xml:space="preserve"> TOC \o "1-3" \h \z \u </w:instrText>
      </w:r>
      <w:r w:rsidRPr="00810D4A">
        <w:rPr>
          <w:sz w:val="24"/>
          <w:szCs w:val="24"/>
        </w:rPr>
        <w:fldChar w:fldCharType="separate"/>
      </w:r>
      <w:hyperlink w:anchor="_Toc47469412" w:history="1">
        <w:r w:rsidRPr="00810D4A">
          <w:rPr>
            <w:rStyle w:val="Hyperlink"/>
            <w:b/>
            <w:bCs/>
            <w:noProof/>
            <w:sz w:val="24"/>
            <w:szCs w:val="24"/>
          </w:rPr>
          <w:t>ВВЕДЕНИЕ</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_Toc47469412 \h </w:instrText>
        </w:r>
        <w:r w:rsidRPr="00810D4A">
          <w:rPr>
            <w:noProof/>
            <w:webHidden/>
            <w:sz w:val="24"/>
            <w:szCs w:val="24"/>
          </w:rPr>
        </w:r>
        <w:r w:rsidRPr="00810D4A">
          <w:rPr>
            <w:noProof/>
            <w:webHidden/>
            <w:sz w:val="24"/>
            <w:szCs w:val="24"/>
          </w:rPr>
          <w:fldChar w:fldCharType="separate"/>
        </w:r>
        <w:r>
          <w:rPr>
            <w:noProof/>
            <w:webHidden/>
            <w:sz w:val="24"/>
            <w:szCs w:val="24"/>
          </w:rPr>
          <w:t>6</w:t>
        </w:r>
        <w:r w:rsidRPr="00810D4A">
          <w:rPr>
            <w:noProof/>
            <w:webHidden/>
            <w:sz w:val="24"/>
            <w:szCs w:val="24"/>
          </w:rPr>
          <w:fldChar w:fldCharType="end"/>
        </w:r>
      </w:hyperlink>
    </w:p>
    <w:p w:rsidR="00066AD0" w:rsidRPr="00810D4A" w:rsidRDefault="00066AD0" w:rsidP="00810D4A">
      <w:pPr>
        <w:pStyle w:val="TOC1"/>
        <w:rPr>
          <w:noProof/>
          <w:color w:val="auto"/>
          <w:sz w:val="24"/>
          <w:szCs w:val="24"/>
          <w:lang w:eastAsia="ru-RU"/>
        </w:rPr>
      </w:pPr>
      <w:hyperlink w:anchor="_Toc47469413" w:history="1">
        <w:r w:rsidRPr="00810D4A">
          <w:rPr>
            <w:rStyle w:val="Hyperlink"/>
            <w:b/>
            <w:bCs/>
            <w:noProof/>
            <w:sz w:val="24"/>
            <w:szCs w:val="24"/>
          </w:rPr>
          <w:t>Краткая характеристика муниципального образования Ханты-Мансийского автономного округа – Югры городской округ город Радужный</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_Toc47469413 \h </w:instrText>
        </w:r>
        <w:r w:rsidRPr="00810D4A">
          <w:rPr>
            <w:noProof/>
            <w:webHidden/>
            <w:sz w:val="24"/>
            <w:szCs w:val="24"/>
          </w:rPr>
        </w:r>
        <w:r w:rsidRPr="00810D4A">
          <w:rPr>
            <w:noProof/>
            <w:webHidden/>
            <w:sz w:val="24"/>
            <w:szCs w:val="24"/>
          </w:rPr>
          <w:fldChar w:fldCharType="separate"/>
        </w:r>
        <w:r>
          <w:rPr>
            <w:noProof/>
            <w:webHidden/>
            <w:sz w:val="24"/>
            <w:szCs w:val="24"/>
          </w:rPr>
          <w:t>8</w:t>
        </w:r>
        <w:r w:rsidRPr="00810D4A">
          <w:rPr>
            <w:noProof/>
            <w:webHidden/>
            <w:sz w:val="24"/>
            <w:szCs w:val="24"/>
          </w:rPr>
          <w:fldChar w:fldCharType="end"/>
        </w:r>
      </w:hyperlink>
    </w:p>
    <w:p w:rsidR="00066AD0" w:rsidRPr="00810D4A" w:rsidRDefault="00066AD0" w:rsidP="00810D4A">
      <w:pPr>
        <w:pStyle w:val="TOC1"/>
        <w:rPr>
          <w:noProof/>
          <w:color w:val="auto"/>
          <w:sz w:val="24"/>
          <w:szCs w:val="24"/>
          <w:lang w:eastAsia="ru-RU"/>
        </w:rPr>
      </w:pPr>
      <w:hyperlink w:anchor="_Toc47469414" w:history="1">
        <w:r w:rsidRPr="00810D4A">
          <w:rPr>
            <w:rStyle w:val="Hyperlink"/>
            <w:noProof/>
            <w:sz w:val="24"/>
            <w:szCs w:val="24"/>
          </w:rPr>
          <w:t>Глава 1 Система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_Toc47469414 \h </w:instrText>
        </w:r>
        <w:r w:rsidRPr="00810D4A">
          <w:rPr>
            <w:noProof/>
            <w:webHidden/>
            <w:sz w:val="24"/>
            <w:szCs w:val="24"/>
          </w:rPr>
        </w:r>
        <w:r w:rsidRPr="00810D4A">
          <w:rPr>
            <w:noProof/>
            <w:webHidden/>
            <w:sz w:val="24"/>
            <w:szCs w:val="24"/>
          </w:rPr>
          <w:fldChar w:fldCharType="separate"/>
        </w:r>
        <w:r>
          <w:rPr>
            <w:noProof/>
            <w:webHidden/>
            <w:sz w:val="24"/>
            <w:szCs w:val="24"/>
          </w:rPr>
          <w:t>14</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15" w:history="1">
        <w:r w:rsidRPr="00810D4A">
          <w:rPr>
            <w:rStyle w:val="Hyperlink"/>
            <w:noProof/>
            <w:sz w:val="24"/>
            <w:szCs w:val="24"/>
          </w:rPr>
          <w:t>1.1 Существующее положение в сфере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_Toc47469415 \h </w:instrText>
        </w:r>
        <w:r w:rsidRPr="00810D4A">
          <w:rPr>
            <w:noProof/>
            <w:webHidden/>
            <w:sz w:val="24"/>
            <w:szCs w:val="24"/>
          </w:rPr>
        </w:r>
        <w:r w:rsidRPr="00810D4A">
          <w:rPr>
            <w:noProof/>
            <w:webHidden/>
            <w:sz w:val="24"/>
            <w:szCs w:val="24"/>
          </w:rPr>
          <w:fldChar w:fldCharType="separate"/>
        </w:r>
        <w:r>
          <w:rPr>
            <w:noProof/>
            <w:webHidden/>
            <w:sz w:val="24"/>
            <w:szCs w:val="24"/>
          </w:rPr>
          <w:t>14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16" w:history="1">
        <w:r w:rsidRPr="00810D4A">
          <w:rPr>
            <w:rStyle w:val="Hyperlink"/>
            <w:noProof/>
            <w:sz w:val="24"/>
            <w:szCs w:val="24"/>
          </w:rPr>
          <w:t>1.1.1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_Toc47469416 \h </w:instrText>
        </w:r>
        <w:r w:rsidRPr="00810D4A">
          <w:rPr>
            <w:noProof/>
            <w:webHidden/>
            <w:sz w:val="24"/>
            <w:szCs w:val="24"/>
          </w:rPr>
        </w:r>
        <w:r w:rsidRPr="00810D4A">
          <w:rPr>
            <w:noProof/>
            <w:webHidden/>
            <w:sz w:val="24"/>
            <w:szCs w:val="24"/>
          </w:rPr>
          <w:fldChar w:fldCharType="separate"/>
        </w:r>
        <w:r>
          <w:rPr>
            <w:noProof/>
            <w:webHidden/>
            <w:sz w:val="24"/>
            <w:szCs w:val="24"/>
          </w:rPr>
          <w:t>14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17" w:history="1">
        <w:r w:rsidRPr="00810D4A">
          <w:rPr>
            <w:rStyle w:val="Hyperlink"/>
            <w:noProof/>
            <w:sz w:val="24"/>
            <w:szCs w:val="24"/>
          </w:rPr>
          <w:t>1.1.2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_Toc47469417 \h </w:instrText>
        </w:r>
        <w:r w:rsidRPr="00810D4A">
          <w:rPr>
            <w:noProof/>
            <w:webHidden/>
            <w:sz w:val="24"/>
            <w:szCs w:val="24"/>
          </w:rPr>
        </w:r>
        <w:r w:rsidRPr="00810D4A">
          <w:rPr>
            <w:noProof/>
            <w:webHidden/>
            <w:sz w:val="24"/>
            <w:szCs w:val="24"/>
          </w:rPr>
          <w:fldChar w:fldCharType="separate"/>
        </w:r>
        <w:r>
          <w:rPr>
            <w:noProof/>
            <w:webHidden/>
            <w:sz w:val="24"/>
            <w:szCs w:val="24"/>
          </w:rPr>
          <w:t>15</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18" w:history="1">
        <w:r w:rsidRPr="00810D4A">
          <w:rPr>
            <w:rStyle w:val="Hyperlink"/>
            <w:noProof/>
            <w:sz w:val="24"/>
            <w:szCs w:val="24"/>
          </w:rPr>
          <w:t>1.1.3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_Toc47469418 \h </w:instrText>
        </w:r>
        <w:r w:rsidRPr="00810D4A">
          <w:rPr>
            <w:noProof/>
            <w:webHidden/>
            <w:sz w:val="24"/>
            <w:szCs w:val="24"/>
          </w:rPr>
        </w:r>
        <w:r w:rsidRPr="00810D4A">
          <w:rPr>
            <w:noProof/>
            <w:webHidden/>
            <w:sz w:val="24"/>
            <w:szCs w:val="24"/>
          </w:rPr>
          <w:fldChar w:fldCharType="separate"/>
        </w:r>
        <w:r>
          <w:rPr>
            <w:noProof/>
            <w:webHidden/>
            <w:sz w:val="24"/>
            <w:szCs w:val="24"/>
          </w:rPr>
          <w:t>28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19" w:history="1">
        <w:r w:rsidRPr="00810D4A">
          <w:rPr>
            <w:rStyle w:val="Hyperlink"/>
            <w:noProof/>
            <w:sz w:val="24"/>
            <w:szCs w:val="24"/>
          </w:rPr>
          <w:t>1.1.4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_Toc47469419 \h </w:instrText>
        </w:r>
        <w:r w:rsidRPr="00810D4A">
          <w:rPr>
            <w:noProof/>
            <w:webHidden/>
            <w:sz w:val="24"/>
            <w:szCs w:val="24"/>
          </w:rPr>
        </w:r>
        <w:r w:rsidRPr="00810D4A">
          <w:rPr>
            <w:noProof/>
            <w:webHidden/>
            <w:sz w:val="24"/>
            <w:szCs w:val="24"/>
          </w:rPr>
          <w:fldChar w:fldCharType="separate"/>
        </w:r>
        <w:r>
          <w:rPr>
            <w:noProof/>
            <w:webHidden/>
            <w:sz w:val="24"/>
            <w:szCs w:val="24"/>
          </w:rPr>
          <w:t>31</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0" w:history="1">
        <w:r w:rsidRPr="00810D4A">
          <w:rPr>
            <w:rStyle w:val="Hyperlink"/>
            <w:noProof/>
            <w:sz w:val="24"/>
            <w:szCs w:val="24"/>
          </w:rPr>
          <w:t>1.1.5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_Toc47469420 \h </w:instrText>
        </w:r>
        <w:r w:rsidRPr="00810D4A">
          <w:rPr>
            <w:noProof/>
            <w:webHidden/>
            <w:sz w:val="24"/>
            <w:szCs w:val="24"/>
          </w:rPr>
        </w:r>
        <w:r w:rsidRPr="00810D4A">
          <w:rPr>
            <w:noProof/>
            <w:webHidden/>
            <w:sz w:val="24"/>
            <w:szCs w:val="24"/>
          </w:rPr>
          <w:fldChar w:fldCharType="separate"/>
        </w:r>
        <w:r>
          <w:rPr>
            <w:noProof/>
            <w:webHidden/>
            <w:sz w:val="24"/>
            <w:szCs w:val="24"/>
          </w:rPr>
          <w:t>31</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1" w:history="1">
        <w:r w:rsidRPr="00810D4A">
          <w:rPr>
            <w:rStyle w:val="Hyperlink"/>
            <w:noProof/>
            <w:sz w:val="24"/>
            <w:szCs w:val="24"/>
          </w:rPr>
          <w:t>1.1.6 Оценка безопасности и надежности объектов централизованной системы водоотведения и их управляемости</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_Toc47469421 \h </w:instrText>
        </w:r>
        <w:r w:rsidRPr="00810D4A">
          <w:rPr>
            <w:noProof/>
            <w:webHidden/>
            <w:sz w:val="24"/>
            <w:szCs w:val="24"/>
          </w:rPr>
        </w:r>
        <w:r w:rsidRPr="00810D4A">
          <w:rPr>
            <w:noProof/>
            <w:webHidden/>
            <w:sz w:val="24"/>
            <w:szCs w:val="24"/>
          </w:rPr>
          <w:fldChar w:fldCharType="separate"/>
        </w:r>
        <w:r>
          <w:rPr>
            <w:noProof/>
            <w:webHidden/>
            <w:sz w:val="24"/>
            <w:szCs w:val="24"/>
          </w:rPr>
          <w:t>38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2" w:history="1">
        <w:r w:rsidRPr="00810D4A">
          <w:rPr>
            <w:rStyle w:val="Hyperlink"/>
            <w:noProof/>
            <w:sz w:val="24"/>
            <w:szCs w:val="24"/>
          </w:rPr>
          <w:t>1.1.7 Оценка воздействия сбросов сточных вод через централизованную систему водоотведения на окружающую среду</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_Toc47469422 \h </w:instrText>
        </w:r>
        <w:r w:rsidRPr="00810D4A">
          <w:rPr>
            <w:noProof/>
            <w:webHidden/>
            <w:sz w:val="24"/>
            <w:szCs w:val="24"/>
          </w:rPr>
        </w:r>
        <w:r w:rsidRPr="00810D4A">
          <w:rPr>
            <w:noProof/>
            <w:webHidden/>
            <w:sz w:val="24"/>
            <w:szCs w:val="24"/>
          </w:rPr>
          <w:fldChar w:fldCharType="separate"/>
        </w:r>
        <w:r>
          <w:rPr>
            <w:noProof/>
            <w:webHidden/>
            <w:sz w:val="24"/>
            <w:szCs w:val="24"/>
          </w:rPr>
          <w:t>39</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3" w:history="1">
        <w:r w:rsidRPr="00810D4A">
          <w:rPr>
            <w:rStyle w:val="Hyperlink"/>
            <w:noProof/>
            <w:sz w:val="24"/>
            <w:szCs w:val="24"/>
          </w:rPr>
          <w:t>1.1.8 Описание территорий городского округа, не охваченных централизованной системой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_Toc47469423 \h </w:instrText>
        </w:r>
        <w:r w:rsidRPr="00810D4A">
          <w:rPr>
            <w:noProof/>
            <w:webHidden/>
            <w:sz w:val="24"/>
            <w:szCs w:val="24"/>
          </w:rPr>
        </w:r>
        <w:r w:rsidRPr="00810D4A">
          <w:rPr>
            <w:noProof/>
            <w:webHidden/>
            <w:sz w:val="24"/>
            <w:szCs w:val="24"/>
          </w:rPr>
          <w:fldChar w:fldCharType="separate"/>
        </w:r>
        <w:r>
          <w:rPr>
            <w:noProof/>
            <w:webHidden/>
            <w:sz w:val="24"/>
            <w:szCs w:val="24"/>
          </w:rPr>
          <w:t>40</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4" w:history="1">
        <w:r w:rsidRPr="00810D4A">
          <w:rPr>
            <w:rStyle w:val="Hyperlink"/>
            <w:noProof/>
            <w:sz w:val="24"/>
            <w:szCs w:val="24"/>
          </w:rPr>
          <w:t>1.1.9 Описание существующих технических и технологических проблем системы водоотведения городского округа</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_Toc47469424 \h </w:instrText>
        </w:r>
        <w:r w:rsidRPr="00810D4A">
          <w:rPr>
            <w:noProof/>
            <w:webHidden/>
            <w:sz w:val="24"/>
            <w:szCs w:val="24"/>
          </w:rPr>
        </w:r>
        <w:r w:rsidRPr="00810D4A">
          <w:rPr>
            <w:noProof/>
            <w:webHidden/>
            <w:sz w:val="24"/>
            <w:szCs w:val="24"/>
          </w:rPr>
          <w:fldChar w:fldCharType="separate"/>
        </w:r>
        <w:r>
          <w:rPr>
            <w:noProof/>
            <w:webHidden/>
            <w:sz w:val="24"/>
            <w:szCs w:val="24"/>
          </w:rPr>
          <w:t>40</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5" w:history="1">
        <w:r w:rsidRPr="00810D4A">
          <w:rPr>
            <w:rStyle w:val="Hyperlink"/>
            <w:noProof/>
            <w:sz w:val="24"/>
            <w:szCs w:val="24"/>
          </w:rPr>
          <w:t>1.1.10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_Toc47469425 \h </w:instrText>
        </w:r>
        <w:r w:rsidRPr="00810D4A">
          <w:rPr>
            <w:noProof/>
            <w:webHidden/>
            <w:sz w:val="24"/>
            <w:szCs w:val="24"/>
          </w:rPr>
        </w:r>
        <w:r w:rsidRPr="00810D4A">
          <w:rPr>
            <w:noProof/>
            <w:webHidden/>
            <w:sz w:val="24"/>
            <w:szCs w:val="24"/>
          </w:rPr>
          <w:fldChar w:fldCharType="separate"/>
        </w:r>
        <w:r>
          <w:rPr>
            <w:noProof/>
            <w:webHidden/>
            <w:sz w:val="24"/>
            <w:szCs w:val="24"/>
          </w:rPr>
          <w:t>41</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26" w:history="1">
        <w:r w:rsidRPr="00810D4A">
          <w:rPr>
            <w:rStyle w:val="Hyperlink"/>
            <w:noProof/>
            <w:sz w:val="24"/>
            <w:szCs w:val="24"/>
          </w:rPr>
          <w:t>1.2 Балансы сточных вод в системе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_Toc47469426 \h </w:instrText>
        </w:r>
        <w:r w:rsidRPr="00810D4A">
          <w:rPr>
            <w:noProof/>
            <w:webHidden/>
            <w:sz w:val="24"/>
            <w:szCs w:val="24"/>
          </w:rPr>
        </w:r>
        <w:r w:rsidRPr="00810D4A">
          <w:rPr>
            <w:noProof/>
            <w:webHidden/>
            <w:sz w:val="24"/>
            <w:szCs w:val="24"/>
          </w:rPr>
          <w:fldChar w:fldCharType="separate"/>
        </w:r>
        <w:r>
          <w:rPr>
            <w:noProof/>
            <w:webHidden/>
            <w:sz w:val="24"/>
            <w:szCs w:val="24"/>
          </w:rPr>
          <w:t>44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7" w:history="1">
        <w:r w:rsidRPr="00810D4A">
          <w:rPr>
            <w:rStyle w:val="Hyperlink"/>
            <w:noProof/>
            <w:sz w:val="24"/>
            <w:szCs w:val="24"/>
          </w:rPr>
          <w:t>1.2.1 Баланс поступления сточных вод в централизованную систему водоотведения и отведения стоков по технологическим зонам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_Toc47469427 \h </w:instrText>
        </w:r>
        <w:r w:rsidRPr="00810D4A">
          <w:rPr>
            <w:noProof/>
            <w:webHidden/>
            <w:sz w:val="24"/>
            <w:szCs w:val="24"/>
          </w:rPr>
        </w:r>
        <w:r w:rsidRPr="00810D4A">
          <w:rPr>
            <w:noProof/>
            <w:webHidden/>
            <w:sz w:val="24"/>
            <w:szCs w:val="24"/>
          </w:rPr>
          <w:fldChar w:fldCharType="separate"/>
        </w:r>
        <w:r>
          <w:rPr>
            <w:noProof/>
            <w:webHidden/>
            <w:sz w:val="24"/>
            <w:szCs w:val="24"/>
          </w:rPr>
          <w:t>44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8" w:history="1">
        <w:r w:rsidRPr="00810D4A">
          <w:rPr>
            <w:rStyle w:val="Hyperlink"/>
            <w:noProof/>
            <w:sz w:val="24"/>
            <w:szCs w:val="24"/>
          </w:rPr>
          <w:t>1.2.2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_Toc47469428 \h </w:instrText>
        </w:r>
        <w:r w:rsidRPr="00810D4A">
          <w:rPr>
            <w:noProof/>
            <w:webHidden/>
            <w:sz w:val="24"/>
            <w:szCs w:val="24"/>
          </w:rPr>
        </w:r>
        <w:r w:rsidRPr="00810D4A">
          <w:rPr>
            <w:noProof/>
            <w:webHidden/>
            <w:sz w:val="24"/>
            <w:szCs w:val="24"/>
          </w:rPr>
          <w:fldChar w:fldCharType="separate"/>
        </w:r>
        <w:r>
          <w:rPr>
            <w:noProof/>
            <w:webHidden/>
            <w:sz w:val="24"/>
            <w:szCs w:val="24"/>
          </w:rPr>
          <w:t>48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29" w:history="1">
        <w:r w:rsidRPr="00810D4A">
          <w:rPr>
            <w:rStyle w:val="Hyperlink"/>
            <w:noProof/>
            <w:sz w:val="24"/>
            <w:szCs w:val="24"/>
          </w:rPr>
          <w:t>1.2.3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_Toc47469429 \h </w:instrText>
        </w:r>
        <w:r w:rsidRPr="00810D4A">
          <w:rPr>
            <w:noProof/>
            <w:webHidden/>
            <w:sz w:val="24"/>
            <w:szCs w:val="24"/>
          </w:rPr>
        </w:r>
        <w:r w:rsidRPr="00810D4A">
          <w:rPr>
            <w:noProof/>
            <w:webHidden/>
            <w:sz w:val="24"/>
            <w:szCs w:val="24"/>
          </w:rPr>
          <w:fldChar w:fldCharType="separate"/>
        </w:r>
        <w:r>
          <w:rPr>
            <w:noProof/>
            <w:webHidden/>
            <w:sz w:val="24"/>
            <w:szCs w:val="24"/>
          </w:rPr>
          <w:t>48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0" w:history="1">
        <w:r w:rsidRPr="00810D4A">
          <w:rPr>
            <w:rStyle w:val="Hyperlink"/>
            <w:noProof/>
            <w:sz w:val="24"/>
            <w:szCs w:val="24"/>
          </w:rPr>
          <w:t>1.2.4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округу с выделением зон дефицитов и резервов производственных мощностей</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_Toc47469430 \h </w:instrText>
        </w:r>
        <w:r w:rsidRPr="00810D4A">
          <w:rPr>
            <w:noProof/>
            <w:webHidden/>
            <w:sz w:val="24"/>
            <w:szCs w:val="24"/>
          </w:rPr>
        </w:r>
        <w:r w:rsidRPr="00810D4A">
          <w:rPr>
            <w:noProof/>
            <w:webHidden/>
            <w:sz w:val="24"/>
            <w:szCs w:val="24"/>
          </w:rPr>
          <w:fldChar w:fldCharType="separate"/>
        </w:r>
        <w:r>
          <w:rPr>
            <w:noProof/>
            <w:webHidden/>
            <w:sz w:val="24"/>
            <w:szCs w:val="24"/>
          </w:rPr>
          <w:t>48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1" w:history="1">
        <w:r w:rsidRPr="00810D4A">
          <w:rPr>
            <w:rStyle w:val="Hyperlink"/>
            <w:noProof/>
            <w:sz w:val="24"/>
            <w:szCs w:val="24"/>
          </w:rPr>
          <w:t>1.2.5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городских округов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_Toc47469431 \h </w:instrText>
        </w:r>
        <w:r w:rsidRPr="00810D4A">
          <w:rPr>
            <w:noProof/>
            <w:webHidden/>
            <w:sz w:val="24"/>
            <w:szCs w:val="24"/>
          </w:rPr>
        </w:r>
        <w:r w:rsidRPr="00810D4A">
          <w:rPr>
            <w:noProof/>
            <w:webHidden/>
            <w:sz w:val="24"/>
            <w:szCs w:val="24"/>
          </w:rPr>
          <w:fldChar w:fldCharType="separate"/>
        </w:r>
        <w:r>
          <w:rPr>
            <w:noProof/>
            <w:webHidden/>
            <w:sz w:val="24"/>
            <w:szCs w:val="24"/>
          </w:rPr>
          <w:t>49</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32" w:history="1">
        <w:r w:rsidRPr="00810D4A">
          <w:rPr>
            <w:rStyle w:val="Hyperlink"/>
            <w:noProof/>
            <w:sz w:val="24"/>
            <w:szCs w:val="24"/>
          </w:rPr>
          <w:t>1.3 Прогноз объема сточных вод</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_Toc47469432 \h </w:instrText>
        </w:r>
        <w:r w:rsidRPr="00810D4A">
          <w:rPr>
            <w:noProof/>
            <w:webHidden/>
            <w:sz w:val="24"/>
            <w:szCs w:val="24"/>
          </w:rPr>
        </w:r>
        <w:r w:rsidRPr="00810D4A">
          <w:rPr>
            <w:noProof/>
            <w:webHidden/>
            <w:sz w:val="24"/>
            <w:szCs w:val="24"/>
          </w:rPr>
          <w:fldChar w:fldCharType="separate"/>
        </w:r>
        <w:r>
          <w:rPr>
            <w:noProof/>
            <w:webHidden/>
            <w:sz w:val="24"/>
            <w:szCs w:val="24"/>
          </w:rPr>
          <w:t>52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3" w:history="1">
        <w:r w:rsidRPr="00810D4A">
          <w:rPr>
            <w:rStyle w:val="Hyperlink"/>
            <w:noProof/>
            <w:sz w:val="24"/>
            <w:szCs w:val="24"/>
          </w:rPr>
          <w:t>1.3.1 Сведения о фактическом и ожидаемом поступлении сточных вод в централизованную систему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_Toc47469433 \h </w:instrText>
        </w:r>
        <w:r w:rsidRPr="00810D4A">
          <w:rPr>
            <w:noProof/>
            <w:webHidden/>
            <w:sz w:val="24"/>
            <w:szCs w:val="24"/>
          </w:rPr>
        </w:r>
        <w:r w:rsidRPr="00810D4A">
          <w:rPr>
            <w:noProof/>
            <w:webHidden/>
            <w:sz w:val="24"/>
            <w:szCs w:val="24"/>
          </w:rPr>
          <w:fldChar w:fldCharType="separate"/>
        </w:r>
        <w:r>
          <w:rPr>
            <w:noProof/>
            <w:webHidden/>
            <w:sz w:val="24"/>
            <w:szCs w:val="24"/>
          </w:rPr>
          <w:t>52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4" w:history="1">
        <w:r w:rsidRPr="00810D4A">
          <w:rPr>
            <w:rStyle w:val="Hyperlink"/>
            <w:noProof/>
            <w:sz w:val="24"/>
            <w:szCs w:val="24"/>
          </w:rPr>
          <w:t>1.3.2 Описание структуры централизованной системы водоотведения (эксплуатационные и технологические зоны)</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_Toc47469434 \h </w:instrText>
        </w:r>
        <w:r w:rsidRPr="00810D4A">
          <w:rPr>
            <w:noProof/>
            <w:webHidden/>
            <w:sz w:val="24"/>
            <w:szCs w:val="24"/>
          </w:rPr>
        </w:r>
        <w:r w:rsidRPr="00810D4A">
          <w:rPr>
            <w:noProof/>
            <w:webHidden/>
            <w:sz w:val="24"/>
            <w:szCs w:val="24"/>
          </w:rPr>
          <w:fldChar w:fldCharType="separate"/>
        </w:r>
        <w:r>
          <w:rPr>
            <w:noProof/>
            <w:webHidden/>
            <w:sz w:val="24"/>
            <w:szCs w:val="24"/>
          </w:rPr>
          <w:t>52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5" w:history="1">
        <w:r w:rsidRPr="00810D4A">
          <w:rPr>
            <w:rStyle w:val="Hyperlink"/>
            <w:noProof/>
            <w:sz w:val="24"/>
            <w:szCs w:val="24"/>
          </w:rPr>
          <w:t>1.3.3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_Toc47469435 \h </w:instrText>
        </w:r>
        <w:r w:rsidRPr="00810D4A">
          <w:rPr>
            <w:noProof/>
            <w:webHidden/>
            <w:sz w:val="24"/>
            <w:szCs w:val="24"/>
          </w:rPr>
        </w:r>
        <w:r w:rsidRPr="00810D4A">
          <w:rPr>
            <w:noProof/>
            <w:webHidden/>
            <w:sz w:val="24"/>
            <w:szCs w:val="24"/>
          </w:rPr>
          <w:fldChar w:fldCharType="separate"/>
        </w:r>
        <w:r>
          <w:rPr>
            <w:noProof/>
            <w:webHidden/>
            <w:sz w:val="24"/>
            <w:szCs w:val="24"/>
          </w:rPr>
          <w:t>52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6" w:history="1">
        <w:r w:rsidRPr="00810D4A">
          <w:rPr>
            <w:rStyle w:val="Hyperlink"/>
            <w:noProof/>
            <w:sz w:val="24"/>
            <w:szCs w:val="24"/>
          </w:rPr>
          <w:t>1.3.4 Результаты анализа гидравлических режимов и режимов работы элементов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_Toc47469436 \h </w:instrText>
        </w:r>
        <w:r w:rsidRPr="00810D4A">
          <w:rPr>
            <w:noProof/>
            <w:webHidden/>
            <w:sz w:val="24"/>
            <w:szCs w:val="24"/>
          </w:rPr>
        </w:r>
        <w:r w:rsidRPr="00810D4A">
          <w:rPr>
            <w:noProof/>
            <w:webHidden/>
            <w:sz w:val="24"/>
            <w:szCs w:val="24"/>
          </w:rPr>
          <w:fldChar w:fldCharType="separate"/>
        </w:r>
        <w:r>
          <w:rPr>
            <w:noProof/>
            <w:webHidden/>
            <w:sz w:val="24"/>
            <w:szCs w:val="24"/>
          </w:rPr>
          <w:t>54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7" w:history="1">
        <w:r w:rsidRPr="00810D4A">
          <w:rPr>
            <w:rStyle w:val="Hyperlink"/>
            <w:noProof/>
            <w:sz w:val="24"/>
            <w:szCs w:val="24"/>
          </w:rPr>
          <w:t>1.3.5 Анализ резервов производственных мощностей очистных сооружений системы водоотведения и возможности расширения зоны их действия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_Toc47469437 \h </w:instrText>
        </w:r>
        <w:r w:rsidRPr="00810D4A">
          <w:rPr>
            <w:noProof/>
            <w:webHidden/>
            <w:sz w:val="24"/>
            <w:szCs w:val="24"/>
          </w:rPr>
        </w:r>
        <w:r w:rsidRPr="00810D4A">
          <w:rPr>
            <w:noProof/>
            <w:webHidden/>
            <w:sz w:val="24"/>
            <w:szCs w:val="24"/>
          </w:rPr>
          <w:fldChar w:fldCharType="separate"/>
        </w:r>
        <w:r>
          <w:rPr>
            <w:noProof/>
            <w:webHidden/>
            <w:sz w:val="24"/>
            <w:szCs w:val="24"/>
          </w:rPr>
          <w:t>54</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38" w:history="1">
        <w:r w:rsidRPr="00810D4A">
          <w:rPr>
            <w:rStyle w:val="Hyperlink"/>
            <w:noProof/>
            <w:sz w:val="24"/>
            <w:szCs w:val="24"/>
          </w:rPr>
          <w:t>1.4 Предложения по строительству, реконструкции и модернизации (техническому перевооружению) объектов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_Toc47469438 \h </w:instrText>
        </w:r>
        <w:r w:rsidRPr="00810D4A">
          <w:rPr>
            <w:noProof/>
            <w:webHidden/>
            <w:sz w:val="24"/>
            <w:szCs w:val="24"/>
          </w:rPr>
        </w:r>
        <w:r w:rsidRPr="00810D4A">
          <w:rPr>
            <w:noProof/>
            <w:webHidden/>
            <w:sz w:val="24"/>
            <w:szCs w:val="24"/>
          </w:rPr>
          <w:fldChar w:fldCharType="separate"/>
        </w:r>
        <w:r>
          <w:rPr>
            <w:noProof/>
            <w:webHidden/>
            <w:sz w:val="24"/>
            <w:szCs w:val="24"/>
          </w:rPr>
          <w:t>55</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39" w:history="1">
        <w:r w:rsidRPr="00810D4A">
          <w:rPr>
            <w:rStyle w:val="Hyperlink"/>
            <w:noProof/>
            <w:sz w:val="24"/>
            <w:szCs w:val="24"/>
          </w:rPr>
          <w:t>1.4.1 Основные направления, принципы, задачи и плановые значения показателей развития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_Toc47469439 \h </w:instrText>
        </w:r>
        <w:r w:rsidRPr="00810D4A">
          <w:rPr>
            <w:noProof/>
            <w:webHidden/>
            <w:sz w:val="24"/>
            <w:szCs w:val="24"/>
          </w:rPr>
        </w:r>
        <w:r w:rsidRPr="00810D4A">
          <w:rPr>
            <w:noProof/>
            <w:webHidden/>
            <w:sz w:val="24"/>
            <w:szCs w:val="24"/>
          </w:rPr>
          <w:fldChar w:fldCharType="separate"/>
        </w:r>
        <w:r>
          <w:rPr>
            <w:noProof/>
            <w:webHidden/>
            <w:sz w:val="24"/>
            <w:szCs w:val="24"/>
          </w:rPr>
          <w:t>55</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0" w:history="1">
        <w:r w:rsidRPr="00810D4A">
          <w:rPr>
            <w:rStyle w:val="Hyperlink"/>
            <w:noProof/>
            <w:sz w:val="24"/>
            <w:szCs w:val="24"/>
          </w:rPr>
          <w:t>1.4.2 Перечень основных мероприятий по реализации схем водоотведения с разбивкой по годам, включая технические обоснования этих мероприятий</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_Toc47469440 \h </w:instrText>
        </w:r>
        <w:r w:rsidRPr="00810D4A">
          <w:rPr>
            <w:noProof/>
            <w:webHidden/>
            <w:sz w:val="24"/>
            <w:szCs w:val="24"/>
          </w:rPr>
        </w:r>
        <w:r w:rsidRPr="00810D4A">
          <w:rPr>
            <w:noProof/>
            <w:webHidden/>
            <w:sz w:val="24"/>
            <w:szCs w:val="24"/>
          </w:rPr>
          <w:fldChar w:fldCharType="separate"/>
        </w:r>
        <w:r>
          <w:rPr>
            <w:noProof/>
            <w:webHidden/>
            <w:sz w:val="24"/>
            <w:szCs w:val="24"/>
          </w:rPr>
          <w:t>59</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1" w:history="1">
        <w:r w:rsidRPr="00810D4A">
          <w:rPr>
            <w:rStyle w:val="Hyperlink"/>
            <w:noProof/>
            <w:sz w:val="24"/>
            <w:szCs w:val="24"/>
          </w:rPr>
          <w:t>1.4.3 Технические обоснования основных мероприятий по реализации схем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_Toc47469441 \h </w:instrText>
        </w:r>
        <w:r w:rsidRPr="00810D4A">
          <w:rPr>
            <w:noProof/>
            <w:webHidden/>
            <w:sz w:val="24"/>
            <w:szCs w:val="24"/>
          </w:rPr>
        </w:r>
        <w:r w:rsidRPr="00810D4A">
          <w:rPr>
            <w:noProof/>
            <w:webHidden/>
            <w:sz w:val="24"/>
            <w:szCs w:val="24"/>
          </w:rPr>
          <w:fldChar w:fldCharType="separate"/>
        </w:r>
        <w:r>
          <w:rPr>
            <w:noProof/>
            <w:webHidden/>
            <w:sz w:val="24"/>
            <w:szCs w:val="24"/>
          </w:rPr>
          <w:t>62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2" w:history="1">
        <w:r w:rsidRPr="00810D4A">
          <w:rPr>
            <w:rStyle w:val="Hyperlink"/>
            <w:noProof/>
            <w:sz w:val="24"/>
            <w:szCs w:val="24"/>
          </w:rPr>
          <w:t>1.4.4 Сведения о вновь строящихся, реконструируемых и предлагаемых к выводу из эксплуатации объектах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_Toc47469442 \h </w:instrText>
        </w:r>
        <w:r w:rsidRPr="00810D4A">
          <w:rPr>
            <w:noProof/>
            <w:webHidden/>
            <w:sz w:val="24"/>
            <w:szCs w:val="24"/>
          </w:rPr>
        </w:r>
        <w:r w:rsidRPr="00810D4A">
          <w:rPr>
            <w:noProof/>
            <w:webHidden/>
            <w:sz w:val="24"/>
            <w:szCs w:val="24"/>
          </w:rPr>
          <w:fldChar w:fldCharType="separate"/>
        </w:r>
        <w:r>
          <w:rPr>
            <w:noProof/>
            <w:webHidden/>
            <w:sz w:val="24"/>
            <w:szCs w:val="24"/>
          </w:rPr>
          <w:t>64</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3" w:history="1">
        <w:r w:rsidRPr="00810D4A">
          <w:rPr>
            <w:rStyle w:val="Hyperlink"/>
            <w:noProof/>
            <w:sz w:val="24"/>
            <w:szCs w:val="24"/>
          </w:rPr>
          <w:t>1.4.5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_Toc47469443 \h </w:instrText>
        </w:r>
        <w:r w:rsidRPr="00810D4A">
          <w:rPr>
            <w:noProof/>
            <w:webHidden/>
            <w:sz w:val="24"/>
            <w:szCs w:val="24"/>
          </w:rPr>
        </w:r>
        <w:r w:rsidRPr="00810D4A">
          <w:rPr>
            <w:noProof/>
            <w:webHidden/>
            <w:sz w:val="24"/>
            <w:szCs w:val="24"/>
          </w:rPr>
          <w:fldChar w:fldCharType="separate"/>
        </w:r>
        <w:r>
          <w:rPr>
            <w:noProof/>
            <w:webHidden/>
            <w:sz w:val="24"/>
            <w:szCs w:val="24"/>
          </w:rPr>
          <w:t>67</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4" w:history="1">
        <w:r w:rsidRPr="00810D4A">
          <w:rPr>
            <w:rStyle w:val="Hyperlink"/>
            <w:noProof/>
            <w:sz w:val="24"/>
            <w:szCs w:val="24"/>
          </w:rPr>
          <w:t>1.4.6 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_Toc47469444 \h </w:instrText>
        </w:r>
        <w:r w:rsidRPr="00810D4A">
          <w:rPr>
            <w:noProof/>
            <w:webHidden/>
            <w:sz w:val="24"/>
            <w:szCs w:val="24"/>
          </w:rPr>
        </w:r>
        <w:r w:rsidRPr="00810D4A">
          <w:rPr>
            <w:noProof/>
            <w:webHidden/>
            <w:sz w:val="24"/>
            <w:szCs w:val="24"/>
          </w:rPr>
          <w:fldChar w:fldCharType="separate"/>
        </w:r>
        <w:r>
          <w:rPr>
            <w:noProof/>
            <w:webHidden/>
            <w:sz w:val="24"/>
            <w:szCs w:val="24"/>
          </w:rPr>
          <w:t>68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5" w:history="1">
        <w:r w:rsidRPr="00810D4A">
          <w:rPr>
            <w:rStyle w:val="Hyperlink"/>
            <w:noProof/>
            <w:sz w:val="24"/>
            <w:szCs w:val="24"/>
          </w:rPr>
          <w:t>1.4.7 Границы и характеристики охранных зон сетей и сооружений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_Toc47469445 \h </w:instrText>
        </w:r>
        <w:r w:rsidRPr="00810D4A">
          <w:rPr>
            <w:noProof/>
            <w:webHidden/>
            <w:sz w:val="24"/>
            <w:szCs w:val="24"/>
          </w:rPr>
        </w:r>
        <w:r w:rsidRPr="00810D4A">
          <w:rPr>
            <w:noProof/>
            <w:webHidden/>
            <w:sz w:val="24"/>
            <w:szCs w:val="24"/>
          </w:rPr>
          <w:fldChar w:fldCharType="separate"/>
        </w:r>
        <w:r>
          <w:rPr>
            <w:noProof/>
            <w:webHidden/>
            <w:sz w:val="24"/>
            <w:szCs w:val="24"/>
          </w:rPr>
          <w:t>68</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6" w:history="1">
        <w:r w:rsidRPr="00810D4A">
          <w:rPr>
            <w:rStyle w:val="Hyperlink"/>
            <w:noProof/>
            <w:sz w:val="24"/>
            <w:szCs w:val="24"/>
          </w:rPr>
          <w:t>1.4.8 Границы планируемых зон размещения объектов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_Toc47469446 \h </w:instrText>
        </w:r>
        <w:r w:rsidRPr="00810D4A">
          <w:rPr>
            <w:noProof/>
            <w:webHidden/>
            <w:sz w:val="24"/>
            <w:szCs w:val="24"/>
          </w:rPr>
        </w:r>
        <w:r w:rsidRPr="00810D4A">
          <w:rPr>
            <w:noProof/>
            <w:webHidden/>
            <w:sz w:val="24"/>
            <w:szCs w:val="24"/>
          </w:rPr>
          <w:fldChar w:fldCharType="separate"/>
        </w:r>
        <w:r>
          <w:rPr>
            <w:noProof/>
            <w:webHidden/>
            <w:sz w:val="24"/>
            <w:szCs w:val="24"/>
          </w:rPr>
          <w:t>71</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47" w:history="1">
        <w:r w:rsidRPr="00810D4A">
          <w:rPr>
            <w:rStyle w:val="Hyperlink"/>
            <w:noProof/>
            <w:sz w:val="24"/>
            <w:szCs w:val="24"/>
          </w:rPr>
          <w:t>1.5 Экологические аспекты мероприятий по строительству и реконструкции объектов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_Toc47469447 \h </w:instrText>
        </w:r>
        <w:r w:rsidRPr="00810D4A">
          <w:rPr>
            <w:noProof/>
            <w:webHidden/>
            <w:sz w:val="24"/>
            <w:szCs w:val="24"/>
          </w:rPr>
        </w:r>
        <w:r w:rsidRPr="00810D4A">
          <w:rPr>
            <w:noProof/>
            <w:webHidden/>
            <w:sz w:val="24"/>
            <w:szCs w:val="24"/>
          </w:rPr>
          <w:fldChar w:fldCharType="separate"/>
        </w:r>
        <w:r>
          <w:rPr>
            <w:noProof/>
            <w:webHidden/>
            <w:sz w:val="24"/>
            <w:szCs w:val="24"/>
          </w:rPr>
          <w:t>71</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8" w:history="1">
        <w:r w:rsidRPr="00810D4A">
          <w:rPr>
            <w:rStyle w:val="Hyperlink"/>
            <w:noProof/>
            <w:sz w:val="24"/>
            <w:szCs w:val="24"/>
          </w:rPr>
          <w:t>1.5.1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_Toc47469448 \h </w:instrText>
        </w:r>
        <w:r w:rsidRPr="00810D4A">
          <w:rPr>
            <w:noProof/>
            <w:webHidden/>
            <w:sz w:val="24"/>
            <w:szCs w:val="24"/>
          </w:rPr>
        </w:r>
        <w:r w:rsidRPr="00810D4A">
          <w:rPr>
            <w:noProof/>
            <w:webHidden/>
            <w:sz w:val="24"/>
            <w:szCs w:val="24"/>
          </w:rPr>
          <w:fldChar w:fldCharType="separate"/>
        </w:r>
        <w:r>
          <w:rPr>
            <w:noProof/>
            <w:webHidden/>
            <w:sz w:val="24"/>
            <w:szCs w:val="24"/>
          </w:rPr>
          <w:t>71</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49" w:history="1">
        <w:r w:rsidRPr="00810D4A">
          <w:rPr>
            <w:rStyle w:val="Hyperlink"/>
            <w:noProof/>
            <w:sz w:val="24"/>
            <w:szCs w:val="24"/>
          </w:rPr>
          <w:t>1.5.2 Сведения о применении методов, безопасных для окружающей среды, при утилизации осадков сточных вод</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_Toc47469449 \h </w:instrText>
        </w:r>
        <w:r w:rsidRPr="00810D4A">
          <w:rPr>
            <w:noProof/>
            <w:webHidden/>
            <w:sz w:val="24"/>
            <w:szCs w:val="24"/>
          </w:rPr>
        </w:r>
        <w:r w:rsidRPr="00810D4A">
          <w:rPr>
            <w:noProof/>
            <w:webHidden/>
            <w:sz w:val="24"/>
            <w:szCs w:val="24"/>
          </w:rPr>
          <w:fldChar w:fldCharType="separate"/>
        </w:r>
        <w:r>
          <w:rPr>
            <w:noProof/>
            <w:webHidden/>
            <w:sz w:val="24"/>
            <w:szCs w:val="24"/>
          </w:rPr>
          <w:t>71</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0" w:history="1">
        <w:r w:rsidRPr="00810D4A">
          <w:rPr>
            <w:rStyle w:val="Hyperlink"/>
            <w:noProof/>
            <w:sz w:val="24"/>
            <w:szCs w:val="24"/>
          </w:rPr>
          <w:t>1.6 Оценка потребности в капитальных вложениях в строительство, реконструкцию и модернизацию объектов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_Toc47469450 \h </w:instrText>
        </w:r>
        <w:r w:rsidRPr="00810D4A">
          <w:rPr>
            <w:noProof/>
            <w:webHidden/>
            <w:sz w:val="24"/>
            <w:szCs w:val="24"/>
          </w:rPr>
        </w:r>
        <w:r w:rsidRPr="00810D4A">
          <w:rPr>
            <w:noProof/>
            <w:webHidden/>
            <w:sz w:val="24"/>
            <w:szCs w:val="24"/>
          </w:rPr>
          <w:fldChar w:fldCharType="separate"/>
        </w:r>
        <w:r>
          <w:rPr>
            <w:noProof/>
            <w:webHidden/>
            <w:sz w:val="24"/>
            <w:szCs w:val="24"/>
          </w:rPr>
          <w:t>72</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51" w:history="1">
        <w:r w:rsidRPr="00810D4A">
          <w:rPr>
            <w:rStyle w:val="Hyperlink"/>
            <w:noProof/>
            <w:sz w:val="24"/>
            <w:szCs w:val="24"/>
          </w:rPr>
          <w:t>1.6.1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_Toc47469451 \h </w:instrText>
        </w:r>
        <w:r w:rsidRPr="00810D4A">
          <w:rPr>
            <w:noProof/>
            <w:webHidden/>
            <w:sz w:val="24"/>
            <w:szCs w:val="24"/>
          </w:rPr>
        </w:r>
        <w:r w:rsidRPr="00810D4A">
          <w:rPr>
            <w:noProof/>
            <w:webHidden/>
            <w:sz w:val="24"/>
            <w:szCs w:val="24"/>
          </w:rPr>
          <w:fldChar w:fldCharType="separate"/>
        </w:r>
        <w:r>
          <w:rPr>
            <w:noProof/>
            <w:webHidden/>
            <w:sz w:val="24"/>
            <w:szCs w:val="24"/>
          </w:rPr>
          <w:t>72</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2" w:history="1">
        <w:r w:rsidRPr="00810D4A">
          <w:rPr>
            <w:rStyle w:val="Hyperlink"/>
            <w:noProof/>
            <w:sz w:val="24"/>
            <w:szCs w:val="24"/>
          </w:rPr>
          <w:t>1.7 Плановые значения показателей развития централизованной системы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_Toc47469452 \h </w:instrText>
        </w:r>
        <w:r w:rsidRPr="00810D4A">
          <w:rPr>
            <w:noProof/>
            <w:webHidden/>
            <w:sz w:val="24"/>
            <w:szCs w:val="24"/>
          </w:rPr>
        </w:r>
        <w:r w:rsidRPr="00810D4A">
          <w:rPr>
            <w:noProof/>
            <w:webHidden/>
            <w:sz w:val="24"/>
            <w:szCs w:val="24"/>
          </w:rPr>
          <w:fldChar w:fldCharType="separate"/>
        </w:r>
        <w:r>
          <w:rPr>
            <w:noProof/>
            <w:webHidden/>
            <w:sz w:val="24"/>
            <w:szCs w:val="24"/>
          </w:rPr>
          <w:t>77</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3" w:history="1">
        <w:r w:rsidRPr="00810D4A">
          <w:rPr>
            <w:rStyle w:val="Hyperlink"/>
            <w:noProof/>
            <w:sz w:val="24"/>
            <w:szCs w:val="24"/>
          </w:rPr>
          <w:t>1.8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_Toc47469453 \h </w:instrText>
        </w:r>
        <w:r w:rsidRPr="00810D4A">
          <w:rPr>
            <w:noProof/>
            <w:webHidden/>
            <w:sz w:val="24"/>
            <w:szCs w:val="24"/>
          </w:rPr>
        </w:r>
        <w:r w:rsidRPr="00810D4A">
          <w:rPr>
            <w:noProof/>
            <w:webHidden/>
            <w:sz w:val="24"/>
            <w:szCs w:val="24"/>
          </w:rPr>
          <w:fldChar w:fldCharType="separate"/>
        </w:r>
        <w:r>
          <w:rPr>
            <w:noProof/>
            <w:webHidden/>
            <w:sz w:val="24"/>
            <w:szCs w:val="24"/>
          </w:rPr>
          <w:t>81</w:t>
        </w:r>
        <w:r w:rsidRPr="00810D4A">
          <w:rPr>
            <w:noProof/>
            <w:webHidden/>
            <w:sz w:val="24"/>
            <w:szCs w:val="24"/>
          </w:rPr>
          <w:fldChar w:fldCharType="end"/>
        </w:r>
      </w:hyperlink>
    </w:p>
    <w:p w:rsidR="00066AD0" w:rsidRPr="00810D4A" w:rsidRDefault="00066AD0" w:rsidP="00810D4A">
      <w:pPr>
        <w:pStyle w:val="TOC3"/>
        <w:tabs>
          <w:tab w:val="right" w:leader="dot" w:pos="9621"/>
        </w:tabs>
        <w:spacing w:after="0" w:line="360" w:lineRule="auto"/>
        <w:rPr>
          <w:noProof/>
          <w:color w:val="auto"/>
          <w:sz w:val="24"/>
          <w:szCs w:val="24"/>
          <w:lang w:eastAsia="ru-RU"/>
        </w:rPr>
      </w:pPr>
      <w:hyperlink w:anchor="_Toc47469454" w:history="1">
        <w:r w:rsidRPr="00810D4A">
          <w:rPr>
            <w:rStyle w:val="Hyperlink"/>
            <w:noProof/>
            <w:sz w:val="24"/>
            <w:szCs w:val="24"/>
          </w:rPr>
          <w:t>1.8.1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_Toc47469454 \h </w:instrText>
        </w:r>
        <w:r w:rsidRPr="00810D4A">
          <w:rPr>
            <w:noProof/>
            <w:webHidden/>
            <w:sz w:val="24"/>
            <w:szCs w:val="24"/>
          </w:rPr>
        </w:r>
        <w:r w:rsidRPr="00810D4A">
          <w:rPr>
            <w:noProof/>
            <w:webHidden/>
            <w:sz w:val="24"/>
            <w:szCs w:val="24"/>
          </w:rPr>
          <w:fldChar w:fldCharType="separate"/>
        </w:r>
        <w:r>
          <w:rPr>
            <w:noProof/>
            <w:webHidden/>
            <w:sz w:val="24"/>
            <w:szCs w:val="24"/>
          </w:rPr>
          <w:t>81</w:t>
        </w:r>
        <w:r w:rsidRPr="00810D4A">
          <w:rPr>
            <w:noProof/>
            <w:webHidden/>
            <w:sz w:val="24"/>
            <w:szCs w:val="24"/>
          </w:rPr>
          <w:fldChar w:fldCharType="end"/>
        </w:r>
      </w:hyperlink>
    </w:p>
    <w:p w:rsidR="00066AD0" w:rsidRPr="00810D4A" w:rsidRDefault="00066AD0" w:rsidP="00810D4A">
      <w:pPr>
        <w:pStyle w:val="TOC1"/>
        <w:rPr>
          <w:noProof/>
          <w:color w:val="auto"/>
          <w:sz w:val="24"/>
          <w:szCs w:val="24"/>
          <w:lang w:eastAsia="ru-RU"/>
        </w:rPr>
      </w:pPr>
      <w:hyperlink w:anchor="_Toc47469455" w:history="1">
        <w:r w:rsidRPr="00810D4A">
          <w:rPr>
            <w:rStyle w:val="Hyperlink"/>
            <w:noProof/>
            <w:sz w:val="24"/>
            <w:szCs w:val="24"/>
          </w:rPr>
          <w:t>Глава 2 Электронная модель системы водоснабжения и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_Toc47469455 \h </w:instrText>
        </w:r>
        <w:r w:rsidRPr="00810D4A">
          <w:rPr>
            <w:noProof/>
            <w:webHidden/>
            <w:sz w:val="24"/>
            <w:szCs w:val="24"/>
          </w:rPr>
        </w:r>
        <w:r w:rsidRPr="00810D4A">
          <w:rPr>
            <w:noProof/>
            <w:webHidden/>
            <w:sz w:val="24"/>
            <w:szCs w:val="24"/>
          </w:rPr>
          <w:fldChar w:fldCharType="separate"/>
        </w:r>
        <w:r>
          <w:rPr>
            <w:noProof/>
            <w:webHidden/>
            <w:sz w:val="24"/>
            <w:szCs w:val="24"/>
          </w:rPr>
          <w:t>82</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6" w:history="1">
        <w:r w:rsidRPr="00810D4A">
          <w:rPr>
            <w:rStyle w:val="Hyperlink"/>
            <w:noProof/>
            <w:sz w:val="24"/>
            <w:szCs w:val="24"/>
          </w:rPr>
          <w:t>2.1 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_Toc47469456 \h </w:instrText>
        </w:r>
        <w:r w:rsidRPr="00810D4A">
          <w:rPr>
            <w:noProof/>
            <w:webHidden/>
            <w:sz w:val="24"/>
            <w:szCs w:val="24"/>
          </w:rPr>
        </w:r>
        <w:r w:rsidRPr="00810D4A">
          <w:rPr>
            <w:noProof/>
            <w:webHidden/>
            <w:sz w:val="24"/>
            <w:szCs w:val="24"/>
          </w:rPr>
          <w:fldChar w:fldCharType="separate"/>
        </w:r>
        <w:r>
          <w:rPr>
            <w:noProof/>
            <w:webHidden/>
            <w:sz w:val="24"/>
            <w:szCs w:val="24"/>
          </w:rPr>
          <w:t>84</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7" w:history="1">
        <w:r w:rsidRPr="00810D4A">
          <w:rPr>
            <w:rStyle w:val="Hyperlink"/>
            <w:noProof/>
            <w:sz w:val="24"/>
            <w:szCs w:val="24"/>
          </w:rPr>
          <w:t>2.2 Описание основных объектов централизованной системы водоснабжения и водоотведения.</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_Toc47469457 \h </w:instrText>
        </w:r>
        <w:r w:rsidRPr="00810D4A">
          <w:rPr>
            <w:noProof/>
            <w:webHidden/>
            <w:sz w:val="24"/>
            <w:szCs w:val="24"/>
          </w:rPr>
        </w:r>
        <w:r w:rsidRPr="00810D4A">
          <w:rPr>
            <w:noProof/>
            <w:webHidden/>
            <w:sz w:val="24"/>
            <w:szCs w:val="24"/>
          </w:rPr>
          <w:fldChar w:fldCharType="separate"/>
        </w:r>
        <w:r>
          <w:rPr>
            <w:noProof/>
            <w:webHidden/>
            <w:sz w:val="24"/>
            <w:szCs w:val="24"/>
          </w:rPr>
          <w:t>95</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8" w:history="1">
        <w:r w:rsidRPr="00810D4A">
          <w:rPr>
            <w:rStyle w:val="Hyperlink"/>
            <w:noProof/>
            <w:sz w:val="24"/>
            <w:szCs w:val="24"/>
          </w:rPr>
          <w:t>2.3 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её отдельных элементов.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_Toc47469458 \h </w:instrText>
        </w:r>
        <w:r w:rsidRPr="00810D4A">
          <w:rPr>
            <w:noProof/>
            <w:webHidden/>
            <w:sz w:val="24"/>
            <w:szCs w:val="24"/>
          </w:rPr>
        </w:r>
        <w:r w:rsidRPr="00810D4A">
          <w:rPr>
            <w:noProof/>
            <w:webHidden/>
            <w:sz w:val="24"/>
            <w:szCs w:val="24"/>
          </w:rPr>
          <w:fldChar w:fldCharType="separate"/>
        </w:r>
        <w:r>
          <w:rPr>
            <w:noProof/>
            <w:webHidden/>
            <w:sz w:val="24"/>
            <w:szCs w:val="24"/>
          </w:rPr>
          <w:t>95</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59" w:history="1">
        <w:r w:rsidRPr="00810D4A">
          <w:rPr>
            <w:rStyle w:val="Hyperlink"/>
            <w:noProof/>
            <w:sz w:val="24"/>
            <w:szCs w:val="24"/>
          </w:rPr>
          <w:t>2.4 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_Toc47469459 \h </w:instrText>
        </w:r>
        <w:r w:rsidRPr="00810D4A">
          <w:rPr>
            <w:noProof/>
            <w:webHidden/>
            <w:sz w:val="24"/>
            <w:szCs w:val="24"/>
          </w:rPr>
        </w:r>
        <w:r w:rsidRPr="00810D4A">
          <w:rPr>
            <w:noProof/>
            <w:webHidden/>
            <w:sz w:val="24"/>
            <w:szCs w:val="24"/>
          </w:rPr>
          <w:fldChar w:fldCharType="separate"/>
        </w:r>
        <w:r>
          <w:rPr>
            <w:noProof/>
            <w:webHidden/>
            <w:sz w:val="24"/>
            <w:szCs w:val="24"/>
          </w:rPr>
          <w:t>95</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60" w:history="1">
        <w:r w:rsidRPr="00810D4A">
          <w:rPr>
            <w:rStyle w:val="Hyperlink"/>
            <w:noProof/>
            <w:sz w:val="24"/>
            <w:szCs w:val="24"/>
          </w:rPr>
          <w:t>2.5 Балансировка расходов воды и расчета потерь напора по участкам водопроводной сети.</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_Toc47469460 \h </w:instrText>
        </w:r>
        <w:r w:rsidRPr="00810D4A">
          <w:rPr>
            <w:noProof/>
            <w:webHidden/>
            <w:sz w:val="24"/>
            <w:szCs w:val="24"/>
          </w:rPr>
        </w:r>
        <w:r w:rsidRPr="00810D4A">
          <w:rPr>
            <w:noProof/>
            <w:webHidden/>
            <w:sz w:val="24"/>
            <w:szCs w:val="24"/>
          </w:rPr>
          <w:fldChar w:fldCharType="separate"/>
        </w:r>
        <w:r>
          <w:rPr>
            <w:noProof/>
            <w:webHidden/>
            <w:sz w:val="24"/>
            <w:szCs w:val="24"/>
          </w:rPr>
          <w:t>96</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61" w:history="1">
        <w:r w:rsidRPr="00810D4A">
          <w:rPr>
            <w:rStyle w:val="Hyperlink"/>
            <w:noProof/>
            <w:sz w:val="24"/>
            <w:szCs w:val="24"/>
          </w:rPr>
          <w:t>2.6 Гидравлический расчет канализационных сетей (самотечных и напорных).</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_Toc47469461 \h </w:instrText>
        </w:r>
        <w:r w:rsidRPr="00810D4A">
          <w:rPr>
            <w:noProof/>
            <w:webHidden/>
            <w:sz w:val="24"/>
            <w:szCs w:val="24"/>
          </w:rPr>
        </w:r>
        <w:r w:rsidRPr="00810D4A">
          <w:rPr>
            <w:noProof/>
            <w:webHidden/>
            <w:sz w:val="24"/>
            <w:szCs w:val="24"/>
          </w:rPr>
          <w:fldChar w:fldCharType="separate"/>
        </w:r>
        <w:r>
          <w:rPr>
            <w:noProof/>
            <w:webHidden/>
            <w:sz w:val="24"/>
            <w:szCs w:val="24"/>
          </w:rPr>
          <w:t>96</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62" w:history="1">
        <w:r w:rsidRPr="00810D4A">
          <w:rPr>
            <w:rStyle w:val="Hyperlink"/>
            <w:noProof/>
            <w:sz w:val="24"/>
            <w:szCs w:val="24"/>
          </w:rPr>
          <w:t>2.7 Балансировка расходов сточных вод по участкам канализационной сети.</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_Toc47469462 \h </w:instrText>
        </w:r>
        <w:r w:rsidRPr="00810D4A">
          <w:rPr>
            <w:noProof/>
            <w:webHidden/>
            <w:sz w:val="24"/>
            <w:szCs w:val="24"/>
          </w:rPr>
        </w:r>
        <w:r w:rsidRPr="00810D4A">
          <w:rPr>
            <w:noProof/>
            <w:webHidden/>
            <w:sz w:val="24"/>
            <w:szCs w:val="24"/>
          </w:rPr>
          <w:fldChar w:fldCharType="separate"/>
        </w:r>
        <w:r>
          <w:rPr>
            <w:noProof/>
            <w:webHidden/>
            <w:sz w:val="24"/>
            <w:szCs w:val="24"/>
          </w:rPr>
          <w:t>97</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63" w:history="1">
        <w:r w:rsidRPr="00810D4A">
          <w:rPr>
            <w:rStyle w:val="Hyperlink"/>
            <w:noProof/>
            <w:sz w:val="24"/>
            <w:szCs w:val="24"/>
          </w:rPr>
          <w:t>2.8 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_Toc47469463 \h </w:instrText>
        </w:r>
        <w:r w:rsidRPr="00810D4A">
          <w:rPr>
            <w:noProof/>
            <w:webHidden/>
            <w:sz w:val="24"/>
            <w:szCs w:val="24"/>
          </w:rPr>
        </w:r>
        <w:r w:rsidRPr="00810D4A">
          <w:rPr>
            <w:noProof/>
            <w:webHidden/>
            <w:sz w:val="24"/>
            <w:szCs w:val="24"/>
          </w:rPr>
          <w:fldChar w:fldCharType="separate"/>
        </w:r>
        <w:r>
          <w:rPr>
            <w:noProof/>
            <w:webHidden/>
            <w:sz w:val="24"/>
            <w:szCs w:val="24"/>
          </w:rPr>
          <w:t>97</w:t>
        </w:r>
        <w:r w:rsidRPr="00810D4A">
          <w:rPr>
            <w:noProof/>
            <w:webHidden/>
            <w:sz w:val="24"/>
            <w:szCs w:val="24"/>
          </w:rPr>
          <w:fldChar w:fldCharType="end"/>
        </w:r>
      </w:hyperlink>
    </w:p>
    <w:p w:rsidR="00066AD0" w:rsidRPr="00810D4A" w:rsidRDefault="00066AD0" w:rsidP="00810D4A">
      <w:pPr>
        <w:pStyle w:val="TOC2"/>
        <w:tabs>
          <w:tab w:val="right" w:leader="dot" w:pos="9621"/>
        </w:tabs>
        <w:spacing w:after="0" w:line="360" w:lineRule="auto"/>
        <w:rPr>
          <w:noProof/>
          <w:color w:val="auto"/>
          <w:sz w:val="24"/>
          <w:szCs w:val="24"/>
          <w:lang w:eastAsia="ru-RU"/>
        </w:rPr>
      </w:pPr>
      <w:hyperlink w:anchor="_Toc47469464" w:history="1">
        <w:r w:rsidRPr="00810D4A">
          <w:rPr>
            <w:rStyle w:val="Hyperlink"/>
            <w:noProof/>
            <w:sz w:val="24"/>
            <w:szCs w:val="24"/>
          </w:rPr>
          <w:t>2.9 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r w:rsidRPr="00810D4A">
          <w:rPr>
            <w:noProof/>
            <w:webHidden/>
            <w:sz w:val="24"/>
            <w:szCs w:val="24"/>
          </w:rPr>
          <w:tab/>
        </w:r>
        <w:r w:rsidRPr="00810D4A">
          <w:rPr>
            <w:noProof/>
            <w:webHidden/>
            <w:sz w:val="24"/>
            <w:szCs w:val="24"/>
          </w:rPr>
          <w:fldChar w:fldCharType="begin"/>
        </w:r>
        <w:r w:rsidRPr="00810D4A">
          <w:rPr>
            <w:noProof/>
            <w:webHidden/>
            <w:sz w:val="24"/>
            <w:szCs w:val="24"/>
          </w:rPr>
          <w:instrText xml:space="preserve"> PAGEREF _Toc47469464 \h </w:instrText>
        </w:r>
        <w:r w:rsidRPr="00810D4A">
          <w:rPr>
            <w:noProof/>
            <w:webHidden/>
            <w:sz w:val="24"/>
            <w:szCs w:val="24"/>
          </w:rPr>
        </w:r>
        <w:r w:rsidRPr="00810D4A">
          <w:rPr>
            <w:noProof/>
            <w:webHidden/>
            <w:sz w:val="24"/>
            <w:szCs w:val="24"/>
          </w:rPr>
          <w:fldChar w:fldCharType="separate"/>
        </w:r>
        <w:r>
          <w:rPr>
            <w:noProof/>
            <w:webHidden/>
            <w:sz w:val="24"/>
            <w:szCs w:val="24"/>
          </w:rPr>
          <w:t>98</w:t>
        </w:r>
        <w:r w:rsidRPr="00810D4A">
          <w:rPr>
            <w:noProof/>
            <w:webHidden/>
            <w:sz w:val="24"/>
            <w:szCs w:val="24"/>
          </w:rPr>
          <w:fldChar w:fldCharType="end"/>
        </w:r>
      </w:hyperlink>
    </w:p>
    <w:p w:rsidR="00066AD0" w:rsidRDefault="00066AD0" w:rsidP="00810D4A">
      <w:pPr>
        <w:spacing w:after="0" w:line="360" w:lineRule="auto"/>
        <w:ind w:firstLine="0"/>
        <w:rPr>
          <w:highlight w:val="yellow"/>
        </w:rPr>
      </w:pPr>
      <w:r w:rsidRPr="00810D4A">
        <w:rPr>
          <w:sz w:val="24"/>
          <w:szCs w:val="24"/>
        </w:rPr>
        <w:fldChar w:fldCharType="end"/>
      </w:r>
    </w:p>
    <w:p w:rsidR="00066AD0" w:rsidRPr="00B23530" w:rsidRDefault="00066AD0" w:rsidP="00B23530">
      <w:pPr>
        <w:keepNext/>
        <w:keepLines/>
        <w:pageBreakBefore/>
        <w:spacing w:after="0" w:line="360" w:lineRule="auto"/>
        <w:ind w:left="930" w:firstLine="0"/>
        <w:contextualSpacing w:val="0"/>
        <w:jc w:val="left"/>
        <w:outlineLvl w:val="0"/>
        <w:rPr>
          <w:b/>
          <w:bCs/>
          <w:color w:val="auto"/>
          <w:sz w:val="28"/>
          <w:szCs w:val="28"/>
        </w:rPr>
      </w:pPr>
      <w:bookmarkStart w:id="1" w:name="_Toc23111703"/>
      <w:bookmarkStart w:id="2" w:name="_Toc47469412"/>
      <w:r w:rsidRPr="00B23530">
        <w:rPr>
          <w:b/>
          <w:bCs/>
          <w:color w:val="auto"/>
          <w:sz w:val="28"/>
          <w:szCs w:val="28"/>
        </w:rPr>
        <w:t>ВВЕДЕНИЕ</w:t>
      </w:r>
      <w:bookmarkEnd w:id="1"/>
      <w:bookmarkEnd w:id="2"/>
    </w:p>
    <w:p w:rsidR="00066AD0" w:rsidRPr="00B23530" w:rsidRDefault="00066AD0" w:rsidP="00B23530">
      <w:r w:rsidRPr="00B23530">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066AD0" w:rsidRPr="00B23530" w:rsidRDefault="00066AD0" w:rsidP="00B23530">
      <w:r w:rsidRPr="00B23530">
        <w:t>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городского округа город Радужный принята практика составления перспективных схем водоснабжения и водоотведения городских округов.</w:t>
      </w:r>
    </w:p>
    <w:p w:rsidR="00066AD0" w:rsidRPr="00B23530" w:rsidRDefault="00066AD0" w:rsidP="00B23530">
      <w:r w:rsidRPr="00B23530">
        <w:t>Схема разработана на основе анализа фактических нагрузок потребителей по водоснабжению и водоотведению с учетом перспективного развития на 14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066AD0" w:rsidRDefault="00066AD0" w:rsidP="007A54B3">
      <w:r>
        <w:t>Основой для разработки и реализации схемы водоснабжения и водоотведения города Радужный до 2034 года являются:</w:t>
      </w:r>
    </w:p>
    <w:p w:rsidR="00066AD0" w:rsidRDefault="00066AD0" w:rsidP="007A54B3">
      <w:r>
        <w:t>1) Федеральный закон от 7 декабря 2011 года № 416-ФЗ «О водоснабжении и водоотведении»;</w:t>
      </w:r>
    </w:p>
    <w:p w:rsidR="00066AD0" w:rsidRDefault="00066AD0" w:rsidP="007A54B3">
      <w:r>
        <w:t>2) Постановление Правительства Российской Федерации от 5 сентября 2013 года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rsidR="00066AD0" w:rsidRPr="00472981" w:rsidRDefault="00066AD0" w:rsidP="007A54B3">
      <w:r>
        <w:t>3</w:t>
      </w:r>
      <w:r w:rsidRPr="00472981">
        <w:t>) СП 31.13330.2012 Водоснабжение. Наружные сети и сооружения». Актуализированная редакция СНиП 2.04.03-84 (с Изменениями № 1, 2);</w:t>
      </w:r>
    </w:p>
    <w:p w:rsidR="00066AD0" w:rsidRPr="00472981" w:rsidRDefault="00066AD0" w:rsidP="007A54B3">
      <w:r>
        <w:t>4</w:t>
      </w:r>
      <w:r w:rsidRPr="00472981">
        <w:t>) СП 32.13330.201</w:t>
      </w:r>
      <w:r>
        <w:t>8</w:t>
      </w:r>
      <w:r w:rsidRPr="00472981">
        <w:t xml:space="preserve"> Канализация. Наружные сети и сооружения». Актуализированная редакция СНиП 2.04.03-85;</w:t>
      </w:r>
    </w:p>
    <w:p w:rsidR="00066AD0" w:rsidRPr="00472981" w:rsidRDefault="00066AD0" w:rsidP="007A54B3">
      <w:r>
        <w:t>5</w:t>
      </w:r>
      <w:r w:rsidRPr="00472981">
        <w:t xml:space="preserve">) Федеральный закон от </w:t>
      </w:r>
      <w:r>
        <w:t xml:space="preserve">23 ноября </w:t>
      </w:r>
      <w:r w:rsidRPr="00472981">
        <w:t xml:space="preserve">2009 </w:t>
      </w:r>
      <w:r>
        <w:t>года</w:t>
      </w:r>
      <w:r w:rsidRPr="00472981">
        <w:t xml:space="preserve">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66AD0" w:rsidRDefault="00066AD0" w:rsidP="007A54B3">
      <w:r>
        <w:t>6</w:t>
      </w:r>
      <w:r w:rsidRPr="00472981">
        <w:t>) Постановление Правительства Российской Федерации от 15</w:t>
      </w:r>
      <w:r>
        <w:t xml:space="preserve"> мая </w:t>
      </w:r>
      <w:r w:rsidRPr="00472981">
        <w:t>2010 г</w:t>
      </w:r>
      <w:r>
        <w:t>ода</w:t>
      </w:r>
      <w:r w:rsidRPr="00472981">
        <w:t xml:space="preserve"> № 340 «О порядке установления требованиям к программам в области энергосбережения и повышения энергетической эффективности организаций,</w:t>
      </w:r>
      <w:r>
        <w:t xml:space="preserve"> осуществляющих регулируемые виды деятельности»;</w:t>
      </w:r>
    </w:p>
    <w:p w:rsidR="00066AD0" w:rsidRDefault="00066AD0" w:rsidP="007A54B3">
      <w:r>
        <w:t>7)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rsidR="00066AD0" w:rsidRDefault="00066AD0" w:rsidP="007A54B3">
      <w:r>
        <w:t>8) Градостроительный кодекс РФ;</w:t>
      </w:r>
    </w:p>
    <w:p w:rsidR="00066AD0" w:rsidRDefault="00066AD0" w:rsidP="007A54B3">
      <w:r>
        <w:t>9) Закон Российской Федерации от 21 июля 1993 года № 5485-1 «О государственной тайне»;</w:t>
      </w:r>
    </w:p>
    <w:p w:rsidR="00066AD0" w:rsidRDefault="00066AD0" w:rsidP="007A54B3">
      <w:r>
        <w:t>10) Указ Президента Российской Федерации от 30 ноября 1995 года № 1203 «Об утверждении Перечня сведений, отнесенных к государственной тайне»;</w:t>
      </w:r>
    </w:p>
    <w:p w:rsidR="00066AD0" w:rsidRDefault="00066AD0" w:rsidP="007A54B3">
      <w:r>
        <w:t>11) Постановление Правительства РФ от 15 мая 1995 года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rsidR="00066AD0" w:rsidRDefault="00066AD0" w:rsidP="00291369">
      <w:r>
        <w:t>12) Иные действующие нормативные документы в области водоснабжения и водоотведения.</w:t>
      </w:r>
      <w:r>
        <w:br w:type="page"/>
      </w:r>
    </w:p>
    <w:p w:rsidR="00066AD0" w:rsidRPr="007419D0" w:rsidRDefault="00066AD0" w:rsidP="001C77B6">
      <w:pPr>
        <w:keepNext/>
        <w:keepLines/>
        <w:pageBreakBefore/>
        <w:spacing w:after="0" w:line="276" w:lineRule="auto"/>
        <w:contextualSpacing w:val="0"/>
        <w:outlineLvl w:val="0"/>
        <w:rPr>
          <w:b/>
          <w:bCs/>
          <w:color w:val="auto"/>
          <w:szCs w:val="26"/>
        </w:rPr>
      </w:pPr>
      <w:bookmarkStart w:id="3" w:name="_Toc532478866"/>
      <w:bookmarkStart w:id="4" w:name="_Toc23111704"/>
      <w:bookmarkStart w:id="5" w:name="_Toc47469413"/>
      <w:r w:rsidRPr="007419D0">
        <w:rPr>
          <w:b/>
          <w:bCs/>
          <w:color w:val="auto"/>
          <w:szCs w:val="26"/>
        </w:rPr>
        <w:t xml:space="preserve">Краткая характеристика муниципального образования Ханты-Мансийского автономного округа – Югры городской округ город </w:t>
      </w:r>
      <w:bookmarkEnd w:id="3"/>
      <w:bookmarkEnd w:id="4"/>
      <w:r w:rsidRPr="007419D0">
        <w:rPr>
          <w:b/>
          <w:bCs/>
          <w:color w:val="auto"/>
          <w:szCs w:val="26"/>
        </w:rPr>
        <w:t>Радужный</w:t>
      </w:r>
      <w:bookmarkEnd w:id="5"/>
    </w:p>
    <w:p w:rsidR="00066AD0" w:rsidRDefault="00066AD0" w:rsidP="00810D4A">
      <w:r>
        <w:t>В ходе реализации Федерального закона от 6 октября 2003 года № 131-ФЗ «Об общих принципах организации местного самоуправления в Российской Федерации», в</w:t>
      </w:r>
      <w:bookmarkStart w:id="6" w:name="_Hlk50390601"/>
      <w:r>
        <w:t>Ханты-Мансийском автономном округе-Югры</w:t>
      </w:r>
      <w:bookmarkEnd w:id="6"/>
      <w:r>
        <w:t>была упорядочена система муниципальных образований. Статус и границы ГО Радужный установлены Законом Ханты-Мансийского автономного округа – Югры от 25 ноября 2004 года №63-оз «О статусе и границах муниципальных образований Ханты- Мансийского Автономного округа – Югры.</w:t>
      </w:r>
    </w:p>
    <w:p w:rsidR="00066AD0" w:rsidRPr="007419D0" w:rsidRDefault="00066AD0" w:rsidP="007419D0">
      <w:r w:rsidRPr="007419D0">
        <w:t xml:space="preserve">В состав </w:t>
      </w:r>
      <w:r>
        <w:t>города</w:t>
      </w:r>
      <w:r w:rsidRPr="007419D0">
        <w:t xml:space="preserve"> Радужный входит один населённый пункт — город Радужный.</w:t>
      </w:r>
    </w:p>
    <w:p w:rsidR="00066AD0" w:rsidRPr="007419D0" w:rsidRDefault="00066AD0" w:rsidP="007419D0">
      <w:r w:rsidRPr="007419D0">
        <w:t xml:space="preserve">Город Радужный расположен на правом берегу реки Аган в центре Западной Сибири, в северо-восточной части Ханты-Мансийского автономного округа-Югры. Возникновение города связано с освоением Варьеганского месторождения нефти и газа. </w:t>
      </w:r>
    </w:p>
    <w:p w:rsidR="00066AD0" w:rsidRPr="007419D0" w:rsidRDefault="00066AD0" w:rsidP="007419D0">
      <w:r w:rsidRPr="007419D0">
        <w:t xml:space="preserve">В границах муниципального образования большая часть территории представлена заболоченными участками. Основная территория застройки расположена в юго-восточной части муниципального образования. С севера и запада территория застройки ограничена низменными и заболоченными участками, с юга – рекой Аган, с востока – заболоченными участками и территориями покрытых лесом и кустарником. </w:t>
      </w:r>
    </w:p>
    <w:p w:rsidR="00066AD0" w:rsidRPr="007419D0" w:rsidRDefault="00066AD0" w:rsidP="007419D0">
      <w:r w:rsidRPr="007419D0">
        <w:t xml:space="preserve">Территорию застройки ограничивают магистральные улицы общегородского значения: с севера и запада – ул. Новая, с юга - ул. Казамкина, с востока - ул. № 11. </w:t>
      </w:r>
    </w:p>
    <w:p w:rsidR="00066AD0" w:rsidRPr="007419D0" w:rsidRDefault="00066AD0" w:rsidP="007419D0">
      <w:r w:rsidRPr="007419D0">
        <w:t xml:space="preserve">В южной части муниципального образования расположен микрорайон «Южный». С севера и востока территория микрорайона ограничена рекой Аган, с запада – низменными и заболоченными участками, с юга – автодорогой по ул. Магистральная, с запада – территориями производственного и коммунально-складского назначения. Транспортная связь с центральной частью города Радужный осуществляется по основной улице Ломоносова, имеющей выезд на Нижневартовский тракт и по ул. Магистральная, имеющей выезд на объездную дорогу. </w:t>
      </w:r>
    </w:p>
    <w:p w:rsidR="00066AD0" w:rsidRPr="007419D0" w:rsidRDefault="00066AD0" w:rsidP="007419D0">
      <w:r w:rsidRPr="007419D0">
        <w:t xml:space="preserve">По территории городского округа проходят автомобильные дороги общего пользования межмуниципального значения: г. Нижневартовск - г. Радужный, г. Радужный – п.г.т. Новоаганск, обход (объездная дорога) г. Радужный. </w:t>
      </w:r>
    </w:p>
    <w:p w:rsidR="00066AD0" w:rsidRPr="007419D0" w:rsidRDefault="00066AD0" w:rsidP="007419D0">
      <w:r w:rsidRPr="007419D0">
        <w:t>По строительно-климатическому районированию в соответствии со СНиП 23-01-99 «Строительная климатология» территория городского округа город Радужный относится к району – I, подрайону – IД. Для данного района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w:t>
      </w:r>
    </w:p>
    <w:p w:rsidR="00066AD0" w:rsidRPr="007419D0" w:rsidRDefault="00066AD0" w:rsidP="007419D0">
      <w:r w:rsidRPr="007419D0">
        <w:t xml:space="preserve">Климат на территории города резко континентальный, с продолжительной суровой зимой с сильными ветрами метелями и коротким нежарким летом. Среднегодовая температура воздуха составляет – 2,8 °C, абсолютный минимум температуры января – 57 °C, максимум июля + 36 °C. Температура воздуха в январе на 1-3°C ниже, чем в расположенных к западу и югу регионах. </w:t>
      </w:r>
    </w:p>
    <w:p w:rsidR="00066AD0" w:rsidRPr="007419D0" w:rsidRDefault="00066AD0" w:rsidP="007419D0">
      <w:r w:rsidRPr="007419D0">
        <w:t>Период с устойчивыми морозами достигает 180 дней, минимальные суммы отрицательных температур составляют 3000°C. Возможно понижение температуры до 50°C. Величина межгодовой изменчивости средней месячной температуры воздуха в январе -15°C. В апреле и октябре среднесуточная температура воздуха отрицательная (-3 - -4 °C). Наблюдаются резкие колебания температуры в течение суток.</w:t>
      </w:r>
    </w:p>
    <w:p w:rsidR="00066AD0" w:rsidRPr="007419D0" w:rsidRDefault="00066AD0" w:rsidP="007419D0">
      <w:r w:rsidRPr="007419D0">
        <w:t>Период с температурой воздуха более 10°C длится 80 дней, более 15°C – около месяца. Средняя температура в июле составляет 16°C. Из-за большой облачности продолжительность солнечного сияния в году менее 1700 часов. Радиационный баланс составляет около 1000 мДж/м</w:t>
      </w:r>
      <w:r w:rsidRPr="007419D0">
        <w:rPr>
          <w:vertAlign w:val="superscript"/>
        </w:rPr>
        <w:t>2</w:t>
      </w:r>
      <w:r w:rsidRPr="007419D0">
        <w:t xml:space="preserve"> год,</w:t>
      </w:r>
    </w:p>
    <w:p w:rsidR="00066AD0" w:rsidRPr="007419D0" w:rsidRDefault="00066AD0" w:rsidP="007419D0">
      <w:r w:rsidRPr="007419D0">
        <w:t>Увлажнение территории почти целиком зависит от влаги, приносимой с запада. Годовой ход осадков относится к континентальному. В холодный период выпадает около 20% годовой суммы. Большая часть их выпадает в первые месяцы зимы. Годовой минимум отмечается в феврале и составляет 14-28 мм. Максимальное за год количество осадков выпадает в июле-августе. Относительная влажность воздуха — 76,2 %. При длительном залегании снежного покрова (более 200 дней) высота его составляет 70 см.</w:t>
      </w:r>
    </w:p>
    <w:p w:rsidR="00066AD0" w:rsidRPr="007419D0" w:rsidRDefault="00066AD0" w:rsidP="007419D0">
      <w:r w:rsidRPr="007419D0">
        <w:t>Ветер играет большую роль в формировании метеорологических условий в приземном слое воздуха, влияя на температуру воздуха, испарение с поверхности почв, транспирацию. Он воздействует на распределение снежного покрова. С ним связаны многие атмосферные явления (метели, изморози). Зимой повторяемость господствующих южных и юго-западных ветров составляет по всей территории 50-65%, в мае она падает до 16-25%. С июня по август преобладают северные ветры. Средняя скорость ветра — 3,1 м/с. Число дней в году с сильным ветром (более 15 м/сек) в среднем 18, наибольшее – 31, чаще всего сильные ветра бывают в марте-мае.</w:t>
      </w:r>
    </w:p>
    <w:p w:rsidR="00066AD0" w:rsidRPr="007419D0" w:rsidRDefault="00066AD0" w:rsidP="007419D0">
      <w:r w:rsidRPr="007419D0">
        <w:t>Сезонное промерзание почвы начинается во второй половине октября, достигает максимальной глубины к концу марта. Полное оттаивание грунта происходит в июне. Средняя продолжительность солнечного сияния за год составляет 1632 часа, наименьшая в декабре - 14, наибольшая в июле -275. Характерно позднее начало вегетационного периода – 20 мая.</w:t>
      </w:r>
    </w:p>
    <w:p w:rsidR="00066AD0" w:rsidRPr="007419D0" w:rsidRDefault="00066AD0" w:rsidP="007419D0">
      <w:r w:rsidRPr="007419D0">
        <w:t>Территория городского округа город Радужный относится к области ледниковых и водно- ледниковых равнин с низменным плоским рельефом, многочисленными озерами и болотами. Абсолютные отметки поверхности составляют 66,90- 72,50 м.</w:t>
      </w:r>
    </w:p>
    <w:p w:rsidR="00066AD0" w:rsidRPr="007419D0" w:rsidRDefault="00066AD0" w:rsidP="007419D0">
      <w:r w:rsidRPr="007419D0">
        <w:t xml:space="preserve">На территории городского округа город Радужный преобладают отложения палеогеновой системы, возраста нижнего олигоцена, представленные отложениями атлымской и новомихай-ловской свит. </w:t>
      </w:r>
    </w:p>
    <w:p w:rsidR="00066AD0" w:rsidRPr="007419D0" w:rsidRDefault="00066AD0" w:rsidP="007419D0">
      <w:r w:rsidRPr="007419D0">
        <w:t>Атлымская свита (нижний олигоцен) представлена аллювиальными и озерно-аллювиальными песками светло-серыми и белыми преимущественно кварцевыми. Мощность свиты до 60 м.</w:t>
      </w:r>
    </w:p>
    <w:p w:rsidR="00066AD0" w:rsidRPr="007419D0" w:rsidRDefault="00066AD0" w:rsidP="007419D0">
      <w:r w:rsidRPr="007419D0">
        <w:t xml:space="preserve">Новомихайловская свита (средний олигоцен) представляет собой толщу озерно-болотных, озерных и аллювиальных отложений – неравномерно переслаивающимися серыми глинами, алевритами и песками, местами содержащими прослои лигнитов и бурых углей. Мощность – до 100 м. </w:t>
      </w:r>
    </w:p>
    <w:p w:rsidR="00066AD0" w:rsidRPr="007419D0" w:rsidRDefault="00066AD0" w:rsidP="007419D0">
      <w:r w:rsidRPr="007419D0">
        <w:t>Четвертичные осадки представлены аллювиальными отложениями голоцена. Пойма реки Аган, выполненная голоценовыми отложениями, представлена двумя уровнями - высоким и низким. Их аллювий мощностью до 20-25 м состоит из русловой и пойменной фаций – хорошо отмытыми песками разной размерности и глинистыми песками, сменяющимися вверх по разрезу переслаивающимися супесями и суглинками. Вся толща обогащена растительным детритом и древесными обломками.</w:t>
      </w:r>
    </w:p>
    <w:p w:rsidR="00066AD0" w:rsidRPr="007419D0" w:rsidRDefault="00066AD0" w:rsidP="007419D0">
      <w:r w:rsidRPr="007419D0">
        <w:t>Территория городского округа расположена в пределах Среднеобской низменности с абсолютными отметками рельефа от 60-65 м, в долинах рек до 110-130 м на плоских водоразделах.</w:t>
      </w:r>
    </w:p>
    <w:p w:rsidR="00066AD0" w:rsidRPr="007419D0" w:rsidRDefault="00066AD0" w:rsidP="007419D0">
      <w:r w:rsidRPr="007419D0">
        <w:t>В гидрогеологическом отношении рассматриваемая территория относится к Южно-Сибирскоувальской группе бассейнов подземных вод, выделяемой в составе Нижневартовско-Петропавловской подпровинции бассейнов подземных вод II порядка. Последняя, в свою очередь, является частью обширного Западно-Сибирского сложного бассейна пластовых вод.</w:t>
      </w:r>
    </w:p>
    <w:p w:rsidR="00066AD0" w:rsidRPr="007419D0" w:rsidRDefault="00066AD0" w:rsidP="007419D0">
      <w:r w:rsidRPr="007419D0">
        <w:t>В соответствии с геологическим разрезом, в верхней части платформенного чехла выделяются следующие (сверху вниз) гидростратиграфические подразделения:</w:t>
      </w:r>
    </w:p>
    <w:p w:rsidR="00066AD0" w:rsidRPr="007419D0" w:rsidRDefault="00066AD0" w:rsidP="007419D0">
      <w:r w:rsidRPr="007419D0">
        <w:t>– плиоцен-четвертичный водоносный комплекс (N-Q).</w:t>
      </w:r>
    </w:p>
    <w:p w:rsidR="00066AD0" w:rsidRPr="007419D0" w:rsidRDefault="00066AD0" w:rsidP="007419D0">
      <w:r w:rsidRPr="007419D0">
        <w:t>– олигоценовый (атлым-новомихайловский) водоносный комплекс (Р3 at-nm).</w:t>
      </w:r>
    </w:p>
    <w:p w:rsidR="00066AD0" w:rsidRPr="007419D0" w:rsidRDefault="00066AD0" w:rsidP="007419D0">
      <w:r w:rsidRPr="007419D0">
        <w:t>– тавдинский криогенно-таликовый комплекс (P2 tv).</w:t>
      </w:r>
    </w:p>
    <w:p w:rsidR="00066AD0" w:rsidRPr="007419D0" w:rsidRDefault="00066AD0" w:rsidP="007419D0">
      <w:r w:rsidRPr="007419D0">
        <w:t>На территории муниципального образования разведано месторождение подземных пресных вод «Кедровое». Основным продуктивным элементом гидрогеологического разреза является олигоценовый (атлым-новомихайловский) водоносный комплекс. Эксплуатационные запасы подземных вод (ЭЗПВ) утверждены по категории «В» общим объемом в количестве 26,895 тыс. м3/сут, в том числе по участкам водозаборов: №1 (Северо-Радужный) – 5,795 тыс.м3/сут, №2 (Кедровый) – 21,1 тыс.м3/сут.</w:t>
      </w:r>
    </w:p>
    <w:p w:rsidR="00066AD0" w:rsidRPr="007419D0" w:rsidRDefault="00066AD0" w:rsidP="007419D0">
      <w:r w:rsidRPr="007419D0">
        <w:t xml:space="preserve">В пределах месторождения «Кедровое» продуктивный олигоценовый комплекс подземных вод распространен повсеместно, залегает под толщей четвертичных отложений. Водовмещающими породами являются разнозернистые пески с преобладанием мелко- и среднезернистых. Фильтры эксплуатационных скважин водозаборов КС-3 и группового приурочены к нижней (атлымской) части ВК. Общая мощность комплекса составляет 100–125 м. Многолетнемёрзлые породы в разрезе отсутствуют. </w:t>
      </w:r>
    </w:p>
    <w:p w:rsidR="00066AD0" w:rsidRPr="007419D0" w:rsidRDefault="00066AD0" w:rsidP="007419D0">
      <w:r w:rsidRPr="007419D0">
        <w:t>Благодаря присутствию в кровле водоносного комплекса существенно глинистых пачек, он является напорным. Величина напора, как и характер пьезометрической поверхности ВК, зависят от современного рельефа, в сглаженном виде повторяя его формы. Так, по результатам разведочных работ, уровень воды в прирусловой части р. Аган зафиксирован на глубине 0,5 м (скв. 1-Р3), на удалении от неё – 3,5 м (скв. 6-Р3, участок детальной разведки). Это соответствует 67,5 и 72,9 м в абсолютных отметках.</w:t>
      </w:r>
    </w:p>
    <w:p w:rsidR="00066AD0" w:rsidRPr="007419D0" w:rsidRDefault="00066AD0" w:rsidP="007419D0">
      <w:r w:rsidRPr="007419D0">
        <w:t>Геофильтрационные параметры атлым-новомихайловского водоносного комплекса (ВК) относительно выдержаны на рассматриваемой территории. Коэффициент фильтрации составляет 16-18 м/сут., водопроводимость и пьезопроводность по данным кустовых откачек, соответственно, 2360 м2/сут и 1*106 м2/сут.</w:t>
      </w:r>
    </w:p>
    <w:p w:rsidR="00066AD0" w:rsidRPr="007419D0" w:rsidRDefault="00066AD0" w:rsidP="007419D0">
      <w:r w:rsidRPr="007419D0">
        <w:t>Величина допустимого понижения уровня, определяемая обычно как величина напора, составляет от 35 до 55 м, а по отношению к фактическим интервалам каптажа (рабочая часть фильтров) – существенно больше (до 130 – 140 м).</w:t>
      </w:r>
    </w:p>
    <w:p w:rsidR="00066AD0" w:rsidRPr="007419D0" w:rsidRDefault="00066AD0" w:rsidP="007419D0">
      <w:r w:rsidRPr="007419D0">
        <w:t>Формирование естественных ресурсов водоносного комплекса, гидравлически связанного с обводнёнными, в основном песчаными, плиоцен-четвертичными отложениями мощностью 25-30 м, происходит за счет инфильтрогенных вод перетеканием сверху на приподнятых пространствах территории. Величина такого естественного питания, как установлено на хорошо изученных в гидрогеологическом отношении объектах региона, составляет 20% от среднемноголетней величины годовых атмосферных осадков. Это соответствует модулю питания около 3,9 л/с*км2. Часть этого питания формирует подземный сток плиоцен-четвертичного ВК в эрозионные врезы (реки, крупные озёра), а другая идёт на формирование естественных ресурсов атлым-новомихайловского ВК. В нарушенных гидрогеологических условиях, которые создаются при эксплуатации водозабора со значительным понижением уровня, эксплуатационныйводоотбор обеспечивается перехватом (инверсией) этого естественного питания, а также привлечением (на определённой площади) подземных вод из приповерхностной части слоистой системы. Благодаря хорошей взаимосвязи последних с поверхностными водными объектами (реки, озёра, болота), такое перетекание происходит в многолетнем разрезе с постоянным напором. По данным региональных исследований рассматриваемая территория относится к гидрогеологическому району А3-8 с модулем прогнозных эксплуатационных ресурсов пресных подземных вод 2,62 л/с*км</w:t>
      </w:r>
      <w:r w:rsidRPr="00467EA7">
        <w:rPr>
          <w:vertAlign w:val="superscript"/>
        </w:rPr>
        <w:t>2</w:t>
      </w:r>
      <w:r w:rsidRPr="007419D0">
        <w:t xml:space="preserve">. </w:t>
      </w:r>
    </w:p>
    <w:p w:rsidR="00066AD0" w:rsidRPr="007419D0" w:rsidRDefault="00066AD0" w:rsidP="007419D0">
      <w:r w:rsidRPr="007419D0">
        <w:t>Гидрохимические условия атлым-новомихайловского ВК простые. На всей площади его развития распространены однотипные гидрокарбонатные, преимущественно магниево-кальциевые ультрапресные и пресные воды с минерализацией 0,1-0,4 г/л. Они характеризуются как очень мягкие и мягкие (общая жёсткость 0,8–5 мг-экв/л), имеют нейтральную реакцию среды (рН 7,1). Микрокомпонентный состав беден. Воды соответствуют ныне действующему питьевому стандарту, за исключением традиционных для всего артезианского бассейна повышенных (против ПДК) содержаний общего железа (среднее 3,3 мг/л), марганца (среднее 0,21 мг/л), в ряде случаев аммония, цветности (до 80 град.) и иногда мутности. При использовании стандартных и технологически освоенных в регионе систем водоподготовки (основаны на аэрации, дегазации и фильтрации) происходит снижение повышенных концентраций этих компонентов до допустимых норм. Природно-техногенных предпосылок для направленного негативного изменения показателей качества воды при её многолетней добыче нет.</w:t>
      </w:r>
    </w:p>
    <w:p w:rsidR="00066AD0" w:rsidRPr="007419D0" w:rsidRDefault="00066AD0" w:rsidP="007419D0">
      <w:r w:rsidRPr="007419D0">
        <w:t>Гидрография городского округа представлена реками Аган, Агрнъёган, Сымтур, Нёрымъёган и протоками Агрнъёган, Старый Аган, а также озёрами, наиболее крупным из которых является озеро Голубое (Ай-Ягунлор). Преобладающие генетические типы озерных котловин - болотные. Встречаются также термокарстовые и эоловые типы озерных котловин.</w:t>
      </w:r>
    </w:p>
    <w:p w:rsidR="00066AD0" w:rsidRPr="007419D0" w:rsidRDefault="00066AD0" w:rsidP="007419D0">
      <w:r w:rsidRPr="007419D0">
        <w:t>Река Аган и её притоки относятся к бассейну р. Оби в её среднем течении. Для них характерно растянутое сглаженное половодье, повышенный летне-осенний сток и низкая зимняя межень. Их сток формируется на южных склонах Сибирских и частично Аганского Увалов. Модуль общего стока 8,4л/с*км2 (р. Аган, устье).</w:t>
      </w:r>
    </w:p>
    <w:p w:rsidR="00066AD0" w:rsidRPr="007419D0" w:rsidRDefault="00066AD0" w:rsidP="007419D0">
      <w:r w:rsidRPr="007419D0">
        <w:t xml:space="preserve">Река Аган (левобережный приток р.Тромъёган) в пределах рассматриваемой территории представлена средней и верхней частью своего бассейна. Основные притоки – реки Ампута, Лагрнъёган, Агрнъёган. Река Аган по характеру водного режима относится к типу рек с весенне- летним половодьем и паводками в тёплое время. Питание реки, смешанное с преобладанием снегового. Половодье обычно начинается в конце апреля – в первых числах мая, достигает максимума, в среднем 28 мая. Заканчивается половодье в июле-августе, в среднем в последней декаде июля. Средняя высота подъёма уровней над зимней меженью составляет 3,0 м, наибольшая 3,7 м. Средний многолетний расход составляет 125,3 м3/с, максимальный приходится на май-июнь – 652 м3/с, минимальный – на март-апрель – 19,5 м3/с. </w:t>
      </w:r>
    </w:p>
    <w:p w:rsidR="00066AD0" w:rsidRPr="007419D0" w:rsidRDefault="00066AD0" w:rsidP="007419D0">
      <w:r w:rsidRPr="007419D0">
        <w:t xml:space="preserve">Ледостав на р. Аган отмечается в среднем 26 октября. Максимальных значений толщина льда достигает в конце февраля - первой половине марта и составляет 85-95 см. В первых числах мая с подъёмом уровня начинается разрушение ледяного покрова. </w:t>
      </w:r>
    </w:p>
    <w:p w:rsidR="00066AD0" w:rsidRPr="007419D0" w:rsidRDefault="00066AD0" w:rsidP="007419D0">
      <w:r w:rsidRPr="007419D0">
        <w:t>Река Агрнъёган относится к Верхнеобскому бассейновому округу. Длина 80 км. Площадь водосборного бассейна 840 км². Устье реки находится к западу от города Радужный, в 351 км по правому берегу реки Аган. Основные притоки реки устья к истоку: Нёрымёган, Вилат, Оченъяун и Ланкиёган.</w:t>
      </w:r>
    </w:p>
    <w:p w:rsidR="00066AD0" w:rsidRPr="007419D0" w:rsidRDefault="00066AD0" w:rsidP="007419D0">
      <w:r w:rsidRPr="007419D0">
        <w:t xml:space="preserve">Территория городского округа входит в подзонуглееземов и подзолов северной тайги. Почвы на территории муниципального образования представлены почвами равнин: аллювиальными дерново-глеевыми и подзолами иллювиально-гумусовыми. </w:t>
      </w:r>
    </w:p>
    <w:p w:rsidR="00066AD0" w:rsidRPr="007419D0" w:rsidRDefault="00066AD0" w:rsidP="007419D0">
      <w:r w:rsidRPr="007419D0">
        <w:t xml:space="preserve">Подзолы иллювиально-гумусовые, расположены на пониженных элементах рельефа – в западинах, по периферии болотных массивов с близким (в пределах одного метра) уровнем залегания грунтовых вод. Мощность профиля и отдельных генетических горизонтов контролируется глубиной залегания грунтовых вод. Почвы довольно богаты гумусом. </w:t>
      </w:r>
    </w:p>
    <w:p w:rsidR="00066AD0" w:rsidRPr="007419D0" w:rsidRDefault="00066AD0" w:rsidP="007419D0">
      <w:r w:rsidRPr="007419D0">
        <w:t>Аллювиальные почвы формируются под влиянием ежегодного затопления паводковыми водами и активной седиментации на поверхности почв во время паводков слоистого аллювия. Аллювиальные дерновые хорошо оструктуренные почвы обладают высокой водопроницаемостью и аэрацией. Высокая степень насыщенности основаниями (80—90%) отражается на величине рН (5,0—6,0). Содержание гумуса в горизонте А колеблется от 2 до 10%. По мощности профиля аллювиальные дерновые почвы делятся на маломощные (до 50 см), среднемощные (50—100 см) и мощные (более 100 см); по содержанию гумуса— намалогумусные (до 3%), среднегумусные (3—5%) и высокогумусные (более 5%). Аллювиальные дерново-глеевые почвы приурочены в основном к плоским участкам центральной части поймы и повышенным — в притеррасной. После весеннего половодья верхняя граница капиллярной каймы постоянно или временно находится в пределах почвенного профиля. Профиль аллювиальных дерново-глеевых почв, следующий: Ад - плотная дернина мощностью 3—5 см; А1 — гумусовый горизонт темно-серого или буровато- серого цвета с зернистой структурой, много ржаво-бурых пятен, мощность 30-50 см.</w:t>
      </w:r>
    </w:p>
    <w:p w:rsidR="00066AD0" w:rsidRDefault="00066AD0" w:rsidP="007419D0">
      <w:r w:rsidRPr="007419D0">
        <w:t>Территория городского округа приравнена к районам Крайнего Севера зоне северной тайги. В подзоне северной тайги преобладают леса и лиственницы, ели, сосны, кедра, березы, большей частью в виде редколесий и редкостойных лесов. В их напочвенном покрове преобладают лишайники и мхи. Разрастание мохового покрова способствует заболачиванию лесов, которые часто сочетаются с бугристыми болотами. Флора трав и кустарников немногочисленна. Широко представлены гипоарктические кустарнички-багульник, голубика, брусника, черника, водяника.</w:t>
      </w:r>
    </w:p>
    <w:p w:rsidR="00066AD0" w:rsidRPr="007419D0" w:rsidRDefault="00066AD0" w:rsidP="007419D0"/>
    <w:p w:rsidR="00066AD0" w:rsidRDefault="00066AD0" w:rsidP="003A450F">
      <w:r w:rsidRPr="005323D2">
        <w:t>План границ г. Радужный представлен на рисунке 1</w:t>
      </w:r>
      <w:r>
        <w:t>.</w:t>
      </w:r>
    </w:p>
    <w:p w:rsidR="00066AD0" w:rsidRDefault="00066AD0" w:rsidP="00286E29">
      <w:pPr>
        <w:keepNext/>
        <w:ind w:firstLine="0"/>
        <w:jc w:val="center"/>
      </w:pPr>
      <w:r w:rsidRPr="00B05FF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6.25pt;height:634.5pt;visibility:visible">
            <v:imagedata r:id="rId7" o:title=""/>
          </v:shape>
        </w:pict>
      </w:r>
    </w:p>
    <w:p w:rsidR="00066AD0" w:rsidRPr="005323D2" w:rsidRDefault="00066AD0" w:rsidP="00286E29">
      <w:pPr>
        <w:pStyle w:val="Caption"/>
        <w:ind w:firstLine="0"/>
        <w:jc w:val="center"/>
        <w:rPr>
          <w:b/>
          <w:bCs/>
          <w:i w:val="0"/>
          <w:iCs w:val="0"/>
          <w:color w:val="000000"/>
          <w:sz w:val="24"/>
          <w:szCs w:val="24"/>
        </w:rPr>
      </w:pPr>
      <w:r w:rsidRPr="005323D2">
        <w:rPr>
          <w:b/>
          <w:bCs/>
          <w:i w:val="0"/>
          <w:iCs w:val="0"/>
          <w:color w:val="000000"/>
          <w:sz w:val="24"/>
          <w:szCs w:val="24"/>
        </w:rPr>
        <w:t xml:space="preserve">Рисунок </w:t>
      </w:r>
      <w:r w:rsidRPr="005323D2">
        <w:rPr>
          <w:b/>
          <w:bCs/>
          <w:i w:val="0"/>
          <w:iCs w:val="0"/>
          <w:color w:val="000000"/>
          <w:sz w:val="24"/>
          <w:szCs w:val="24"/>
        </w:rPr>
        <w:fldChar w:fldCharType="begin"/>
      </w:r>
      <w:r w:rsidRPr="005323D2">
        <w:rPr>
          <w:b/>
          <w:bCs/>
          <w:i w:val="0"/>
          <w:iCs w:val="0"/>
          <w:color w:val="000000"/>
          <w:sz w:val="24"/>
          <w:szCs w:val="24"/>
        </w:rPr>
        <w:instrText xml:space="preserve"> SEQ Рисунок \* ARABIC </w:instrText>
      </w:r>
      <w:r w:rsidRPr="005323D2">
        <w:rPr>
          <w:b/>
          <w:bCs/>
          <w:i w:val="0"/>
          <w:iCs w:val="0"/>
          <w:color w:val="000000"/>
          <w:sz w:val="24"/>
          <w:szCs w:val="24"/>
        </w:rPr>
        <w:fldChar w:fldCharType="separate"/>
      </w:r>
      <w:r>
        <w:rPr>
          <w:b/>
          <w:bCs/>
          <w:i w:val="0"/>
          <w:iCs w:val="0"/>
          <w:noProof/>
          <w:color w:val="000000"/>
          <w:sz w:val="24"/>
          <w:szCs w:val="24"/>
        </w:rPr>
        <w:t>1</w:t>
      </w:r>
      <w:r w:rsidRPr="005323D2">
        <w:rPr>
          <w:b/>
          <w:bCs/>
          <w:i w:val="0"/>
          <w:iCs w:val="0"/>
          <w:color w:val="000000"/>
          <w:sz w:val="24"/>
          <w:szCs w:val="24"/>
        </w:rPr>
        <w:fldChar w:fldCharType="end"/>
      </w:r>
      <w:r w:rsidRPr="005323D2">
        <w:rPr>
          <w:b/>
          <w:bCs/>
          <w:i w:val="0"/>
          <w:iCs w:val="0"/>
          <w:color w:val="000000"/>
          <w:sz w:val="24"/>
          <w:szCs w:val="24"/>
        </w:rPr>
        <w:t>. Границы г</w:t>
      </w:r>
      <w:r>
        <w:rPr>
          <w:b/>
          <w:bCs/>
          <w:i w:val="0"/>
          <w:iCs w:val="0"/>
          <w:color w:val="000000"/>
          <w:sz w:val="24"/>
          <w:szCs w:val="24"/>
        </w:rPr>
        <w:t>орода</w:t>
      </w:r>
      <w:r w:rsidRPr="005323D2">
        <w:rPr>
          <w:b/>
          <w:bCs/>
          <w:i w:val="0"/>
          <w:iCs w:val="0"/>
          <w:color w:val="000000"/>
          <w:sz w:val="24"/>
          <w:szCs w:val="24"/>
        </w:rPr>
        <w:t xml:space="preserve"> Радужный</w:t>
      </w:r>
    </w:p>
    <w:p w:rsidR="00066AD0" w:rsidRPr="00B81760" w:rsidRDefault="00066AD0" w:rsidP="00954677">
      <w:pPr>
        <w:pStyle w:val="a"/>
      </w:pPr>
      <w:bookmarkStart w:id="7" w:name="_Toc23257036"/>
      <w:bookmarkStart w:id="8" w:name="_Toc47469414"/>
      <w:r w:rsidRPr="00B81760">
        <w:t>Система водоотведения</w:t>
      </w:r>
      <w:bookmarkEnd w:id="7"/>
      <w:bookmarkEnd w:id="8"/>
    </w:p>
    <w:p w:rsidR="00066AD0" w:rsidRPr="00B81760" w:rsidRDefault="00066AD0" w:rsidP="00B23530">
      <w:pPr>
        <w:pStyle w:val="11"/>
      </w:pPr>
      <w:bookmarkStart w:id="9" w:name="_Toc23257037"/>
      <w:bookmarkStart w:id="10" w:name="_Toc47469415"/>
      <w:r w:rsidRPr="00B81760">
        <w:t>Существующее положение в сфере водоотведения</w:t>
      </w:r>
      <w:bookmarkEnd w:id="9"/>
      <w:bookmarkEnd w:id="10"/>
    </w:p>
    <w:p w:rsidR="00066AD0" w:rsidRPr="00B81760" w:rsidRDefault="00066AD0" w:rsidP="00B23530">
      <w:pPr>
        <w:pStyle w:val="NoSpacing"/>
      </w:pPr>
      <w:bookmarkStart w:id="11" w:name="_Toc23257038"/>
      <w:bookmarkStart w:id="12" w:name="_Toc47469416"/>
      <w:r w:rsidRPr="00B81760">
        <w:t xml:space="preserve">Описание структуры системы сбора, очистки и отведения сточных вод на территории </w:t>
      </w:r>
      <w:r>
        <w:t xml:space="preserve">городского округа </w:t>
      </w:r>
      <w:r w:rsidRPr="00B81760">
        <w:t xml:space="preserve">и деление территории </w:t>
      </w:r>
      <w:r>
        <w:t xml:space="preserve">городского округа </w:t>
      </w:r>
      <w:r w:rsidRPr="00B81760">
        <w:t>на эксплуатационные зоны</w:t>
      </w:r>
      <w:bookmarkEnd w:id="11"/>
      <w:bookmarkEnd w:id="12"/>
    </w:p>
    <w:p w:rsidR="00066AD0" w:rsidRPr="00C55E9C" w:rsidRDefault="00066AD0" w:rsidP="003A450F">
      <w:pPr>
        <w:rPr>
          <w:szCs w:val="26"/>
        </w:rPr>
      </w:pPr>
      <w:r w:rsidRPr="008B7C03">
        <w:t xml:space="preserve">Система централизованного водоотведения </w:t>
      </w:r>
      <w:r>
        <w:t>города</w:t>
      </w:r>
      <w:r w:rsidRPr="008B7C03">
        <w:t xml:space="preserve"> Радужный представляет собой комплекс взаимосвязанных инженерных сооружений, обеспечивающих бесперебойный прием стоков от 4</w:t>
      </w:r>
      <w:r>
        <w:t>3</w:t>
      </w:r>
      <w:r w:rsidRPr="008B7C03">
        <w:t>,</w:t>
      </w:r>
      <w:r>
        <w:t>726</w:t>
      </w:r>
      <w:r w:rsidRPr="008B7C03">
        <w:t xml:space="preserve">1 тыс. человек населения (по состоянию на </w:t>
      </w:r>
      <w:r>
        <w:t>начало 2019г.</w:t>
      </w:r>
      <w:r w:rsidRPr="008B7C03">
        <w:t xml:space="preserve">), предприятий и организаций городского округа, транспортировку и очистку </w:t>
      </w:r>
      <w:r w:rsidRPr="00C55E9C">
        <w:rPr>
          <w:szCs w:val="26"/>
        </w:rPr>
        <w:t xml:space="preserve">сточных вод на биологических очистных сооружениях перед сбросом в водные объекты (р. Аган) и утилизацию образующегося осадка сточных вод. </w:t>
      </w:r>
    </w:p>
    <w:p w:rsidR="00066AD0" w:rsidRDefault="00066AD0" w:rsidP="003A450F">
      <w:pPr>
        <w:rPr>
          <w:szCs w:val="26"/>
        </w:rPr>
      </w:pPr>
      <w:r w:rsidRPr="00C55E9C">
        <w:rPr>
          <w:szCs w:val="26"/>
        </w:rPr>
        <w:t>Услугу централизованного водоотведения получают все жители городского округа, проживающие в многоквартирных домах, общественные и производственные объекты.</w:t>
      </w:r>
    </w:p>
    <w:p w:rsidR="00066AD0" w:rsidRPr="008670AC" w:rsidRDefault="00066AD0" w:rsidP="008670AC">
      <w:pPr>
        <w:rPr>
          <w:szCs w:val="26"/>
        </w:rPr>
      </w:pPr>
      <w:r w:rsidRPr="008670AC">
        <w:rPr>
          <w:szCs w:val="26"/>
        </w:rPr>
        <w:t xml:space="preserve">В г.Радужный существует одна эксплуатационная зона. Организацией, осуществляющей прием, транспортировку, очистку и отведение сточных вод на территории г. Радужный также является – </w:t>
      </w:r>
      <w:r w:rsidRPr="0031601C">
        <w:rPr>
          <w:szCs w:val="26"/>
        </w:rPr>
        <w:t>АО «Горэлектросеть» «РГЭС»</w:t>
      </w:r>
      <w:r w:rsidRPr="008670AC">
        <w:rPr>
          <w:szCs w:val="26"/>
        </w:rPr>
        <w:t xml:space="preserve">на основании концессионного соглашения и решений о предоставлении водного объекта в пользование. </w:t>
      </w:r>
    </w:p>
    <w:p w:rsidR="00066AD0" w:rsidRPr="008670AC" w:rsidRDefault="00066AD0" w:rsidP="008670AC">
      <w:pPr>
        <w:rPr>
          <w:szCs w:val="26"/>
        </w:rPr>
      </w:pPr>
      <w:r w:rsidRPr="008670AC">
        <w:rPr>
          <w:szCs w:val="26"/>
        </w:rPr>
        <w:t>Для осуществления организованного сброса очищенных сточных вод в р. Аган с территории города Радужный Департаментом недропользования и природных ресурсов Ханты</w:t>
      </w:r>
      <w:r>
        <w:rPr>
          <w:szCs w:val="26"/>
        </w:rPr>
        <w:t>-</w:t>
      </w:r>
      <w:r w:rsidRPr="008670AC">
        <w:rPr>
          <w:szCs w:val="26"/>
        </w:rPr>
        <w:t xml:space="preserve">Мансийского автономного округа – Югра выданы </w:t>
      </w:r>
      <w:r w:rsidRPr="0031601C">
        <w:rPr>
          <w:szCs w:val="26"/>
        </w:rPr>
        <w:t>АО «Горэлектросеть»</w:t>
      </w:r>
      <w:r w:rsidRPr="002E51F2">
        <w:rPr>
          <w:szCs w:val="26"/>
        </w:rPr>
        <w:t>«РГЭС»</w:t>
      </w:r>
      <w:r w:rsidRPr="008670AC">
        <w:rPr>
          <w:szCs w:val="26"/>
        </w:rPr>
        <w:t xml:space="preserve">решения о предоставлении водного объекта в пользование: </w:t>
      </w:r>
    </w:p>
    <w:p w:rsidR="00066AD0" w:rsidRPr="008670AC" w:rsidRDefault="00066AD0" w:rsidP="008670AC">
      <w:pPr>
        <w:rPr>
          <w:szCs w:val="26"/>
        </w:rPr>
      </w:pPr>
      <w:r>
        <w:rPr>
          <w:szCs w:val="26"/>
        </w:rPr>
        <w:t xml:space="preserve">- </w:t>
      </w:r>
      <w:r w:rsidRPr="008670AC">
        <w:rPr>
          <w:szCs w:val="26"/>
        </w:rPr>
        <w:t>№ 1508 от 10.12.2018 сроком водопользования с 01.01.2019</w:t>
      </w:r>
      <w:r>
        <w:rPr>
          <w:szCs w:val="26"/>
        </w:rPr>
        <w:t>г.</w:t>
      </w:r>
      <w:r w:rsidRPr="008670AC">
        <w:rPr>
          <w:szCs w:val="26"/>
        </w:rPr>
        <w:t xml:space="preserve"> по 06.08.2023</w:t>
      </w:r>
      <w:r>
        <w:rPr>
          <w:szCs w:val="26"/>
        </w:rPr>
        <w:t>г.</w:t>
      </w:r>
      <w:r w:rsidRPr="008670AC">
        <w:rPr>
          <w:szCs w:val="26"/>
        </w:rPr>
        <w:t xml:space="preserve"> (КОС-15000). </w:t>
      </w:r>
    </w:p>
    <w:p w:rsidR="00066AD0" w:rsidRPr="008670AC" w:rsidRDefault="00066AD0" w:rsidP="008670AC">
      <w:pPr>
        <w:rPr>
          <w:szCs w:val="26"/>
        </w:rPr>
      </w:pPr>
      <w:r>
        <w:rPr>
          <w:szCs w:val="26"/>
        </w:rPr>
        <w:t>-</w:t>
      </w:r>
      <w:r w:rsidRPr="008670AC">
        <w:rPr>
          <w:szCs w:val="26"/>
        </w:rPr>
        <w:t>№ 1507 от 06.12.2018 сроком водопользования с 01.01.2019</w:t>
      </w:r>
      <w:r>
        <w:rPr>
          <w:szCs w:val="26"/>
        </w:rPr>
        <w:t>г.</w:t>
      </w:r>
      <w:r w:rsidRPr="008670AC">
        <w:rPr>
          <w:szCs w:val="26"/>
        </w:rPr>
        <w:t xml:space="preserve"> по 15.10.2023</w:t>
      </w:r>
      <w:r>
        <w:rPr>
          <w:szCs w:val="26"/>
        </w:rPr>
        <w:t>г.</w:t>
      </w:r>
      <w:r w:rsidRPr="008670AC">
        <w:rPr>
          <w:szCs w:val="26"/>
        </w:rPr>
        <w:t xml:space="preserve"> (КОС-400). </w:t>
      </w:r>
    </w:p>
    <w:p w:rsidR="00066AD0" w:rsidRPr="008670AC" w:rsidRDefault="00066AD0" w:rsidP="008670AC">
      <w:pPr>
        <w:rPr>
          <w:szCs w:val="26"/>
        </w:rPr>
      </w:pPr>
      <w:r w:rsidRPr="008670AC">
        <w:rPr>
          <w:szCs w:val="26"/>
        </w:rPr>
        <w:t xml:space="preserve">Основными видами деятельности </w:t>
      </w:r>
      <w:r w:rsidRPr="0031601C">
        <w:rPr>
          <w:szCs w:val="26"/>
        </w:rPr>
        <w:t>АО «Горэлектросеть» «РГЭС»</w:t>
      </w:r>
      <w:r w:rsidRPr="008670AC">
        <w:rPr>
          <w:szCs w:val="26"/>
        </w:rPr>
        <w:t xml:space="preserve">являются: </w:t>
      </w:r>
    </w:p>
    <w:p w:rsidR="00066AD0" w:rsidRPr="008670AC" w:rsidRDefault="00066AD0" w:rsidP="008670AC">
      <w:pPr>
        <w:rPr>
          <w:szCs w:val="26"/>
        </w:rPr>
      </w:pPr>
      <w:r w:rsidRPr="008670AC">
        <w:rPr>
          <w:szCs w:val="26"/>
        </w:rPr>
        <w:t>-</w:t>
      </w:r>
      <w:r w:rsidRPr="008670AC">
        <w:rPr>
          <w:szCs w:val="26"/>
        </w:rPr>
        <w:tab/>
        <w:t xml:space="preserve">забор, сбор, очистка и распределение воды; </w:t>
      </w:r>
    </w:p>
    <w:p w:rsidR="00066AD0" w:rsidRPr="008670AC" w:rsidRDefault="00066AD0" w:rsidP="008670AC">
      <w:pPr>
        <w:rPr>
          <w:szCs w:val="26"/>
        </w:rPr>
      </w:pPr>
      <w:r w:rsidRPr="008670AC">
        <w:rPr>
          <w:szCs w:val="26"/>
        </w:rPr>
        <w:t>-</w:t>
      </w:r>
      <w:r w:rsidRPr="008670AC">
        <w:rPr>
          <w:szCs w:val="26"/>
        </w:rPr>
        <w:tab/>
        <w:t xml:space="preserve">удаление сточных вод, отходов и аналогичная деятельность. </w:t>
      </w:r>
    </w:p>
    <w:p w:rsidR="00066AD0" w:rsidRPr="008670AC" w:rsidRDefault="00066AD0" w:rsidP="0031601C">
      <w:pPr>
        <w:rPr>
          <w:szCs w:val="26"/>
        </w:rPr>
      </w:pPr>
      <w:r w:rsidRPr="008670AC">
        <w:rPr>
          <w:szCs w:val="26"/>
        </w:rPr>
        <w:t xml:space="preserve">Система централизованного водоотведения г. Радужный, эксплуатируемая </w:t>
      </w:r>
      <w:r w:rsidRPr="0031601C">
        <w:rPr>
          <w:szCs w:val="26"/>
        </w:rPr>
        <w:t>АО «Горэлектросеть» «РГЭС»</w:t>
      </w:r>
      <w:r w:rsidRPr="008670AC">
        <w:rPr>
          <w:szCs w:val="26"/>
        </w:rPr>
        <w:t xml:space="preserve">, включает в себя следующие объекты: </w:t>
      </w:r>
    </w:p>
    <w:p w:rsidR="00066AD0" w:rsidRPr="008670AC" w:rsidRDefault="00066AD0" w:rsidP="008670AC">
      <w:pPr>
        <w:rPr>
          <w:szCs w:val="26"/>
        </w:rPr>
      </w:pPr>
      <w:r w:rsidRPr="008670AC">
        <w:rPr>
          <w:szCs w:val="26"/>
        </w:rPr>
        <w:t xml:space="preserve">а) </w:t>
      </w:r>
      <w:r>
        <w:rPr>
          <w:szCs w:val="26"/>
        </w:rPr>
        <w:t>Канализационно-очистные</w:t>
      </w:r>
      <w:r w:rsidRPr="008670AC">
        <w:rPr>
          <w:szCs w:val="26"/>
        </w:rPr>
        <w:t xml:space="preserve"> сооружения: </w:t>
      </w:r>
    </w:p>
    <w:p w:rsidR="00066AD0" w:rsidRPr="008670AC" w:rsidRDefault="00066AD0" w:rsidP="008670AC">
      <w:pPr>
        <w:rPr>
          <w:szCs w:val="26"/>
        </w:rPr>
      </w:pPr>
      <w:r w:rsidRPr="00926BB9">
        <w:rPr>
          <w:szCs w:val="26"/>
        </w:rPr>
        <w:t>Канализационно-очистные сооружения</w:t>
      </w:r>
      <w:r w:rsidRPr="008670AC">
        <w:rPr>
          <w:szCs w:val="26"/>
        </w:rPr>
        <w:t xml:space="preserve"> (далее – КОС) КОС-15000 установленной мощностью 15,0 тыс.м</w:t>
      </w:r>
      <w:r w:rsidRPr="002011BC">
        <w:rPr>
          <w:szCs w:val="26"/>
          <w:vertAlign w:val="superscript"/>
        </w:rPr>
        <w:t>3</w:t>
      </w:r>
      <w:r>
        <w:rPr>
          <w:szCs w:val="26"/>
        </w:rPr>
        <w:t>.</w:t>
      </w:r>
    </w:p>
    <w:p w:rsidR="00066AD0" w:rsidRPr="008670AC" w:rsidRDefault="00066AD0" w:rsidP="008670AC">
      <w:pPr>
        <w:rPr>
          <w:szCs w:val="26"/>
        </w:rPr>
      </w:pPr>
      <w:r w:rsidRPr="008670AC">
        <w:rPr>
          <w:szCs w:val="26"/>
        </w:rPr>
        <w:t>КОС-400 установленной мощностью 0,4 тыс.м</w:t>
      </w:r>
      <w:r w:rsidRPr="002011BC">
        <w:rPr>
          <w:szCs w:val="26"/>
          <w:vertAlign w:val="superscript"/>
        </w:rPr>
        <w:t>3</w:t>
      </w:r>
      <w:r w:rsidRPr="008670AC">
        <w:rPr>
          <w:szCs w:val="26"/>
        </w:rPr>
        <w:t xml:space="preserve"> в сутки. </w:t>
      </w:r>
    </w:p>
    <w:p w:rsidR="00066AD0" w:rsidRPr="008670AC" w:rsidRDefault="00066AD0" w:rsidP="008670AC">
      <w:pPr>
        <w:rPr>
          <w:szCs w:val="26"/>
        </w:rPr>
      </w:pPr>
      <w:r w:rsidRPr="008670AC">
        <w:rPr>
          <w:szCs w:val="26"/>
        </w:rPr>
        <w:t>НаКОС сточные воды перед сбросом в р. Аган подвергаются механической и биологической очистке, а также обеззараживанию.</w:t>
      </w:r>
    </w:p>
    <w:p w:rsidR="00066AD0" w:rsidRPr="008670AC" w:rsidRDefault="00066AD0" w:rsidP="008670AC">
      <w:pPr>
        <w:rPr>
          <w:szCs w:val="26"/>
        </w:rPr>
      </w:pPr>
      <w:r w:rsidRPr="008670AC">
        <w:rPr>
          <w:szCs w:val="26"/>
        </w:rPr>
        <w:t>б) Сетевые сооружения:</w:t>
      </w:r>
    </w:p>
    <w:p w:rsidR="00066AD0" w:rsidRPr="008670AC" w:rsidRDefault="00066AD0" w:rsidP="008670AC">
      <w:pPr>
        <w:rPr>
          <w:szCs w:val="26"/>
        </w:rPr>
      </w:pPr>
      <w:r w:rsidRPr="008670AC">
        <w:rPr>
          <w:szCs w:val="26"/>
        </w:rPr>
        <w:t>-</w:t>
      </w:r>
      <w:r w:rsidRPr="008670AC">
        <w:rPr>
          <w:szCs w:val="26"/>
        </w:rPr>
        <w:tab/>
        <w:t>канализационные насосные станции (далее – КНС) – Главная КНС (ГКНС); №4,7,8 (в зоне действия КОС-15000) и КНС №1,2</w:t>
      </w:r>
      <w:r>
        <w:rPr>
          <w:szCs w:val="26"/>
        </w:rPr>
        <w:t>,3</w:t>
      </w:r>
      <w:r w:rsidRPr="008670AC">
        <w:rPr>
          <w:szCs w:val="26"/>
        </w:rPr>
        <w:t xml:space="preserve"> (в зоне действия КОС-400). </w:t>
      </w:r>
    </w:p>
    <w:p w:rsidR="00066AD0" w:rsidRPr="008670AC" w:rsidRDefault="00066AD0" w:rsidP="008670AC">
      <w:pPr>
        <w:rPr>
          <w:szCs w:val="26"/>
        </w:rPr>
      </w:pPr>
      <w:r w:rsidRPr="008670AC">
        <w:rPr>
          <w:szCs w:val="26"/>
        </w:rPr>
        <w:t xml:space="preserve">б) Канализационные сети: </w:t>
      </w:r>
    </w:p>
    <w:p w:rsidR="00066AD0" w:rsidRPr="008670AC" w:rsidRDefault="00066AD0" w:rsidP="008670AC">
      <w:pPr>
        <w:rPr>
          <w:szCs w:val="26"/>
        </w:rPr>
      </w:pPr>
      <w:r w:rsidRPr="008670AC">
        <w:rPr>
          <w:szCs w:val="26"/>
        </w:rPr>
        <w:t xml:space="preserve">Общая протяженность канализационных сетей составляет - 54330 п.м. </w:t>
      </w:r>
    </w:p>
    <w:p w:rsidR="00066AD0" w:rsidRPr="008670AC" w:rsidRDefault="00066AD0" w:rsidP="008670AC">
      <w:pPr>
        <w:rPr>
          <w:szCs w:val="26"/>
        </w:rPr>
      </w:pPr>
      <w:r w:rsidRPr="008670AC">
        <w:rPr>
          <w:szCs w:val="26"/>
        </w:rPr>
        <w:t xml:space="preserve">Прием сточных вод от потребителей осуществляется </w:t>
      </w:r>
      <w:r>
        <w:rPr>
          <w:szCs w:val="26"/>
        </w:rPr>
        <w:t>АО «Горэлектросеть» «РГЭС»</w:t>
      </w:r>
      <w:r w:rsidRPr="008670AC">
        <w:rPr>
          <w:szCs w:val="26"/>
        </w:rPr>
        <w:t xml:space="preserve"> на основании двухсторонних договоров водоотведения, заключенных в установленном порядке, по ценам (тарифам) утвержденным регулирующим органом. Зоны ответственности между </w:t>
      </w:r>
      <w:r>
        <w:rPr>
          <w:szCs w:val="26"/>
        </w:rPr>
        <w:t>АО «Горэлектросеть» «РГЭС»</w:t>
      </w:r>
      <w:r w:rsidRPr="008670AC">
        <w:rPr>
          <w:szCs w:val="26"/>
        </w:rPr>
        <w:t xml:space="preserve"> и потребителем устанавливаются на основании актов разграничения балансовой принадлежности и эксплуатационной ответственности сторон в сетях водоотведения.</w:t>
      </w:r>
    </w:p>
    <w:p w:rsidR="00066AD0" w:rsidRDefault="00066AD0" w:rsidP="008670AC">
      <w:pPr>
        <w:rPr>
          <w:szCs w:val="26"/>
        </w:rPr>
      </w:pPr>
      <w:r>
        <w:rPr>
          <w:szCs w:val="26"/>
        </w:rPr>
        <w:t xml:space="preserve">На момент </w:t>
      </w:r>
      <w:r w:rsidRPr="00D84AD8">
        <w:rPr>
          <w:szCs w:val="26"/>
        </w:rPr>
        <w:t>актуализации Схемы водоснабжения и водоотведения централизованная ливневая канализация на территории г. Раду</w:t>
      </w:r>
      <w:r w:rsidRPr="008670AC">
        <w:rPr>
          <w:szCs w:val="26"/>
        </w:rPr>
        <w:t xml:space="preserve">жный отсутствует. </w:t>
      </w:r>
    </w:p>
    <w:p w:rsidR="00066AD0" w:rsidRDefault="00066AD0" w:rsidP="003A450F"/>
    <w:p w:rsidR="00066AD0" w:rsidRPr="00B81760" w:rsidRDefault="00066AD0" w:rsidP="00BE7FB3">
      <w:pPr>
        <w:pStyle w:val="NoSpacing"/>
      </w:pPr>
      <w:bookmarkStart w:id="13" w:name="_Toc23257039"/>
      <w:bookmarkStart w:id="14" w:name="_Toc47469417"/>
      <w:r w:rsidRPr="00B81760">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
      <w:bookmarkEnd w:id="14"/>
    </w:p>
    <w:p w:rsidR="00066AD0" w:rsidRDefault="00066AD0" w:rsidP="00934FB2">
      <w:r w:rsidRPr="00FF6A34">
        <w:t xml:space="preserve">Для приема, очистки и сброса сточных вод с территории г. Радужный в системе водоотведения города организованы </w:t>
      </w:r>
      <w:r>
        <w:t>два</w:t>
      </w:r>
      <w:r w:rsidRPr="00FF6A34">
        <w:t xml:space="preserve"> канализационных очистных сооружения – КОС-15000 и КОС-400.</w:t>
      </w:r>
    </w:p>
    <w:p w:rsidR="00066AD0" w:rsidRPr="00934FB2" w:rsidRDefault="00066AD0" w:rsidP="00934FB2">
      <w:pPr>
        <w:rPr>
          <w:i/>
          <w:iCs/>
        </w:rPr>
      </w:pPr>
      <w:r w:rsidRPr="00934FB2">
        <w:rPr>
          <w:i/>
          <w:iCs/>
        </w:rPr>
        <w:t>Канализационно-очистные сооружения 15</w:t>
      </w:r>
      <w:r>
        <w:rPr>
          <w:i/>
          <w:iCs/>
        </w:rPr>
        <w:t>0</w:t>
      </w:r>
      <w:r w:rsidRPr="00934FB2">
        <w:rPr>
          <w:i/>
          <w:iCs/>
        </w:rPr>
        <w:t>00 м</w:t>
      </w:r>
      <w:r w:rsidRPr="000D7DAB">
        <w:rPr>
          <w:i/>
          <w:iCs/>
          <w:vertAlign w:val="superscript"/>
        </w:rPr>
        <w:t>3</w:t>
      </w:r>
      <w:r w:rsidRPr="00934FB2">
        <w:rPr>
          <w:i/>
          <w:iCs/>
        </w:rPr>
        <w:t>/су</w:t>
      </w:r>
      <w:r>
        <w:rPr>
          <w:i/>
          <w:iCs/>
        </w:rPr>
        <w:t>т</w:t>
      </w:r>
    </w:p>
    <w:p w:rsidR="00066AD0" w:rsidRDefault="00066AD0" w:rsidP="00934FB2">
      <w:r>
        <w:t>КОС 15000 м</w:t>
      </w:r>
      <w:r w:rsidRPr="00DE5939">
        <w:rPr>
          <w:vertAlign w:val="superscript"/>
        </w:rPr>
        <w:t>3</w:t>
      </w:r>
      <w:r>
        <w:t>/сутрасположены по адресу</w:t>
      </w:r>
      <w:r w:rsidRPr="00DE5939">
        <w:t xml:space="preserve">: </w:t>
      </w:r>
      <w:r>
        <w:t xml:space="preserve">РФ, ХМАО-Югра, г. Радужный, Северо- западная коммунальная зона, улица 24, стр. №8. </w:t>
      </w:r>
    </w:p>
    <w:p w:rsidR="00066AD0" w:rsidRDefault="00066AD0" w:rsidP="004E142B">
      <w:r w:rsidRPr="000269AD">
        <w:t xml:space="preserve">КОС-15000 предназначены для приема и очистки сточных вод, образованных хозяйственной и производственной деятельностью г. Радужный. </w:t>
      </w:r>
      <w:r>
        <w:t xml:space="preserve">Проектная мощность </w:t>
      </w:r>
      <w:r w:rsidRPr="000269AD">
        <w:t xml:space="preserve">КОС-15000 </w:t>
      </w:r>
      <w:r>
        <w:t>составляет 5475 тыс. м</w:t>
      </w:r>
      <w:r w:rsidRPr="005E3F51">
        <w:rPr>
          <w:vertAlign w:val="superscript"/>
        </w:rPr>
        <w:t>3</w:t>
      </w:r>
      <w:r>
        <w:t>/год. Среднегодовой объем принимаемых сточных вод 2103,115 тыс. м</w:t>
      </w:r>
      <w:r w:rsidRPr="005E3F51">
        <w:rPr>
          <w:vertAlign w:val="superscript"/>
        </w:rPr>
        <w:t>3</w:t>
      </w:r>
      <w:r>
        <w:t>/год.КОС в</w:t>
      </w:r>
      <w:r w:rsidRPr="000269AD">
        <w:t xml:space="preserve">ведены в эксплуатацию в </w:t>
      </w:r>
      <w:r>
        <w:t>2000</w:t>
      </w:r>
      <w:r w:rsidRPr="000269AD">
        <w:t xml:space="preserve">г. Эксплуатацию КОС-15000 осуществляет </w:t>
      </w:r>
      <w:r>
        <w:t>АО «Горэлектросеть» «РГЭС»</w:t>
      </w:r>
      <w:r w:rsidRPr="000269AD">
        <w:t xml:space="preserve">. Режим работы очистных сооружений – круглосуточный, 365 дней в году. </w:t>
      </w:r>
    </w:p>
    <w:p w:rsidR="00066AD0" w:rsidRDefault="00066AD0" w:rsidP="00934FB2">
      <w:r w:rsidRPr="00FF6A34">
        <w:t xml:space="preserve">Сброс сточных вод с КОС-15000 осуществляется в р. Аган. Участок водопользования расположен на территории г. Радужный. Расстояние от устья до места водопользования 380 км. Географические координаты 62 06 52 с.ш.,77 24 25 в.д. (один выпуск). Место сброса сточных вод находится в русле р. Аган на расстоянии 75 м от береговой линии водного объекта. Сброс сточных вод осуществляется по самотечному стальному трубопроводу Ду 600 мм, протяженностью </w:t>
      </w:r>
      <w:r>
        <w:t>1050</w:t>
      </w:r>
      <w:r w:rsidRPr="00FF6A34">
        <w:t xml:space="preserve"> м.</w:t>
      </w:r>
    </w:p>
    <w:p w:rsidR="00066AD0" w:rsidRDefault="00066AD0" w:rsidP="00934FB2">
      <w:r w:rsidRPr="00B8777D">
        <w:t>Характеристик</w:t>
      </w:r>
      <w:r>
        <w:t>аКОС-15000</w:t>
      </w:r>
      <w:r w:rsidRPr="00D008DE">
        <w:t>представлена в таблице 1.</w:t>
      </w:r>
    </w:p>
    <w:p w:rsidR="00066AD0" w:rsidRPr="00D008DE" w:rsidRDefault="00066AD0" w:rsidP="00B8777D">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1</w:t>
      </w:r>
      <w:r w:rsidRPr="00D008DE">
        <w:rPr>
          <w:b/>
          <w:bCs/>
          <w:i w:val="0"/>
          <w:iCs w:val="0"/>
          <w:color w:val="000000"/>
          <w:sz w:val="24"/>
          <w:szCs w:val="24"/>
        </w:rPr>
        <w:fldChar w:fldCharType="end"/>
      </w:r>
      <w:r w:rsidRPr="00D008DE">
        <w:rPr>
          <w:b/>
          <w:bCs/>
          <w:i w:val="0"/>
          <w:iCs w:val="0"/>
          <w:color w:val="000000"/>
          <w:sz w:val="24"/>
          <w:szCs w:val="24"/>
        </w:rPr>
        <w:t>. ХарактеристикаКОС-15000</w:t>
      </w:r>
    </w:p>
    <w:tbl>
      <w:tblPr>
        <w:tblW w:w="5000" w:type="pct"/>
        <w:jc w:val="center"/>
        <w:tblLook w:val="00A0"/>
      </w:tblPr>
      <w:tblGrid>
        <w:gridCol w:w="807"/>
        <w:gridCol w:w="5569"/>
        <w:gridCol w:w="1060"/>
        <w:gridCol w:w="2411"/>
      </w:tblGrid>
      <w:tr w:rsidR="00066AD0" w:rsidRPr="00946083" w:rsidTr="008C2B9B">
        <w:trPr>
          <w:trHeight w:val="20"/>
          <w:tblHeader/>
          <w:jc w:val="center"/>
        </w:trPr>
        <w:tc>
          <w:tcPr>
            <w:tcW w:w="395" w:type="pct"/>
            <w:tcBorders>
              <w:top w:val="single" w:sz="4" w:space="0" w:color="auto"/>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b/>
                <w:bCs/>
                <w:sz w:val="22"/>
                <w:lang w:eastAsia="ru-RU"/>
              </w:rPr>
            </w:pPr>
            <w:r w:rsidRPr="00924302">
              <w:rPr>
                <w:b/>
                <w:bCs/>
                <w:sz w:val="22"/>
                <w:lang w:eastAsia="ru-RU"/>
              </w:rPr>
              <w:t>№ п/п</w:t>
            </w:r>
          </w:p>
        </w:tc>
        <w:tc>
          <w:tcPr>
            <w:tcW w:w="2833" w:type="pct"/>
            <w:tcBorders>
              <w:top w:val="single" w:sz="4" w:space="0" w:color="auto"/>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b/>
                <w:bCs/>
                <w:sz w:val="22"/>
                <w:lang w:eastAsia="ru-RU"/>
              </w:rPr>
            </w:pPr>
            <w:r w:rsidRPr="00924302">
              <w:rPr>
                <w:b/>
                <w:bCs/>
                <w:sz w:val="22"/>
                <w:lang w:eastAsia="ru-RU"/>
              </w:rPr>
              <w:t>Наименование</w:t>
            </w:r>
          </w:p>
        </w:tc>
        <w:tc>
          <w:tcPr>
            <w:tcW w:w="542" w:type="pct"/>
            <w:tcBorders>
              <w:top w:val="single" w:sz="4" w:space="0" w:color="auto"/>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b/>
                <w:bCs/>
                <w:sz w:val="22"/>
                <w:lang w:eastAsia="ru-RU"/>
              </w:rPr>
            </w:pPr>
            <w:r w:rsidRPr="00924302">
              <w:rPr>
                <w:b/>
                <w:bCs/>
                <w:sz w:val="22"/>
                <w:lang w:eastAsia="ru-RU"/>
              </w:rPr>
              <w:t>Ед. изм</w:t>
            </w:r>
          </w:p>
        </w:tc>
        <w:tc>
          <w:tcPr>
            <w:tcW w:w="1230" w:type="pct"/>
            <w:tcBorders>
              <w:top w:val="single" w:sz="4" w:space="0" w:color="auto"/>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b/>
                <w:bCs/>
                <w:sz w:val="22"/>
                <w:lang w:eastAsia="ru-RU"/>
              </w:rPr>
            </w:pPr>
            <w:r w:rsidRPr="00924302">
              <w:rPr>
                <w:b/>
                <w:bCs/>
                <w:sz w:val="22"/>
                <w:lang w:eastAsia="ru-RU"/>
              </w:rPr>
              <w:t>Значение параметра</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w:t>
            </w:r>
          </w:p>
        </w:tc>
        <w:tc>
          <w:tcPr>
            <w:tcW w:w="2833"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Наименование КОС</w:t>
            </w:r>
          </w:p>
        </w:tc>
        <w:tc>
          <w:tcPr>
            <w:tcW w:w="542"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b/>
                <w:bCs/>
                <w:sz w:val="22"/>
                <w:lang w:eastAsia="ru-RU"/>
              </w:rPr>
            </w:pPr>
            <w:r w:rsidRPr="00924302">
              <w:rPr>
                <w:b/>
                <w:bCs/>
                <w:sz w:val="22"/>
                <w:lang w:eastAsia="ru-RU"/>
              </w:rPr>
              <w:t>КОС-15000</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2</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Адрес КОС</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Северо-западная коммунальная зона, ул. №24, строение №8, корпус №1</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3</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Год ввода в эксплуатацию</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2000</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4</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Процент износа КОС</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73,8</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5</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Проектная производительность КОС</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м3/час</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625</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6</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Фактическая производительность КОС</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м3/час</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250</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7</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Наличие приборов учёта</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да/нет</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8</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Тип, марка приборов учёта</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Преобразователь расхода электромагнитный МФ-300-2 шт.</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9</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Объём пропущенных стоков за год</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м</w:t>
            </w:r>
            <w:r w:rsidRPr="00924302">
              <w:rPr>
                <w:sz w:val="22"/>
                <w:vertAlign w:val="superscript"/>
                <w:lang w:eastAsia="ru-RU"/>
              </w:rPr>
              <w:t>3</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Pr>
                <w:sz w:val="22"/>
                <w:lang w:eastAsia="ru-RU"/>
              </w:rPr>
              <w:t>2103115</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10</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Среднесуточный объём поступающих стоков</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м</w:t>
            </w:r>
            <w:r w:rsidRPr="00924302">
              <w:rPr>
                <w:sz w:val="22"/>
                <w:vertAlign w:val="superscript"/>
                <w:lang w:eastAsia="ru-RU"/>
              </w:rPr>
              <w:t>3</w:t>
            </w:r>
            <w:r w:rsidRPr="00924302">
              <w:rPr>
                <w:sz w:val="22"/>
                <w:lang w:eastAsia="ru-RU"/>
              </w:rPr>
              <w:t>/сут</w:t>
            </w:r>
            <w:r>
              <w:rPr>
                <w:sz w:val="22"/>
                <w:lang w:eastAsia="ru-RU"/>
              </w:rPr>
              <w:t>.</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5900</w:t>
            </w:r>
          </w:p>
        </w:tc>
      </w:tr>
      <w:tr w:rsidR="00066AD0" w:rsidRPr="00946083" w:rsidTr="00B8777D">
        <w:trPr>
          <w:trHeight w:val="20"/>
          <w:jc w:val="center"/>
        </w:trPr>
        <w:tc>
          <w:tcPr>
            <w:tcW w:w="395" w:type="pct"/>
            <w:tcBorders>
              <w:top w:val="nil"/>
              <w:left w:val="single" w:sz="4" w:space="0" w:color="auto"/>
              <w:bottom w:val="nil"/>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11</w:t>
            </w:r>
          </w:p>
        </w:tc>
        <w:tc>
          <w:tcPr>
            <w:tcW w:w="2833" w:type="pct"/>
            <w:tcBorders>
              <w:top w:val="nil"/>
              <w:left w:val="nil"/>
              <w:bottom w:val="nil"/>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Состав КОС</w:t>
            </w:r>
          </w:p>
        </w:tc>
        <w:tc>
          <w:tcPr>
            <w:tcW w:w="542" w:type="pct"/>
            <w:tcBorders>
              <w:top w:val="nil"/>
              <w:left w:val="single" w:sz="4" w:space="0" w:color="auto"/>
              <w:bottom w:val="nil"/>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nil"/>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Механические решетки, аэротенки, иловые карты</w:t>
            </w:r>
          </w:p>
        </w:tc>
      </w:tr>
      <w:tr w:rsidR="00066AD0" w:rsidRPr="00946083" w:rsidTr="00B8777D">
        <w:trPr>
          <w:trHeight w:val="20"/>
          <w:jc w:val="center"/>
        </w:trPr>
        <w:tc>
          <w:tcPr>
            <w:tcW w:w="395" w:type="pct"/>
            <w:vMerge w:val="restart"/>
            <w:tcBorders>
              <w:top w:val="single" w:sz="4" w:space="0" w:color="auto"/>
              <w:left w:val="single" w:sz="4" w:space="0" w:color="auto"/>
              <w:bottom w:val="single" w:sz="4" w:space="0" w:color="000000"/>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12</w:t>
            </w:r>
          </w:p>
        </w:tc>
        <w:tc>
          <w:tcPr>
            <w:tcW w:w="2833" w:type="pct"/>
            <w:tcBorders>
              <w:top w:val="single" w:sz="4" w:space="0" w:color="auto"/>
              <w:left w:val="nil"/>
              <w:bottom w:val="nil"/>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 xml:space="preserve">Соответствие существующей технологической </w:t>
            </w:r>
          </w:p>
        </w:tc>
        <w:tc>
          <w:tcPr>
            <w:tcW w:w="542" w:type="pct"/>
            <w:tcBorders>
              <w:top w:val="single" w:sz="4" w:space="0" w:color="auto"/>
              <w:left w:val="single" w:sz="4" w:space="0" w:color="auto"/>
              <w:bottom w:val="nil"/>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соотв./</w:t>
            </w:r>
          </w:p>
        </w:tc>
        <w:tc>
          <w:tcPr>
            <w:tcW w:w="1230" w:type="pct"/>
            <w:vMerge w:val="restart"/>
            <w:tcBorders>
              <w:top w:val="single" w:sz="4" w:space="0" w:color="auto"/>
              <w:left w:val="nil"/>
              <w:bottom w:val="single" w:sz="4" w:space="0" w:color="000000"/>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соответствует</w:t>
            </w:r>
          </w:p>
        </w:tc>
      </w:tr>
      <w:tr w:rsidR="00066AD0" w:rsidRPr="00946083" w:rsidTr="00B8777D">
        <w:trPr>
          <w:trHeight w:val="20"/>
          <w:jc w:val="center"/>
        </w:trPr>
        <w:tc>
          <w:tcPr>
            <w:tcW w:w="395" w:type="pct"/>
            <w:vMerge/>
            <w:tcBorders>
              <w:top w:val="single" w:sz="4" w:space="0" w:color="auto"/>
              <w:left w:val="single" w:sz="4" w:space="0" w:color="auto"/>
              <w:bottom w:val="single" w:sz="4" w:space="0" w:color="000000"/>
              <w:right w:val="single" w:sz="4" w:space="0" w:color="auto"/>
            </w:tcBorders>
            <w:vAlign w:val="center"/>
          </w:tcPr>
          <w:p w:rsidR="00066AD0" w:rsidRPr="00924302" w:rsidRDefault="00066AD0" w:rsidP="00924302">
            <w:pPr>
              <w:spacing w:after="0"/>
              <w:ind w:firstLine="0"/>
              <w:contextualSpacing w:val="0"/>
              <w:jc w:val="left"/>
              <w:rPr>
                <w:sz w:val="22"/>
                <w:lang w:eastAsia="ru-RU"/>
              </w:rPr>
            </w:pPr>
          </w:p>
        </w:tc>
        <w:tc>
          <w:tcPr>
            <w:tcW w:w="2833" w:type="pct"/>
            <w:tcBorders>
              <w:top w:val="nil"/>
              <w:left w:val="nil"/>
              <w:bottom w:val="nil"/>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схемы проектным данным</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не соотв.</w:t>
            </w:r>
          </w:p>
        </w:tc>
        <w:tc>
          <w:tcPr>
            <w:tcW w:w="1230" w:type="pct"/>
            <w:vMerge/>
            <w:tcBorders>
              <w:top w:val="single" w:sz="4" w:space="0" w:color="auto"/>
              <w:left w:val="nil"/>
              <w:bottom w:val="single" w:sz="4" w:space="0" w:color="000000"/>
              <w:right w:val="single" w:sz="4" w:space="0" w:color="auto"/>
            </w:tcBorders>
            <w:vAlign w:val="center"/>
          </w:tcPr>
          <w:p w:rsidR="00066AD0" w:rsidRPr="00924302" w:rsidRDefault="00066AD0" w:rsidP="00924302">
            <w:pPr>
              <w:spacing w:after="0"/>
              <w:ind w:firstLine="0"/>
              <w:contextualSpacing w:val="0"/>
              <w:jc w:val="left"/>
              <w:rPr>
                <w:sz w:val="22"/>
                <w:lang w:eastAsia="ru-RU"/>
              </w:rPr>
            </w:pPr>
          </w:p>
        </w:tc>
      </w:tr>
      <w:tr w:rsidR="00066AD0" w:rsidRPr="00946083" w:rsidTr="00B8777D">
        <w:trPr>
          <w:trHeight w:val="20"/>
          <w:jc w:val="center"/>
        </w:trPr>
        <w:tc>
          <w:tcPr>
            <w:tcW w:w="395" w:type="pct"/>
            <w:vMerge w:val="restart"/>
            <w:tcBorders>
              <w:top w:val="nil"/>
              <w:left w:val="single" w:sz="4" w:space="0" w:color="auto"/>
              <w:bottom w:val="single" w:sz="4" w:space="0" w:color="000000"/>
              <w:right w:val="nil"/>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13</w:t>
            </w:r>
          </w:p>
        </w:tc>
        <w:tc>
          <w:tcPr>
            <w:tcW w:w="2833" w:type="pct"/>
            <w:tcBorders>
              <w:top w:val="single" w:sz="4" w:space="0" w:color="auto"/>
              <w:left w:val="single" w:sz="4" w:space="0" w:color="auto"/>
              <w:bottom w:val="nil"/>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 xml:space="preserve">Соответствие качества сбрасываемых очищенных </w:t>
            </w:r>
          </w:p>
        </w:tc>
        <w:tc>
          <w:tcPr>
            <w:tcW w:w="542" w:type="pct"/>
            <w:tcBorders>
              <w:top w:val="nil"/>
              <w:left w:val="single" w:sz="4" w:space="0" w:color="auto"/>
              <w:bottom w:val="nil"/>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соотв./</w:t>
            </w:r>
          </w:p>
        </w:tc>
        <w:tc>
          <w:tcPr>
            <w:tcW w:w="1230" w:type="pct"/>
            <w:vMerge w:val="restart"/>
            <w:tcBorders>
              <w:top w:val="nil"/>
              <w:left w:val="nil"/>
              <w:bottom w:val="single" w:sz="4" w:space="0" w:color="000000"/>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не соответствует</w:t>
            </w:r>
          </w:p>
        </w:tc>
      </w:tr>
      <w:tr w:rsidR="00066AD0" w:rsidRPr="00946083" w:rsidTr="00B8777D">
        <w:trPr>
          <w:trHeight w:val="20"/>
          <w:jc w:val="center"/>
        </w:trPr>
        <w:tc>
          <w:tcPr>
            <w:tcW w:w="395" w:type="pct"/>
            <w:vMerge/>
            <w:tcBorders>
              <w:top w:val="nil"/>
              <w:left w:val="single" w:sz="4" w:space="0" w:color="auto"/>
              <w:bottom w:val="single" w:sz="4" w:space="0" w:color="000000"/>
              <w:right w:val="nil"/>
            </w:tcBorders>
            <w:vAlign w:val="center"/>
          </w:tcPr>
          <w:p w:rsidR="00066AD0" w:rsidRPr="00924302" w:rsidRDefault="00066AD0" w:rsidP="00924302">
            <w:pPr>
              <w:spacing w:after="0"/>
              <w:ind w:firstLine="0"/>
              <w:contextualSpacing w:val="0"/>
              <w:jc w:val="left"/>
              <w:rPr>
                <w:sz w:val="22"/>
                <w:lang w:eastAsia="ru-RU"/>
              </w:rPr>
            </w:pPr>
          </w:p>
        </w:tc>
        <w:tc>
          <w:tcPr>
            <w:tcW w:w="2833" w:type="pct"/>
            <w:tcBorders>
              <w:top w:val="nil"/>
              <w:left w:val="single" w:sz="4" w:space="0" w:color="auto"/>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сточных вод нормативам ПДК</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не соотв.</w:t>
            </w:r>
          </w:p>
        </w:tc>
        <w:tc>
          <w:tcPr>
            <w:tcW w:w="1230" w:type="pct"/>
            <w:vMerge/>
            <w:tcBorders>
              <w:top w:val="nil"/>
              <w:left w:val="nil"/>
              <w:bottom w:val="single" w:sz="4" w:space="0" w:color="000000"/>
              <w:right w:val="single" w:sz="4" w:space="0" w:color="auto"/>
            </w:tcBorders>
            <w:vAlign w:val="center"/>
          </w:tcPr>
          <w:p w:rsidR="00066AD0" w:rsidRPr="00924302" w:rsidRDefault="00066AD0" w:rsidP="00924302">
            <w:pPr>
              <w:spacing w:after="0"/>
              <w:ind w:firstLine="0"/>
              <w:contextualSpacing w:val="0"/>
              <w:jc w:val="left"/>
              <w:rPr>
                <w:sz w:val="22"/>
                <w:lang w:eastAsia="ru-RU"/>
              </w:rPr>
            </w:pP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14</w:t>
            </w:r>
          </w:p>
        </w:tc>
        <w:tc>
          <w:tcPr>
            <w:tcW w:w="2833" w:type="pct"/>
            <w:tcBorders>
              <w:top w:val="nil"/>
              <w:left w:val="nil"/>
              <w:bottom w:val="single" w:sz="4" w:space="0" w:color="auto"/>
              <w:right w:val="nil"/>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Тип, марка насосного оборудования КОС</w:t>
            </w:r>
          </w:p>
        </w:tc>
        <w:tc>
          <w:tcPr>
            <w:tcW w:w="542"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vAlign w:val="center"/>
          </w:tcPr>
          <w:p w:rsidR="00066AD0" w:rsidRPr="00BB19DD" w:rsidRDefault="00066AD0" w:rsidP="00924302">
            <w:pPr>
              <w:spacing w:after="0"/>
              <w:ind w:firstLine="0"/>
              <w:contextualSpacing w:val="0"/>
              <w:jc w:val="center"/>
              <w:rPr>
                <w:sz w:val="22"/>
                <w:lang w:val="en-US" w:eastAsia="ru-RU"/>
              </w:rPr>
            </w:pPr>
            <w:r w:rsidRPr="00924302">
              <w:rPr>
                <w:sz w:val="22"/>
                <w:lang w:eastAsia="ru-RU"/>
              </w:rPr>
              <w:t>ц</w:t>
            </w:r>
            <w:r w:rsidRPr="00924302">
              <w:rPr>
                <w:sz w:val="22"/>
                <w:lang w:val="en-US" w:eastAsia="ru-RU"/>
              </w:rPr>
              <w:t>/</w:t>
            </w:r>
            <w:r w:rsidRPr="00924302">
              <w:rPr>
                <w:sz w:val="22"/>
                <w:lang w:eastAsia="ru-RU"/>
              </w:rPr>
              <w:t>б</w:t>
            </w:r>
            <w:r w:rsidRPr="00924302">
              <w:rPr>
                <w:sz w:val="22"/>
                <w:lang w:val="en-US" w:eastAsia="ru-RU"/>
              </w:rPr>
              <w:t xml:space="preserve"> T4A3S-B/FM - 4 </w:t>
            </w:r>
            <w:r w:rsidRPr="00924302">
              <w:rPr>
                <w:sz w:val="22"/>
                <w:lang w:eastAsia="ru-RU"/>
              </w:rPr>
              <w:t>шт</w:t>
            </w:r>
            <w:r w:rsidRPr="00BB19DD">
              <w:rPr>
                <w:sz w:val="22"/>
                <w:lang w:val="en-US" w:eastAsia="ru-RU"/>
              </w:rPr>
              <w:t>.</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15</w:t>
            </w:r>
          </w:p>
        </w:tc>
        <w:tc>
          <w:tcPr>
            <w:tcW w:w="2833"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Год ввода в эксплуатацию насосного оборудования</w:t>
            </w:r>
          </w:p>
        </w:tc>
        <w:tc>
          <w:tcPr>
            <w:tcW w:w="542"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 </w:t>
            </w:r>
          </w:p>
        </w:tc>
        <w:tc>
          <w:tcPr>
            <w:tcW w:w="1230" w:type="pct"/>
            <w:tcBorders>
              <w:top w:val="nil"/>
              <w:left w:val="nil"/>
              <w:bottom w:val="single" w:sz="4" w:space="0" w:color="auto"/>
              <w:right w:val="single" w:sz="4" w:space="0" w:color="auto"/>
            </w:tcBorders>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2008</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16</w:t>
            </w:r>
          </w:p>
        </w:tc>
        <w:tc>
          <w:tcPr>
            <w:tcW w:w="2833"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Наличие устройства плавного пуска</w:t>
            </w:r>
          </w:p>
        </w:tc>
        <w:tc>
          <w:tcPr>
            <w:tcW w:w="542"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да/нет</w:t>
            </w:r>
          </w:p>
        </w:tc>
        <w:tc>
          <w:tcPr>
            <w:tcW w:w="1230"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нет</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17</w:t>
            </w:r>
          </w:p>
        </w:tc>
        <w:tc>
          <w:tcPr>
            <w:tcW w:w="2833"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Наличие частотного регулирования</w:t>
            </w:r>
          </w:p>
        </w:tc>
        <w:tc>
          <w:tcPr>
            <w:tcW w:w="542"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да/нет</w:t>
            </w:r>
          </w:p>
        </w:tc>
        <w:tc>
          <w:tcPr>
            <w:tcW w:w="1230"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нет</w:t>
            </w:r>
          </w:p>
        </w:tc>
      </w:tr>
      <w:tr w:rsidR="00066AD0" w:rsidRPr="00946083" w:rsidTr="00B8777D">
        <w:trPr>
          <w:trHeight w:val="20"/>
          <w:jc w:val="center"/>
        </w:trPr>
        <w:tc>
          <w:tcPr>
            <w:tcW w:w="395" w:type="pct"/>
            <w:tcBorders>
              <w:top w:val="nil"/>
              <w:left w:val="single" w:sz="4" w:space="0" w:color="auto"/>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18</w:t>
            </w:r>
          </w:p>
        </w:tc>
        <w:tc>
          <w:tcPr>
            <w:tcW w:w="2833"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left"/>
              <w:rPr>
                <w:sz w:val="22"/>
                <w:lang w:eastAsia="ru-RU"/>
              </w:rPr>
            </w:pPr>
            <w:r w:rsidRPr="00924302">
              <w:rPr>
                <w:sz w:val="22"/>
                <w:lang w:eastAsia="ru-RU"/>
              </w:rPr>
              <w:t>Необходимость реконструкции</w:t>
            </w:r>
          </w:p>
        </w:tc>
        <w:tc>
          <w:tcPr>
            <w:tcW w:w="542"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да/нет</w:t>
            </w:r>
          </w:p>
        </w:tc>
        <w:tc>
          <w:tcPr>
            <w:tcW w:w="1230" w:type="pct"/>
            <w:tcBorders>
              <w:top w:val="nil"/>
              <w:left w:val="nil"/>
              <w:bottom w:val="single" w:sz="4" w:space="0" w:color="auto"/>
              <w:right w:val="single" w:sz="4" w:space="0" w:color="auto"/>
            </w:tcBorders>
            <w:noWrap/>
            <w:vAlign w:val="center"/>
          </w:tcPr>
          <w:p w:rsidR="00066AD0" w:rsidRPr="00924302" w:rsidRDefault="00066AD0" w:rsidP="00924302">
            <w:pPr>
              <w:spacing w:after="0"/>
              <w:ind w:firstLine="0"/>
              <w:contextualSpacing w:val="0"/>
              <w:jc w:val="center"/>
              <w:rPr>
                <w:sz w:val="22"/>
                <w:lang w:eastAsia="ru-RU"/>
              </w:rPr>
            </w:pPr>
            <w:r w:rsidRPr="00924302">
              <w:rPr>
                <w:sz w:val="22"/>
                <w:lang w:eastAsia="ru-RU"/>
              </w:rPr>
              <w:t>да</w:t>
            </w:r>
          </w:p>
        </w:tc>
      </w:tr>
    </w:tbl>
    <w:p w:rsidR="00066AD0" w:rsidRPr="00934FB2" w:rsidRDefault="00066AD0" w:rsidP="00934FB2">
      <w:r w:rsidRPr="00934FB2">
        <w:t>Сброс сточных вод, в результате хозяйственной деятельности населения города, осуществляется в централизованную канализационную сеть, протяженность которой составляет 5</w:t>
      </w:r>
      <w:r>
        <w:t>4</w:t>
      </w:r>
      <w:r w:rsidRPr="00934FB2">
        <w:t>км. Транспортировка стоков осуществляется тремя канализационными станциями на ГКНС. С нее на КОС-15000м</w:t>
      </w:r>
      <w:r w:rsidRPr="000D7DAB">
        <w:rPr>
          <w:vertAlign w:val="superscript"/>
        </w:rPr>
        <w:t>3</w:t>
      </w:r>
      <w:r w:rsidRPr="00934FB2">
        <w:t>/сут</w:t>
      </w:r>
      <w:r>
        <w:t>.</w:t>
      </w:r>
      <w:r w:rsidRPr="00934FB2">
        <w:t>, где стоки проходят биологическую очистку.</w:t>
      </w:r>
    </w:p>
    <w:p w:rsidR="00066AD0" w:rsidRPr="00934FB2" w:rsidRDefault="00066AD0" w:rsidP="00934FB2">
      <w:r w:rsidRPr="00934FB2">
        <w:t>Канализационные очистные сооружения производительностью 15000 м</w:t>
      </w:r>
      <w:r w:rsidRPr="00DC57AE">
        <w:rPr>
          <w:vertAlign w:val="superscript"/>
        </w:rPr>
        <w:t>3</w:t>
      </w:r>
      <w:r w:rsidRPr="00934FB2">
        <w:t>/сут об</w:t>
      </w:r>
      <w:r>
        <w:t>орудованы</w:t>
      </w:r>
      <w:r w:rsidRPr="00934FB2">
        <w:t>: решетки; песколовки тангенциальные - 3 шт; аэротенки радиальные - 3 шт; отстойники по 2 шт</w:t>
      </w:r>
      <w:r>
        <w:t>.</w:t>
      </w:r>
      <w:r w:rsidRPr="00934FB2">
        <w:t xml:space="preserve"> на каждый аэротенк; один стабилизатор радиального </w:t>
      </w:r>
      <w:r>
        <w:t xml:space="preserve">типа в </w:t>
      </w:r>
      <w:r w:rsidRPr="00934FB2">
        <w:t>котором два илоуплотнителя; илоуплотнитель избыточного ила; илоуплонитель стабилизированного ила; фильтры доочистки - 10 шт; станция УФ-обеззараживания; песковые 2 шт; иловые площадки - 8 шт.</w:t>
      </w:r>
    </w:p>
    <w:p w:rsidR="00066AD0" w:rsidRPr="00934FB2" w:rsidRDefault="00066AD0" w:rsidP="00934FB2">
      <w:r w:rsidRPr="00934FB2">
        <w:t>С главной канализационной станции сточные воды по напорному трубопроводу поступают наКОС - 15000 м</w:t>
      </w:r>
      <w:r w:rsidRPr="008F07DE">
        <w:rPr>
          <w:vertAlign w:val="superscript"/>
        </w:rPr>
        <w:t>3</w:t>
      </w:r>
      <w:r w:rsidRPr="00934FB2">
        <w:t>/сут в приёмную камеру в цехе механической очистки. Для дегильминтации сточных вод и осадка в приёмную камеру дозируется препарат Пуролат-Бингсти.</w:t>
      </w:r>
    </w:p>
    <w:p w:rsidR="00066AD0" w:rsidRPr="00934FB2" w:rsidRDefault="00066AD0" w:rsidP="00934FB2">
      <w:r w:rsidRPr="00934FB2">
        <w:t>Механические решётки служат для извлечения из сточных вод крупных грубодисперсных включений (более 5мм) с механизированной выгрузкой их в мусоросборник. Далее сточные воды поступают в сборную камеру, где происходит их распределение по самотечным трубопроводам в три резервуара обработки сточных вод (РОСВ). РОСВ - предназначен для механической и биологической сточных вод. Он представляет собой цилиндрический резервуар d-23м, L-12м в котором смонтированы: песколовка тангенциальная, вторичные отстойники, мелкопузырчатые аэраторы, иловая камера, песковой и иловые эрлифты.</w:t>
      </w:r>
    </w:p>
    <w:p w:rsidR="00066AD0" w:rsidRPr="00934FB2" w:rsidRDefault="00066AD0" w:rsidP="00934FB2">
      <w:r w:rsidRPr="00934FB2">
        <w:t>Сточные воды, освобождённые от крупных включений на механических решетках, поступают на песколовки, назначение которых - освободить сточные воды от тяжёлых примесей минерального происхождения с размерами частиц 0,25-1мм. Принцип действия песколовки гравитационный, т.е. минеральные частицы, удельный вес которых больше веса воды (1,6 г/см</w:t>
      </w:r>
      <w:r w:rsidRPr="008B2B96">
        <w:rPr>
          <w:vertAlign w:val="superscript"/>
        </w:rPr>
        <w:t>3</w:t>
      </w:r>
      <w:r w:rsidRPr="00934FB2">
        <w:t>), главным образом песок, выпадают в осадок. Песколовка состоит из 2-х частей: рабочей, где движется поток и осадочный, в который собирается предназначенный для удаления песок. Удаляют песок с помощью эрлифта. Выгрузка осадка из песколовки производится три раза в сутки на песковые поля.</w:t>
      </w:r>
    </w:p>
    <w:p w:rsidR="00066AD0" w:rsidRPr="00934FB2" w:rsidRDefault="00066AD0" w:rsidP="00934FB2">
      <w:r w:rsidRPr="00934FB2">
        <w:t>Биологическая очистка происходит в аэротенке. Данный процесс можно описать как непосредственный контакт загрязнений с оптимальным количеством организмов активного ила в присутствии соответствующего количества растворённого кислорода с последующим отделением активного ила от очищенной воды. Аэротенк оборудован системой мелкопузырчатой аэрации, обеспечивающей насыщение иловой смеси кислородом и её перемешивание при использовании воздуходувок с рабочим давлением 8 м.в.ст. Иловая смесь из аэротенка через переливные окна попадает во вторичный отстойник. Отстойник принят вертикальный шестигранной формы с коническим днищем и с зубчатым выпуском воды. Он оборудован струенаправляющей перегородкой и двумя эрлифтами для удаления, осевшего ила. Задача вторичных отстойников отделение активного ила от очищенных сточных вод. Основная масса активного ила, отстоявшегося во вторичном отстойнике, должна перекачиваться снова в аэротенк. Однако активного ила осаждается больше, чем нужно для повторного использования, поэтому его избыточное количество следует ежедневно отделять и направлять в резервуар обработки осадка по результатам гидробиологического анализа. Отстоянные сточные воды отводятся через зубчатый перелив из РОСВ на фильтр</w:t>
      </w:r>
      <w:r>
        <w:t>ы</w:t>
      </w:r>
      <w:r w:rsidRPr="00934FB2">
        <w:t xml:space="preserve"> доочистки с гидроавтоматической системой, обеспечивающей автоматическую работу, как в режиме фильтрации, так и в режиме промывки, где происходит окончательное фильтрование осветлённых вод через ершовую загрузку. Промывка фильтров осуществляется исходной сточной водой. Грязная промывная вода отводится в резервуар промывных вод, который служит усреднителем расхода, чтобы уменьшить залповый сброс в канализационную насосную станцию. Очищенные воды самотёком поступают на станцию УФ- обеззараживания с целью уничтожения оставшихся в них патогенных бактерий и устранения опасности заражения воды водоёма. </w:t>
      </w:r>
    </w:p>
    <w:p w:rsidR="00066AD0" w:rsidRDefault="00066AD0" w:rsidP="00934FB2">
      <w:r w:rsidRPr="00934FB2">
        <w:t>Существующий резервуар обработки осадка, предназначен для уплотнения и минерализации избыточного активного ила с целью предотвращения его загнивания и распространения запаха на иловых площадках, представляет собой цилиндрический резервуар, в котором смонтированы уплотнитель избыточного ила, уплотнитель стабилизированного ила, стабилизатор и система мелкопузырчатой аэрации. Осадок из вторичных отстойников по самотечному трубопроводу поступает в уплотнитель избыточного ила. Уплотнённый до влажности 99% ил откачивается эрлифтами в стабилизатор. Там происходит самоокисление ила, т.е. органическая часть ила уменьшается, а минеральная увеличивается до 40%. Стабилизированный ил через переливные окна поступает в уплотнитель стабилизированного ила, уплотняется до влажности 98% и эрлифтами откачивается по самотечному трубопроводу на иловые площадки. Ил выдерживается на иловых площадках более 3-х лет и утилизируются в соответствии с требованиями, установленными законодательством.</w:t>
      </w:r>
    </w:p>
    <w:p w:rsidR="00066AD0" w:rsidRDefault="00066AD0" w:rsidP="007A105D">
      <w:r w:rsidRPr="007A105D">
        <w:t>Список и технические характеристики основных технологических сооружений КОС-15000</w:t>
      </w:r>
      <w:r>
        <w:t xml:space="preserve"> м</w:t>
      </w:r>
      <w:r w:rsidRPr="007A105D">
        <w:rPr>
          <w:vertAlign w:val="superscript"/>
        </w:rPr>
        <w:t>3</w:t>
      </w:r>
      <w:r>
        <w:t xml:space="preserve">/сут представлен в </w:t>
      </w:r>
      <w:r w:rsidRPr="00D008DE">
        <w:t>таблице 2.</w:t>
      </w:r>
    </w:p>
    <w:p w:rsidR="00066AD0" w:rsidRPr="00D008DE" w:rsidRDefault="00066AD0" w:rsidP="002B3E24">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2</w:t>
      </w:r>
      <w:r w:rsidRPr="00D008DE">
        <w:rPr>
          <w:b/>
          <w:bCs/>
          <w:i w:val="0"/>
          <w:iCs w:val="0"/>
          <w:color w:val="000000"/>
          <w:sz w:val="24"/>
          <w:szCs w:val="24"/>
        </w:rPr>
        <w:fldChar w:fldCharType="end"/>
      </w:r>
      <w:r w:rsidRPr="00D008DE">
        <w:rPr>
          <w:b/>
          <w:bCs/>
          <w:i w:val="0"/>
          <w:iCs w:val="0"/>
          <w:color w:val="000000"/>
          <w:sz w:val="24"/>
          <w:szCs w:val="24"/>
        </w:rPr>
        <w:t>. Список и технические характеристики основных технологических сооружений КОС-15000 м</w:t>
      </w:r>
      <w:r w:rsidRPr="00D008DE">
        <w:rPr>
          <w:b/>
          <w:bCs/>
          <w:i w:val="0"/>
          <w:iCs w:val="0"/>
          <w:color w:val="000000"/>
          <w:sz w:val="24"/>
          <w:szCs w:val="24"/>
          <w:vertAlign w:val="superscript"/>
        </w:rPr>
        <w:t>3</w:t>
      </w:r>
      <w:r w:rsidRPr="00D008DE">
        <w:rPr>
          <w:b/>
          <w:bCs/>
          <w:i w:val="0"/>
          <w:iCs w:val="0"/>
          <w:color w:val="000000"/>
          <w:sz w:val="24"/>
          <w:szCs w:val="24"/>
        </w:rPr>
        <w:t>/сут</w:t>
      </w:r>
    </w:p>
    <w:tbl>
      <w:tblPr>
        <w:tblW w:w="5000" w:type="pct"/>
        <w:jc w:val="center"/>
        <w:tblCellMar>
          <w:top w:w="42" w:type="dxa"/>
          <w:left w:w="0" w:type="dxa"/>
          <w:right w:w="12" w:type="dxa"/>
        </w:tblCellMar>
        <w:tblLook w:val="00A0"/>
      </w:tblPr>
      <w:tblGrid>
        <w:gridCol w:w="3959"/>
        <w:gridCol w:w="5689"/>
      </w:tblGrid>
      <w:tr w:rsidR="00066AD0" w:rsidRPr="00946083" w:rsidTr="00502BB4">
        <w:trPr>
          <w:trHeight w:val="240"/>
          <w:tblHeader/>
          <w:jc w:val="center"/>
        </w:trPr>
        <w:tc>
          <w:tcPr>
            <w:tcW w:w="1693"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lang w:val="en-US"/>
              </w:rPr>
            </w:pPr>
            <w:r w:rsidRPr="00874FB8">
              <w:rPr>
                <w:b/>
                <w:sz w:val="22"/>
                <w:lang w:val="en-US"/>
              </w:rPr>
              <w:t>Наименованиесооружения</w:t>
            </w:r>
          </w:p>
        </w:tc>
        <w:tc>
          <w:tcPr>
            <w:tcW w:w="3307"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lang w:val="en-US"/>
              </w:rPr>
            </w:pPr>
            <w:r w:rsidRPr="00874FB8">
              <w:rPr>
                <w:b/>
                <w:sz w:val="22"/>
                <w:lang w:val="en-US"/>
              </w:rPr>
              <w:t>Техническиехарактеристики</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Решетки</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 xml:space="preserve">СУ-1012 и РКЭ-09 </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Шиберы</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2 шибера с размерами (2*0,82*0,9) 3 шибера с размерами (2*0,53*0,9). </w:t>
            </w:r>
          </w:p>
        </w:tc>
      </w:tr>
      <w:tr w:rsidR="00066AD0" w:rsidRPr="00946083" w:rsidTr="00502BB4">
        <w:trPr>
          <w:trHeight w:val="47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Песколовкивертикальныетангенциальные</w:t>
            </w:r>
          </w:p>
        </w:tc>
        <w:tc>
          <w:tcPr>
            <w:tcW w:w="3307"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rPr>
            </w:pPr>
            <w:r w:rsidRPr="00874FB8">
              <w:rPr>
                <w:sz w:val="22"/>
              </w:rPr>
              <w:t xml:space="preserve">3 шт. Диаметр - 2м, общая глубина-3,67м </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Аэротенкисмесительные</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3 шт. Диаметр - 22,8м, гидравлическая глубина-9м, рабочий объём-2870м</w:t>
            </w:r>
            <w:r w:rsidRPr="00874FB8">
              <w:rPr>
                <w:sz w:val="22"/>
                <w:vertAlign w:val="superscript"/>
              </w:rPr>
              <w:t>3</w:t>
            </w:r>
          </w:p>
        </w:tc>
      </w:tr>
      <w:tr w:rsidR="00066AD0" w:rsidRPr="00946083" w:rsidTr="00502BB4">
        <w:trPr>
          <w:trHeight w:val="701"/>
          <w:jc w:val="center"/>
        </w:trPr>
        <w:tc>
          <w:tcPr>
            <w:tcW w:w="1693"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rPr>
            </w:pPr>
            <w:r w:rsidRPr="00874FB8">
              <w:rPr>
                <w:sz w:val="22"/>
              </w:rPr>
              <w:t xml:space="preserve">Вторичные отстойники с периферическим выпуском </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6 шт. Полная высота отстойника - 8,8м, высота цилиндрической части - </w:t>
            </w:r>
          </w:p>
          <w:p w:rsidR="00066AD0" w:rsidRPr="00874FB8" w:rsidRDefault="00066AD0" w:rsidP="00874FB8">
            <w:pPr>
              <w:spacing w:after="0"/>
              <w:ind w:firstLine="0"/>
              <w:contextualSpacing w:val="0"/>
              <w:jc w:val="center"/>
              <w:rPr>
                <w:sz w:val="22"/>
              </w:rPr>
            </w:pPr>
            <w:r w:rsidRPr="00874FB8">
              <w:rPr>
                <w:sz w:val="22"/>
              </w:rPr>
              <w:t xml:space="preserve">3,9м, высота конической части-4,9м, высота струенаправляющей перегородки - 2,5м, площадь зеркала отстойника - 67м2 </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Фильтрыдоочистки</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10 шт. Размер в плане 3,95*2,4м, полная высота-4,35м </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362BDB">
            <w:pPr>
              <w:tabs>
                <w:tab w:val="left" w:pos="1020"/>
                <w:tab w:val="center" w:pos="1623"/>
              </w:tabs>
              <w:spacing w:after="0"/>
              <w:ind w:firstLine="0"/>
              <w:contextualSpacing w:val="0"/>
              <w:jc w:val="center"/>
              <w:rPr>
                <w:sz w:val="22"/>
                <w:lang w:val="en-US"/>
              </w:rPr>
            </w:pPr>
            <w:r>
              <w:rPr>
                <w:sz w:val="22"/>
              </w:rPr>
              <w:t xml:space="preserve">Установка обеззараживания </w:t>
            </w:r>
            <w:r w:rsidRPr="00874FB8">
              <w:rPr>
                <w:sz w:val="22"/>
                <w:lang w:val="en-US"/>
              </w:rPr>
              <w:t>УФО</w:t>
            </w:r>
          </w:p>
        </w:tc>
        <w:tc>
          <w:tcPr>
            <w:tcW w:w="3307" w:type="pct"/>
            <w:tcBorders>
              <w:top w:val="single" w:sz="4" w:space="0" w:color="000000"/>
              <w:left w:val="single" w:sz="4" w:space="0" w:color="000000"/>
              <w:bottom w:val="single" w:sz="4" w:space="0" w:color="000000"/>
              <w:right w:val="single" w:sz="4" w:space="0" w:color="000000"/>
            </w:tcBorders>
          </w:tcPr>
          <w:p w:rsidR="00066AD0" w:rsidRPr="008B2B96" w:rsidRDefault="00066AD0" w:rsidP="00874FB8">
            <w:pPr>
              <w:spacing w:after="0"/>
              <w:ind w:firstLine="0"/>
              <w:contextualSpacing w:val="0"/>
              <w:jc w:val="center"/>
              <w:rPr>
                <w:sz w:val="22"/>
                <w:lang w:val="en-US"/>
              </w:rPr>
            </w:pPr>
            <w:r w:rsidRPr="008B2B96">
              <w:rPr>
                <w:sz w:val="22"/>
              </w:rPr>
              <w:t>3 шт.</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Резервуаробработкиосадка</w:t>
            </w:r>
          </w:p>
        </w:tc>
        <w:tc>
          <w:tcPr>
            <w:tcW w:w="3307" w:type="pct"/>
            <w:tcBorders>
              <w:top w:val="single" w:sz="4" w:space="0" w:color="000000"/>
              <w:left w:val="single" w:sz="4" w:space="0" w:color="000000"/>
              <w:bottom w:val="single" w:sz="4" w:space="0" w:color="000000"/>
              <w:right w:val="single" w:sz="4" w:space="0" w:color="000000"/>
            </w:tcBorders>
          </w:tcPr>
          <w:p w:rsidR="00066AD0" w:rsidRPr="008B2B96" w:rsidRDefault="00066AD0" w:rsidP="00874FB8">
            <w:pPr>
              <w:spacing w:after="0"/>
              <w:ind w:firstLine="0"/>
              <w:contextualSpacing w:val="0"/>
              <w:jc w:val="center"/>
              <w:rPr>
                <w:sz w:val="22"/>
              </w:rPr>
            </w:pPr>
            <w:r w:rsidRPr="008B2B96">
              <w:rPr>
                <w:sz w:val="22"/>
              </w:rPr>
              <w:t>1шт. 1998 год постройки, высота 11,92 м, площадь 407,7 м</w:t>
            </w:r>
            <w:r w:rsidRPr="008B2B96">
              <w:rPr>
                <w:sz w:val="22"/>
                <w:vertAlign w:val="superscript"/>
              </w:rPr>
              <w:t>2</w:t>
            </w:r>
            <w:r w:rsidRPr="008B2B96">
              <w:rPr>
                <w:sz w:val="22"/>
              </w:rPr>
              <w:t>, объем 5000 - м</w:t>
            </w:r>
            <w:r w:rsidRPr="008B2B96">
              <w:rPr>
                <w:sz w:val="22"/>
                <w:vertAlign w:val="superscript"/>
              </w:rPr>
              <w:t>3</w:t>
            </w:r>
          </w:p>
        </w:tc>
      </w:tr>
      <w:tr w:rsidR="00066AD0" w:rsidRPr="00946083" w:rsidTr="00502BB4">
        <w:trPr>
          <w:trHeight w:val="24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Илоуплотнительизбыточногоила</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1 шт. Размер в плане 9*3м, рабочая высота-3м </w:t>
            </w:r>
          </w:p>
        </w:tc>
      </w:tr>
      <w:tr w:rsidR="00066AD0" w:rsidRPr="00946083" w:rsidTr="00502BB4">
        <w:trPr>
          <w:trHeight w:val="470"/>
          <w:jc w:val="center"/>
        </w:trPr>
        <w:tc>
          <w:tcPr>
            <w:tcW w:w="1693"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lang w:val="en-US"/>
              </w:rPr>
            </w:pPr>
            <w:r w:rsidRPr="00874FB8">
              <w:rPr>
                <w:sz w:val="22"/>
                <w:lang w:val="en-US"/>
              </w:rPr>
              <w:t>Стабилизатор-минерализатор</w:t>
            </w:r>
          </w:p>
        </w:tc>
        <w:tc>
          <w:tcPr>
            <w:tcW w:w="3307" w:type="pct"/>
            <w:tcBorders>
              <w:top w:val="single" w:sz="4" w:space="0" w:color="000000"/>
              <w:left w:val="single" w:sz="4" w:space="0" w:color="000000"/>
              <w:bottom w:val="single" w:sz="4" w:space="0" w:color="000000"/>
              <w:right w:val="single" w:sz="4" w:space="0" w:color="000000"/>
            </w:tcBorders>
          </w:tcPr>
          <w:p w:rsidR="00066AD0" w:rsidRPr="005D11A2" w:rsidRDefault="00066AD0" w:rsidP="005D11A2">
            <w:pPr>
              <w:spacing w:after="0"/>
              <w:ind w:firstLine="0"/>
              <w:contextualSpacing w:val="0"/>
              <w:jc w:val="center"/>
              <w:rPr>
                <w:sz w:val="22"/>
              </w:rPr>
            </w:pPr>
            <w:r w:rsidRPr="00874FB8">
              <w:rPr>
                <w:sz w:val="22"/>
              </w:rPr>
              <w:t>1 шт. Диаметр – 22,8м, гидравлическая глубина -5,5м, рабочий объём-</w:t>
            </w:r>
            <w:r w:rsidRPr="005D11A2">
              <w:rPr>
                <w:sz w:val="22"/>
              </w:rPr>
              <w:t>1600м</w:t>
            </w:r>
            <w:r w:rsidRPr="005D11A2">
              <w:rPr>
                <w:sz w:val="22"/>
                <w:vertAlign w:val="superscript"/>
              </w:rPr>
              <w:t>3</w:t>
            </w:r>
          </w:p>
        </w:tc>
      </w:tr>
      <w:tr w:rsidR="00066AD0" w:rsidRPr="00946083" w:rsidTr="00502BB4">
        <w:trPr>
          <w:trHeight w:val="470"/>
          <w:jc w:val="center"/>
        </w:trPr>
        <w:tc>
          <w:tcPr>
            <w:tcW w:w="1693"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lang w:val="en-US"/>
              </w:rPr>
            </w:pPr>
            <w:r w:rsidRPr="00874FB8">
              <w:rPr>
                <w:sz w:val="22"/>
                <w:lang w:val="en-US"/>
              </w:rPr>
              <w:t>Илоуплотнительстабилизированногоила</w:t>
            </w:r>
          </w:p>
        </w:tc>
        <w:tc>
          <w:tcPr>
            <w:tcW w:w="3307"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rPr>
            </w:pPr>
            <w:r w:rsidRPr="00874FB8">
              <w:rPr>
                <w:sz w:val="22"/>
              </w:rPr>
              <w:t xml:space="preserve">1 шт. Размер в плане 9*3м, рабочая высота-3м </w:t>
            </w:r>
          </w:p>
        </w:tc>
      </w:tr>
      <w:tr w:rsidR="00066AD0" w:rsidRPr="00946083" w:rsidTr="00502BB4">
        <w:trPr>
          <w:trHeight w:val="470"/>
          <w:jc w:val="center"/>
        </w:trPr>
        <w:tc>
          <w:tcPr>
            <w:tcW w:w="1693"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lang w:val="en-US"/>
              </w:rPr>
            </w:pPr>
            <w:r w:rsidRPr="00874FB8">
              <w:rPr>
                <w:sz w:val="22"/>
                <w:lang w:val="en-US"/>
              </w:rPr>
              <w:t>Иловыеплощадки</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8 шт. Размер карты 54*12*2,4 м в бетонном исполнении с гравийным колодцем </w:t>
            </w:r>
          </w:p>
        </w:tc>
      </w:tr>
      <w:tr w:rsidR="00066AD0" w:rsidRPr="00946083" w:rsidTr="00502BB4">
        <w:trPr>
          <w:trHeight w:val="470"/>
          <w:jc w:val="center"/>
        </w:trPr>
        <w:tc>
          <w:tcPr>
            <w:tcW w:w="1693" w:type="pct"/>
            <w:tcBorders>
              <w:top w:val="single" w:sz="4" w:space="0" w:color="000000"/>
              <w:left w:val="single" w:sz="4" w:space="0" w:color="000000"/>
              <w:bottom w:val="single" w:sz="4" w:space="0" w:color="000000"/>
              <w:right w:val="single" w:sz="4" w:space="0" w:color="000000"/>
            </w:tcBorders>
            <w:vAlign w:val="center"/>
          </w:tcPr>
          <w:p w:rsidR="00066AD0" w:rsidRPr="00874FB8" w:rsidRDefault="00066AD0" w:rsidP="00874FB8">
            <w:pPr>
              <w:spacing w:after="0"/>
              <w:ind w:firstLine="0"/>
              <w:contextualSpacing w:val="0"/>
              <w:jc w:val="center"/>
              <w:rPr>
                <w:sz w:val="22"/>
                <w:lang w:val="en-US"/>
              </w:rPr>
            </w:pPr>
            <w:r w:rsidRPr="00874FB8">
              <w:rPr>
                <w:sz w:val="22"/>
                <w:lang w:val="en-US"/>
              </w:rPr>
              <w:t>Песковыеплощадки</w:t>
            </w:r>
          </w:p>
        </w:tc>
        <w:tc>
          <w:tcPr>
            <w:tcW w:w="3307" w:type="pct"/>
            <w:tcBorders>
              <w:top w:val="single" w:sz="4" w:space="0" w:color="000000"/>
              <w:left w:val="single" w:sz="4" w:space="0" w:color="000000"/>
              <w:bottom w:val="single" w:sz="4" w:space="0" w:color="000000"/>
              <w:right w:val="single" w:sz="4" w:space="0" w:color="000000"/>
            </w:tcBorders>
          </w:tcPr>
          <w:p w:rsidR="00066AD0" w:rsidRPr="00874FB8" w:rsidRDefault="00066AD0" w:rsidP="00874FB8">
            <w:pPr>
              <w:spacing w:after="0"/>
              <w:ind w:firstLine="0"/>
              <w:contextualSpacing w:val="0"/>
              <w:jc w:val="center"/>
              <w:rPr>
                <w:sz w:val="22"/>
              </w:rPr>
            </w:pPr>
            <w:r w:rsidRPr="00874FB8">
              <w:rPr>
                <w:sz w:val="22"/>
              </w:rPr>
              <w:t xml:space="preserve">2 шт., Размеры карты 24*12*2,3 м в бетонном исполнении с гравийным колодцем </w:t>
            </w:r>
          </w:p>
        </w:tc>
      </w:tr>
    </w:tbl>
    <w:p w:rsidR="00066AD0" w:rsidRDefault="00066AD0" w:rsidP="007A105D"/>
    <w:p w:rsidR="00066AD0" w:rsidRDefault="00066AD0" w:rsidP="00372B80">
      <w:r w:rsidRPr="007A105D">
        <w:t>Список и технические характеристики основн</w:t>
      </w:r>
      <w:r>
        <w:t xml:space="preserve">ого технологического оборудования </w:t>
      </w:r>
      <w:r w:rsidRPr="007A105D">
        <w:t>КОС-15000</w:t>
      </w:r>
      <w:r>
        <w:t xml:space="preserve"> м</w:t>
      </w:r>
      <w:r w:rsidRPr="007A105D">
        <w:rPr>
          <w:vertAlign w:val="superscript"/>
        </w:rPr>
        <w:t>3</w:t>
      </w:r>
      <w:r>
        <w:t xml:space="preserve">/сут представлен </w:t>
      </w:r>
      <w:r w:rsidRPr="00D008DE">
        <w:t>в таблице 3.</w:t>
      </w:r>
    </w:p>
    <w:p w:rsidR="00066AD0" w:rsidRPr="00D008DE" w:rsidRDefault="00066AD0" w:rsidP="00372B80">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3</w:t>
      </w:r>
      <w:r w:rsidRPr="00D008DE">
        <w:rPr>
          <w:b/>
          <w:bCs/>
          <w:i w:val="0"/>
          <w:iCs w:val="0"/>
          <w:color w:val="000000"/>
          <w:sz w:val="24"/>
          <w:szCs w:val="24"/>
        </w:rPr>
        <w:fldChar w:fldCharType="end"/>
      </w:r>
      <w:r w:rsidRPr="00D008DE">
        <w:rPr>
          <w:b/>
          <w:bCs/>
          <w:i w:val="0"/>
          <w:iCs w:val="0"/>
          <w:color w:val="000000"/>
          <w:sz w:val="24"/>
          <w:szCs w:val="24"/>
        </w:rPr>
        <w:t>. Список и технические характеристики основного технологического оборудования КОС-15000 м</w:t>
      </w:r>
      <w:r w:rsidRPr="00D008DE">
        <w:rPr>
          <w:b/>
          <w:bCs/>
          <w:i w:val="0"/>
          <w:iCs w:val="0"/>
          <w:color w:val="000000"/>
          <w:sz w:val="24"/>
          <w:szCs w:val="24"/>
          <w:vertAlign w:val="superscript"/>
        </w:rPr>
        <w:t>3</w:t>
      </w:r>
      <w:r w:rsidRPr="00D008DE">
        <w:rPr>
          <w:b/>
          <w:bCs/>
          <w:i w:val="0"/>
          <w:iCs w:val="0"/>
          <w:color w:val="000000"/>
          <w:sz w:val="24"/>
          <w:szCs w:val="24"/>
        </w:rPr>
        <w:t>/сут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616"/>
        <w:gridCol w:w="1402"/>
        <w:gridCol w:w="2715"/>
        <w:gridCol w:w="683"/>
        <w:gridCol w:w="2511"/>
        <w:gridCol w:w="2361"/>
      </w:tblGrid>
      <w:tr w:rsidR="00066AD0" w:rsidRPr="00946083" w:rsidTr="00946083">
        <w:trPr>
          <w:trHeight w:val="20"/>
          <w:tblHeader/>
          <w:jc w:val="center"/>
        </w:trPr>
        <w:tc>
          <w:tcPr>
            <w:tcW w:w="261" w:type="pct"/>
            <w:vAlign w:val="center"/>
          </w:tcPr>
          <w:p w:rsidR="00066AD0" w:rsidRPr="00946083" w:rsidRDefault="00066AD0" w:rsidP="00946083">
            <w:pPr>
              <w:spacing w:after="0"/>
              <w:ind w:firstLine="0"/>
              <w:jc w:val="center"/>
              <w:rPr>
                <w:b/>
                <w:sz w:val="22"/>
                <w:lang w:val="en-US"/>
              </w:rPr>
            </w:pPr>
            <w:r w:rsidRPr="00946083">
              <w:rPr>
                <w:b/>
                <w:sz w:val="22"/>
                <w:lang w:val="en-US"/>
              </w:rPr>
              <w:t>№</w:t>
            </w:r>
          </w:p>
          <w:p w:rsidR="00066AD0" w:rsidRPr="00946083" w:rsidRDefault="00066AD0" w:rsidP="00946083">
            <w:pPr>
              <w:spacing w:after="0"/>
              <w:ind w:firstLine="0"/>
              <w:jc w:val="center"/>
              <w:rPr>
                <w:sz w:val="22"/>
                <w:lang w:val="en-US"/>
              </w:rPr>
            </w:pPr>
            <w:r w:rsidRPr="00946083">
              <w:rPr>
                <w:b/>
                <w:sz w:val="22"/>
                <w:lang w:val="en-US"/>
              </w:rPr>
              <w:t xml:space="preserve">п/п </w:t>
            </w:r>
          </w:p>
        </w:tc>
        <w:tc>
          <w:tcPr>
            <w:tcW w:w="1137" w:type="pct"/>
            <w:vAlign w:val="center"/>
          </w:tcPr>
          <w:p w:rsidR="00066AD0" w:rsidRPr="00946083" w:rsidRDefault="00066AD0" w:rsidP="00946083">
            <w:pPr>
              <w:spacing w:after="0"/>
              <w:ind w:firstLine="0"/>
              <w:jc w:val="center"/>
              <w:rPr>
                <w:sz w:val="22"/>
                <w:lang w:val="en-US"/>
              </w:rPr>
            </w:pPr>
            <w:r w:rsidRPr="00946083">
              <w:rPr>
                <w:b/>
                <w:sz w:val="22"/>
                <w:lang w:val="en-US"/>
              </w:rPr>
              <w:t>Наименование</w:t>
            </w:r>
          </w:p>
        </w:tc>
        <w:tc>
          <w:tcPr>
            <w:tcW w:w="437" w:type="pct"/>
            <w:vAlign w:val="center"/>
          </w:tcPr>
          <w:p w:rsidR="00066AD0" w:rsidRPr="00946083" w:rsidRDefault="00066AD0" w:rsidP="00946083">
            <w:pPr>
              <w:spacing w:after="0"/>
              <w:ind w:firstLine="0"/>
              <w:jc w:val="center"/>
              <w:rPr>
                <w:sz w:val="22"/>
                <w:lang w:val="en-US"/>
              </w:rPr>
            </w:pPr>
            <w:r w:rsidRPr="00946083">
              <w:rPr>
                <w:b/>
                <w:sz w:val="22"/>
                <w:lang w:val="en-US"/>
              </w:rPr>
              <w:t xml:space="preserve">Тип (модель) </w:t>
            </w:r>
          </w:p>
        </w:tc>
        <w:tc>
          <w:tcPr>
            <w:tcW w:w="812" w:type="pct"/>
            <w:vAlign w:val="center"/>
          </w:tcPr>
          <w:p w:rsidR="00066AD0" w:rsidRPr="00946083" w:rsidRDefault="00066AD0" w:rsidP="00946083">
            <w:pPr>
              <w:spacing w:after="0"/>
              <w:ind w:firstLine="0"/>
              <w:jc w:val="center"/>
              <w:rPr>
                <w:sz w:val="22"/>
              </w:rPr>
            </w:pPr>
            <w:r w:rsidRPr="00946083">
              <w:rPr>
                <w:b/>
                <w:sz w:val="22"/>
              </w:rPr>
              <w:t xml:space="preserve">Место установки, год ввода в эксплуатацию </w:t>
            </w:r>
          </w:p>
        </w:tc>
        <w:tc>
          <w:tcPr>
            <w:tcW w:w="333" w:type="pct"/>
            <w:vAlign w:val="center"/>
          </w:tcPr>
          <w:p w:rsidR="00066AD0" w:rsidRPr="00946083" w:rsidRDefault="00066AD0" w:rsidP="00946083">
            <w:pPr>
              <w:spacing w:after="0"/>
              <w:ind w:firstLine="0"/>
              <w:jc w:val="center"/>
              <w:rPr>
                <w:sz w:val="22"/>
                <w:lang w:val="en-US"/>
              </w:rPr>
            </w:pPr>
            <w:r w:rsidRPr="00946083">
              <w:rPr>
                <w:b/>
                <w:sz w:val="22"/>
                <w:lang w:val="en-US"/>
              </w:rPr>
              <w:t>Кол</w:t>
            </w:r>
            <w:r w:rsidRPr="00946083">
              <w:rPr>
                <w:b/>
                <w:sz w:val="22"/>
              </w:rPr>
              <w:t>-</w:t>
            </w:r>
            <w:r w:rsidRPr="00946083">
              <w:rPr>
                <w:b/>
                <w:sz w:val="22"/>
                <w:lang w:val="en-US"/>
              </w:rPr>
              <w:t xml:space="preserve">во, ед. </w:t>
            </w:r>
          </w:p>
        </w:tc>
        <w:tc>
          <w:tcPr>
            <w:tcW w:w="898" w:type="pct"/>
            <w:vAlign w:val="center"/>
          </w:tcPr>
          <w:p w:rsidR="00066AD0" w:rsidRPr="00946083" w:rsidRDefault="00066AD0" w:rsidP="00946083">
            <w:pPr>
              <w:spacing w:after="0"/>
              <w:ind w:firstLine="0"/>
              <w:jc w:val="center"/>
              <w:rPr>
                <w:sz w:val="22"/>
                <w:lang w:val="en-US"/>
              </w:rPr>
            </w:pPr>
            <w:r w:rsidRPr="00946083">
              <w:rPr>
                <w:b/>
                <w:sz w:val="22"/>
                <w:lang w:val="en-US"/>
              </w:rPr>
              <w:t>Мощностьэлектропри</w:t>
            </w:r>
            <w:r w:rsidRPr="00946083">
              <w:rPr>
                <w:b/>
                <w:sz w:val="22"/>
              </w:rPr>
              <w:t>-</w:t>
            </w:r>
            <w:r w:rsidRPr="00946083">
              <w:rPr>
                <w:b/>
                <w:sz w:val="22"/>
                <w:lang w:val="en-US"/>
              </w:rPr>
              <w:t>вода, кВт</w:t>
            </w:r>
          </w:p>
        </w:tc>
        <w:tc>
          <w:tcPr>
            <w:tcW w:w="1124" w:type="pct"/>
            <w:vAlign w:val="center"/>
          </w:tcPr>
          <w:p w:rsidR="00066AD0" w:rsidRPr="00946083" w:rsidRDefault="00066AD0" w:rsidP="00946083">
            <w:pPr>
              <w:spacing w:after="0"/>
              <w:ind w:firstLine="0"/>
              <w:jc w:val="center"/>
              <w:rPr>
                <w:sz w:val="22"/>
                <w:lang w:val="en-US"/>
              </w:rPr>
            </w:pPr>
            <w:r w:rsidRPr="00946083">
              <w:rPr>
                <w:b/>
                <w:sz w:val="22"/>
                <w:lang w:val="en-US"/>
              </w:rPr>
              <w:t>Производительность, м</w:t>
            </w:r>
            <w:r w:rsidRPr="00946083">
              <w:rPr>
                <w:b/>
                <w:sz w:val="22"/>
                <w:vertAlign w:val="superscript"/>
                <w:lang w:val="en-US"/>
              </w:rPr>
              <w:t>3</w:t>
            </w:r>
            <w:r w:rsidRPr="00946083">
              <w:rPr>
                <w:b/>
                <w:sz w:val="22"/>
                <w:lang w:val="en-US"/>
              </w:rPr>
              <w:t xml:space="preserve">/ч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1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Турбокомпрессор</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ТВ-80-1,8М01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машинныйзал, 2010-2013гг.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200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6000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Воздуходувныйагрегат</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DT-110\801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машинныйзал, 2006-2008гг.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200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6000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3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Механическаярешетка</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РКЭ-09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Цехмеханическойочистки, 2012г.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1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0,37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987,5</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4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Механическаярешетка</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Су-1012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Цехмеханическойочистки, 2012г.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1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0,75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987,5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5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Винтовойконвейер</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КВЭ-3/7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Цехмеханическойочистки, 2012г.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1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0,75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4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6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Прессотжимнойвинтовой</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ПВОЭ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Цехмеханическойочистки, 2012г.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3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7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УФ-установка</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УДВ-288-1Г-500Т </w:t>
            </w:r>
          </w:p>
        </w:tc>
        <w:tc>
          <w:tcPr>
            <w:tcW w:w="812" w:type="pct"/>
            <w:vAlign w:val="center"/>
          </w:tcPr>
          <w:p w:rsidR="00066AD0" w:rsidRPr="00946083" w:rsidRDefault="00066AD0" w:rsidP="00946083">
            <w:pPr>
              <w:spacing w:after="0"/>
              <w:ind w:firstLine="0"/>
              <w:jc w:val="center"/>
              <w:rPr>
                <w:sz w:val="22"/>
                <w:lang w:val="en-US"/>
              </w:rPr>
            </w:pPr>
            <w:r w:rsidRPr="00946083">
              <w:rPr>
                <w:sz w:val="22"/>
                <w:lang w:val="en-US"/>
              </w:rPr>
              <w:t xml:space="preserve">УФ-станция, 2000г.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3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400-1200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до 15000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8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Пресс - фильтр</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ПЛ-06К </w:t>
            </w:r>
          </w:p>
        </w:tc>
        <w:tc>
          <w:tcPr>
            <w:tcW w:w="812" w:type="pct"/>
            <w:vAlign w:val="center"/>
          </w:tcPr>
          <w:p w:rsidR="00066AD0" w:rsidRPr="00946083" w:rsidRDefault="00066AD0" w:rsidP="00946083">
            <w:pPr>
              <w:spacing w:after="0"/>
              <w:ind w:firstLine="0"/>
              <w:jc w:val="center"/>
              <w:rPr>
                <w:sz w:val="22"/>
              </w:rPr>
            </w:pPr>
            <w:r w:rsidRPr="00946083">
              <w:rPr>
                <w:sz w:val="22"/>
              </w:rPr>
              <w:t xml:space="preserve">Цех механическо-гообезвожива-ния, 2010г.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0,75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6 </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9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Компрессор</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МК50/101 </w:t>
            </w:r>
          </w:p>
        </w:tc>
        <w:tc>
          <w:tcPr>
            <w:tcW w:w="812" w:type="pct"/>
            <w:vAlign w:val="center"/>
          </w:tcPr>
          <w:p w:rsidR="00066AD0" w:rsidRPr="00946083" w:rsidRDefault="00066AD0" w:rsidP="00946083">
            <w:pPr>
              <w:spacing w:after="0"/>
              <w:ind w:firstLine="0"/>
              <w:jc w:val="center"/>
              <w:rPr>
                <w:sz w:val="22"/>
              </w:rPr>
            </w:pPr>
            <w:r w:rsidRPr="00946083">
              <w:rPr>
                <w:sz w:val="22"/>
              </w:rPr>
              <w:t xml:space="preserve">Цех механическо-гообезвожива-ния, 2010г.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1,5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1000л/мин</w:t>
            </w:r>
          </w:p>
        </w:tc>
      </w:tr>
      <w:tr w:rsidR="00066AD0" w:rsidRPr="00946083" w:rsidTr="00946083">
        <w:trPr>
          <w:trHeight w:val="20"/>
          <w:jc w:val="center"/>
        </w:trPr>
        <w:tc>
          <w:tcPr>
            <w:tcW w:w="261" w:type="pct"/>
            <w:vAlign w:val="center"/>
          </w:tcPr>
          <w:p w:rsidR="00066AD0" w:rsidRPr="00946083" w:rsidRDefault="00066AD0" w:rsidP="00946083">
            <w:pPr>
              <w:spacing w:after="0"/>
              <w:ind w:firstLine="0"/>
              <w:jc w:val="center"/>
              <w:rPr>
                <w:sz w:val="22"/>
                <w:lang w:val="en-US"/>
              </w:rPr>
            </w:pPr>
            <w:r w:rsidRPr="00946083">
              <w:rPr>
                <w:sz w:val="22"/>
                <w:lang w:val="en-US"/>
              </w:rPr>
              <w:t xml:space="preserve">10 </w:t>
            </w:r>
          </w:p>
        </w:tc>
        <w:tc>
          <w:tcPr>
            <w:tcW w:w="1137" w:type="pct"/>
            <w:vAlign w:val="center"/>
          </w:tcPr>
          <w:p w:rsidR="00066AD0" w:rsidRPr="00946083" w:rsidRDefault="00066AD0" w:rsidP="00946083">
            <w:pPr>
              <w:spacing w:after="0"/>
              <w:ind w:firstLine="0"/>
              <w:jc w:val="center"/>
              <w:rPr>
                <w:sz w:val="22"/>
                <w:lang w:val="en-US"/>
              </w:rPr>
            </w:pPr>
            <w:r w:rsidRPr="00946083">
              <w:rPr>
                <w:sz w:val="22"/>
                <w:lang w:val="en-US"/>
              </w:rPr>
              <w:t>Мацератор</w:t>
            </w:r>
          </w:p>
        </w:tc>
        <w:tc>
          <w:tcPr>
            <w:tcW w:w="437" w:type="pct"/>
            <w:vAlign w:val="center"/>
          </w:tcPr>
          <w:p w:rsidR="00066AD0" w:rsidRPr="00946083" w:rsidRDefault="00066AD0" w:rsidP="00946083">
            <w:pPr>
              <w:spacing w:after="0"/>
              <w:ind w:firstLine="0"/>
              <w:jc w:val="center"/>
              <w:rPr>
                <w:sz w:val="22"/>
                <w:lang w:val="en-US"/>
              </w:rPr>
            </w:pPr>
            <w:r w:rsidRPr="00946083">
              <w:rPr>
                <w:sz w:val="22"/>
                <w:lang w:val="en-US"/>
              </w:rPr>
              <w:t xml:space="preserve">L202Pipeline </w:t>
            </w:r>
          </w:p>
        </w:tc>
        <w:tc>
          <w:tcPr>
            <w:tcW w:w="812" w:type="pct"/>
            <w:vAlign w:val="center"/>
          </w:tcPr>
          <w:p w:rsidR="00066AD0" w:rsidRPr="00946083" w:rsidRDefault="00066AD0" w:rsidP="00946083">
            <w:pPr>
              <w:spacing w:after="0"/>
              <w:ind w:firstLine="0"/>
              <w:jc w:val="center"/>
              <w:rPr>
                <w:sz w:val="22"/>
              </w:rPr>
            </w:pPr>
            <w:r w:rsidRPr="00946083">
              <w:rPr>
                <w:sz w:val="22"/>
              </w:rPr>
              <w:t xml:space="preserve">Цех механическо-гообезвожива-ния, 2010г. </w:t>
            </w:r>
          </w:p>
        </w:tc>
        <w:tc>
          <w:tcPr>
            <w:tcW w:w="333" w:type="pct"/>
            <w:vAlign w:val="center"/>
          </w:tcPr>
          <w:p w:rsidR="00066AD0" w:rsidRPr="00946083" w:rsidRDefault="00066AD0" w:rsidP="00946083">
            <w:pPr>
              <w:spacing w:after="0"/>
              <w:ind w:firstLine="0"/>
              <w:jc w:val="center"/>
              <w:rPr>
                <w:sz w:val="22"/>
                <w:lang w:val="en-US"/>
              </w:rPr>
            </w:pPr>
            <w:r w:rsidRPr="00946083">
              <w:rPr>
                <w:sz w:val="22"/>
                <w:lang w:val="en-US"/>
              </w:rPr>
              <w:t xml:space="preserve">2 </w:t>
            </w:r>
          </w:p>
        </w:tc>
        <w:tc>
          <w:tcPr>
            <w:tcW w:w="898" w:type="pct"/>
            <w:vAlign w:val="center"/>
          </w:tcPr>
          <w:p w:rsidR="00066AD0" w:rsidRPr="00946083" w:rsidRDefault="00066AD0" w:rsidP="00946083">
            <w:pPr>
              <w:spacing w:after="0"/>
              <w:ind w:firstLine="0"/>
              <w:jc w:val="center"/>
              <w:rPr>
                <w:sz w:val="22"/>
                <w:lang w:val="en-US"/>
              </w:rPr>
            </w:pPr>
            <w:r w:rsidRPr="00946083">
              <w:rPr>
                <w:sz w:val="22"/>
                <w:lang w:val="en-US"/>
              </w:rPr>
              <w:t xml:space="preserve">1,5 </w:t>
            </w:r>
          </w:p>
        </w:tc>
        <w:tc>
          <w:tcPr>
            <w:tcW w:w="1124" w:type="pct"/>
            <w:vAlign w:val="center"/>
          </w:tcPr>
          <w:p w:rsidR="00066AD0" w:rsidRPr="00946083" w:rsidRDefault="00066AD0" w:rsidP="00946083">
            <w:pPr>
              <w:spacing w:after="0"/>
              <w:ind w:firstLine="0"/>
              <w:jc w:val="center"/>
              <w:rPr>
                <w:sz w:val="22"/>
                <w:lang w:val="en-US"/>
              </w:rPr>
            </w:pPr>
            <w:r w:rsidRPr="00946083">
              <w:rPr>
                <w:sz w:val="22"/>
                <w:lang w:val="en-US"/>
              </w:rPr>
              <w:t xml:space="preserve">- </w:t>
            </w:r>
          </w:p>
        </w:tc>
      </w:tr>
    </w:tbl>
    <w:p w:rsidR="00066AD0" w:rsidRDefault="00066AD0" w:rsidP="00934FB2"/>
    <w:p w:rsidR="00066AD0" w:rsidRDefault="00066AD0" w:rsidP="00934FB2">
      <w:r w:rsidRPr="003B0B93">
        <w:t xml:space="preserve">Список и технические характеристики насосного оборудования КОС-15000 </w:t>
      </w:r>
      <w:r>
        <w:t>м</w:t>
      </w:r>
      <w:r w:rsidRPr="007A105D">
        <w:rPr>
          <w:vertAlign w:val="superscript"/>
        </w:rPr>
        <w:t>3</w:t>
      </w:r>
      <w:r>
        <w:t xml:space="preserve">/сут </w:t>
      </w:r>
      <w:r w:rsidRPr="003B0B93">
        <w:t xml:space="preserve">приведены </w:t>
      </w:r>
      <w:r w:rsidRPr="00D008DE">
        <w:t>в таблице 4.</w:t>
      </w:r>
    </w:p>
    <w:p w:rsidR="00066AD0" w:rsidRPr="00D008DE" w:rsidRDefault="00066AD0" w:rsidP="00B52F1E">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4</w:t>
      </w:r>
      <w:r w:rsidRPr="00D008DE">
        <w:rPr>
          <w:b/>
          <w:bCs/>
          <w:i w:val="0"/>
          <w:iCs w:val="0"/>
          <w:color w:val="000000"/>
          <w:sz w:val="24"/>
          <w:szCs w:val="24"/>
        </w:rPr>
        <w:fldChar w:fldCharType="end"/>
      </w:r>
      <w:r w:rsidRPr="00D008DE">
        <w:rPr>
          <w:b/>
          <w:bCs/>
          <w:i w:val="0"/>
          <w:iCs w:val="0"/>
          <w:color w:val="000000"/>
          <w:sz w:val="24"/>
          <w:szCs w:val="24"/>
        </w:rPr>
        <w:t>. Список и технические характеристики насосного оборудования КОС-15000м</w:t>
      </w:r>
      <w:r w:rsidRPr="00D008DE">
        <w:rPr>
          <w:b/>
          <w:bCs/>
          <w:i w:val="0"/>
          <w:iCs w:val="0"/>
          <w:color w:val="000000"/>
          <w:sz w:val="24"/>
          <w:szCs w:val="24"/>
          <w:vertAlign w:val="superscript"/>
        </w:rPr>
        <w:t>3</w:t>
      </w:r>
      <w:r w:rsidRPr="00D008DE">
        <w:rPr>
          <w:b/>
          <w:bCs/>
          <w:i w:val="0"/>
          <w:iCs w:val="0"/>
          <w:color w:val="000000"/>
          <w:sz w:val="24"/>
          <w:szCs w:val="24"/>
        </w:rPr>
        <w:t>/сут</w:t>
      </w:r>
    </w:p>
    <w:tbl>
      <w:tblPr>
        <w:tblW w:w="5000" w:type="pct"/>
        <w:jc w:val="center"/>
        <w:tblCellMar>
          <w:top w:w="57" w:type="dxa"/>
          <w:left w:w="103" w:type="dxa"/>
          <w:bottom w:w="4" w:type="dxa"/>
          <w:right w:w="60" w:type="dxa"/>
        </w:tblCellMar>
        <w:tblLook w:val="00A0"/>
      </w:tblPr>
      <w:tblGrid>
        <w:gridCol w:w="478"/>
        <w:gridCol w:w="2154"/>
        <w:gridCol w:w="1325"/>
        <w:gridCol w:w="3416"/>
        <w:gridCol w:w="630"/>
        <w:gridCol w:w="2890"/>
        <w:gridCol w:w="2308"/>
      </w:tblGrid>
      <w:tr w:rsidR="00066AD0" w:rsidRPr="00946083" w:rsidTr="007C53C2">
        <w:trPr>
          <w:trHeight w:val="20"/>
          <w:tblHeader/>
          <w:jc w:val="center"/>
        </w:trPr>
        <w:tc>
          <w:tcPr>
            <w:tcW w:w="245"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 xml:space="preserve">№ </w:t>
            </w:r>
          </w:p>
          <w:p w:rsidR="00066AD0" w:rsidRPr="008006C9" w:rsidRDefault="00066AD0" w:rsidP="008006C9">
            <w:pPr>
              <w:spacing w:after="0"/>
              <w:ind w:firstLine="0"/>
              <w:jc w:val="center"/>
              <w:rPr>
                <w:sz w:val="22"/>
                <w:lang w:val="en-US"/>
              </w:rPr>
            </w:pPr>
            <w:r w:rsidRPr="008006C9">
              <w:rPr>
                <w:b/>
                <w:sz w:val="22"/>
                <w:lang w:val="en-US"/>
              </w:rPr>
              <w:t xml:space="preserve">п/п </w:t>
            </w:r>
          </w:p>
        </w:tc>
        <w:tc>
          <w:tcPr>
            <w:tcW w:w="812"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Наименова</w:t>
            </w:r>
            <w:r>
              <w:rPr>
                <w:b/>
                <w:sz w:val="22"/>
              </w:rPr>
              <w:t>-</w:t>
            </w:r>
            <w:r w:rsidRPr="008006C9">
              <w:rPr>
                <w:b/>
                <w:sz w:val="22"/>
                <w:lang w:val="en-US"/>
              </w:rPr>
              <w:t>ние</w:t>
            </w:r>
          </w:p>
        </w:tc>
        <w:tc>
          <w:tcPr>
            <w:tcW w:w="6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Модель</w:t>
            </w:r>
          </w:p>
        </w:tc>
        <w:tc>
          <w:tcPr>
            <w:tcW w:w="839"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rPr>
            </w:pPr>
            <w:r w:rsidRPr="008006C9">
              <w:rPr>
                <w:b/>
                <w:sz w:val="22"/>
              </w:rPr>
              <w:t xml:space="preserve">Место установки, год </w:t>
            </w:r>
          </w:p>
          <w:p w:rsidR="00066AD0" w:rsidRPr="008006C9" w:rsidRDefault="00066AD0" w:rsidP="008006C9">
            <w:pPr>
              <w:spacing w:after="0"/>
              <w:ind w:firstLine="0"/>
              <w:jc w:val="center"/>
              <w:rPr>
                <w:sz w:val="22"/>
              </w:rPr>
            </w:pPr>
            <w:r w:rsidRPr="008006C9">
              <w:rPr>
                <w:b/>
                <w:sz w:val="22"/>
              </w:rPr>
              <w:t xml:space="preserve">ввода в эксплуатацию </w:t>
            </w:r>
          </w:p>
        </w:tc>
        <w:tc>
          <w:tcPr>
            <w:tcW w:w="3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Кол</w:t>
            </w:r>
            <w:r w:rsidRPr="008006C9">
              <w:rPr>
                <w:b/>
                <w:sz w:val="22"/>
              </w:rPr>
              <w:t>-</w:t>
            </w:r>
            <w:r w:rsidRPr="008006C9">
              <w:rPr>
                <w:b/>
                <w:sz w:val="22"/>
                <w:lang w:val="en-US"/>
              </w:rPr>
              <w:t xml:space="preserve">во, ед. </w:t>
            </w:r>
          </w:p>
        </w:tc>
        <w:tc>
          <w:tcPr>
            <w:tcW w:w="878"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Мощностьэлектропривода, кВт</w:t>
            </w:r>
          </w:p>
        </w:tc>
        <w:tc>
          <w:tcPr>
            <w:tcW w:w="1175" w:type="pct"/>
            <w:tcBorders>
              <w:top w:val="single" w:sz="4" w:space="0" w:color="000000"/>
              <w:left w:val="single" w:sz="4" w:space="0" w:color="000000"/>
              <w:bottom w:val="single" w:sz="4" w:space="0" w:color="000000"/>
              <w:right w:val="double" w:sz="4" w:space="0" w:color="000000"/>
            </w:tcBorders>
            <w:vAlign w:val="center"/>
          </w:tcPr>
          <w:p w:rsidR="00066AD0" w:rsidRPr="008006C9" w:rsidRDefault="00066AD0" w:rsidP="008006C9">
            <w:pPr>
              <w:spacing w:after="0"/>
              <w:ind w:firstLine="0"/>
              <w:jc w:val="center"/>
              <w:rPr>
                <w:sz w:val="22"/>
                <w:lang w:val="en-US"/>
              </w:rPr>
            </w:pPr>
            <w:r w:rsidRPr="008006C9">
              <w:rPr>
                <w:b/>
                <w:sz w:val="22"/>
                <w:lang w:val="en-US"/>
              </w:rPr>
              <w:t>Производительность, м</w:t>
            </w:r>
            <w:r w:rsidRPr="008006C9">
              <w:rPr>
                <w:b/>
                <w:sz w:val="22"/>
                <w:vertAlign w:val="superscript"/>
                <w:lang w:val="en-US"/>
              </w:rPr>
              <w:t>3</w:t>
            </w:r>
            <w:r w:rsidRPr="008006C9">
              <w:rPr>
                <w:b/>
                <w:sz w:val="22"/>
                <w:lang w:val="en-US"/>
              </w:rPr>
              <w:t xml:space="preserve">/ч </w:t>
            </w:r>
          </w:p>
        </w:tc>
      </w:tr>
      <w:tr w:rsidR="00066AD0" w:rsidRPr="00946083" w:rsidTr="007C53C2">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1 </w:t>
            </w:r>
          </w:p>
        </w:tc>
        <w:tc>
          <w:tcPr>
            <w:tcW w:w="812"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Насоссамовсасываю</w:t>
            </w:r>
            <w:r>
              <w:rPr>
                <w:sz w:val="22"/>
              </w:rPr>
              <w:t>-</w:t>
            </w:r>
            <w:r w:rsidRPr="008006C9">
              <w:rPr>
                <w:sz w:val="22"/>
                <w:lang w:val="en-US"/>
              </w:rPr>
              <w:t>щий</w:t>
            </w:r>
          </w:p>
        </w:tc>
        <w:tc>
          <w:tcPr>
            <w:tcW w:w="6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Т4А3SB\FM </w:t>
            </w:r>
          </w:p>
        </w:tc>
        <w:tc>
          <w:tcPr>
            <w:tcW w:w="839"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КНС-1,3, 20102011гг. </w:t>
            </w:r>
          </w:p>
        </w:tc>
        <w:tc>
          <w:tcPr>
            <w:tcW w:w="3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4 </w:t>
            </w:r>
          </w:p>
        </w:tc>
        <w:tc>
          <w:tcPr>
            <w:tcW w:w="878"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7,5 </w:t>
            </w:r>
          </w:p>
        </w:tc>
        <w:tc>
          <w:tcPr>
            <w:tcW w:w="1175" w:type="pct"/>
            <w:tcBorders>
              <w:top w:val="single" w:sz="4" w:space="0" w:color="000000"/>
              <w:left w:val="single" w:sz="4" w:space="0" w:color="000000"/>
              <w:bottom w:val="single" w:sz="4" w:space="0" w:color="000000"/>
              <w:right w:val="doub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1-1000 </w:t>
            </w:r>
          </w:p>
        </w:tc>
      </w:tr>
      <w:tr w:rsidR="00066AD0" w:rsidRPr="00946083" w:rsidTr="007C53C2">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2 </w:t>
            </w:r>
          </w:p>
        </w:tc>
        <w:tc>
          <w:tcPr>
            <w:tcW w:w="812"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Насосфлокулянта</w:t>
            </w:r>
          </w:p>
        </w:tc>
        <w:tc>
          <w:tcPr>
            <w:tcW w:w="6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NM021BY </w:t>
            </w:r>
          </w:p>
        </w:tc>
        <w:tc>
          <w:tcPr>
            <w:tcW w:w="839"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rPr>
            </w:pPr>
            <w:r w:rsidRPr="008006C9">
              <w:rPr>
                <w:sz w:val="22"/>
              </w:rPr>
              <w:t xml:space="preserve">Цех механическо-гообезвожива-ния, 2010г. </w:t>
            </w:r>
          </w:p>
        </w:tc>
        <w:tc>
          <w:tcPr>
            <w:tcW w:w="3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2 </w:t>
            </w:r>
          </w:p>
        </w:tc>
        <w:tc>
          <w:tcPr>
            <w:tcW w:w="878"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0,75 </w:t>
            </w:r>
          </w:p>
        </w:tc>
        <w:tc>
          <w:tcPr>
            <w:tcW w:w="1175" w:type="pct"/>
            <w:tcBorders>
              <w:top w:val="single" w:sz="4" w:space="0" w:color="000000"/>
              <w:left w:val="single" w:sz="4" w:space="0" w:color="000000"/>
              <w:bottom w:val="single" w:sz="4" w:space="0" w:color="000000"/>
              <w:right w:val="doub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 </w:t>
            </w:r>
          </w:p>
        </w:tc>
      </w:tr>
      <w:tr w:rsidR="00066AD0" w:rsidRPr="00946083" w:rsidTr="007C53C2">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3 </w:t>
            </w:r>
          </w:p>
        </w:tc>
        <w:tc>
          <w:tcPr>
            <w:tcW w:w="812"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Насоспромывной</w:t>
            </w:r>
          </w:p>
        </w:tc>
        <w:tc>
          <w:tcPr>
            <w:tcW w:w="6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CR5-11 </w:t>
            </w:r>
          </w:p>
        </w:tc>
        <w:tc>
          <w:tcPr>
            <w:tcW w:w="839"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rPr>
            </w:pPr>
            <w:r w:rsidRPr="008006C9">
              <w:rPr>
                <w:sz w:val="22"/>
              </w:rPr>
              <w:t xml:space="preserve">Цех механическо-гообезвожива-ния, 2010г. </w:t>
            </w:r>
          </w:p>
        </w:tc>
        <w:tc>
          <w:tcPr>
            <w:tcW w:w="3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2 </w:t>
            </w:r>
          </w:p>
        </w:tc>
        <w:tc>
          <w:tcPr>
            <w:tcW w:w="878"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2,2 </w:t>
            </w:r>
          </w:p>
        </w:tc>
        <w:tc>
          <w:tcPr>
            <w:tcW w:w="1175" w:type="pct"/>
            <w:tcBorders>
              <w:top w:val="single" w:sz="4" w:space="0" w:color="000000"/>
              <w:left w:val="single" w:sz="4" w:space="0" w:color="000000"/>
              <w:bottom w:val="single" w:sz="4" w:space="0" w:color="000000"/>
              <w:right w:val="doub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4 </w:t>
            </w:r>
          </w:p>
        </w:tc>
      </w:tr>
      <w:tr w:rsidR="00066AD0" w:rsidRPr="00946083" w:rsidTr="007C53C2">
        <w:trPr>
          <w:trHeight w:val="20"/>
          <w:jc w:val="center"/>
        </w:trPr>
        <w:tc>
          <w:tcPr>
            <w:tcW w:w="245"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4 </w:t>
            </w:r>
          </w:p>
        </w:tc>
        <w:tc>
          <w:tcPr>
            <w:tcW w:w="812"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Насососадка</w:t>
            </w:r>
          </w:p>
        </w:tc>
        <w:tc>
          <w:tcPr>
            <w:tcW w:w="6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N-Lpos GY 06/18М </w:t>
            </w:r>
          </w:p>
        </w:tc>
        <w:tc>
          <w:tcPr>
            <w:tcW w:w="839"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Цехмеханическогообезвоживания, 2010г. </w:t>
            </w:r>
          </w:p>
        </w:tc>
        <w:tc>
          <w:tcPr>
            <w:tcW w:w="376"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1 </w:t>
            </w:r>
          </w:p>
        </w:tc>
        <w:tc>
          <w:tcPr>
            <w:tcW w:w="878" w:type="pct"/>
            <w:tcBorders>
              <w:top w:val="single" w:sz="4" w:space="0" w:color="000000"/>
              <w:left w:val="single" w:sz="4" w:space="0" w:color="000000"/>
              <w:bottom w:val="single" w:sz="4" w:space="0" w:color="000000"/>
              <w:right w:val="sing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 </w:t>
            </w:r>
          </w:p>
        </w:tc>
        <w:tc>
          <w:tcPr>
            <w:tcW w:w="1175" w:type="pct"/>
            <w:tcBorders>
              <w:top w:val="single" w:sz="4" w:space="0" w:color="000000"/>
              <w:left w:val="single" w:sz="4" w:space="0" w:color="000000"/>
              <w:bottom w:val="single" w:sz="4" w:space="0" w:color="000000"/>
              <w:right w:val="double" w:sz="4" w:space="0" w:color="000000"/>
            </w:tcBorders>
            <w:vAlign w:val="center"/>
          </w:tcPr>
          <w:p w:rsidR="00066AD0" w:rsidRPr="008006C9" w:rsidRDefault="00066AD0" w:rsidP="008006C9">
            <w:pPr>
              <w:spacing w:after="0"/>
              <w:ind w:firstLine="0"/>
              <w:jc w:val="center"/>
              <w:rPr>
                <w:sz w:val="22"/>
                <w:lang w:val="en-US"/>
              </w:rPr>
            </w:pPr>
            <w:r w:rsidRPr="008006C9">
              <w:rPr>
                <w:sz w:val="22"/>
                <w:lang w:val="en-US"/>
              </w:rPr>
              <w:t xml:space="preserve">12 </w:t>
            </w:r>
          </w:p>
        </w:tc>
      </w:tr>
    </w:tbl>
    <w:p w:rsidR="00066AD0" w:rsidRDefault="00066AD0" w:rsidP="00934FB2"/>
    <w:p w:rsidR="00066AD0" w:rsidRDefault="00066AD0" w:rsidP="00934FB2">
      <w:r w:rsidRPr="005C078E">
        <w:t xml:space="preserve">Учет очищаемой сточной воды на КОС-15000 ведется расходомерами электромагнитным «МастерФлоу МФ И-300, Ду300- 2 шт. Расходомеры установлены на </w:t>
      </w:r>
      <w:r>
        <w:t>трубопроводе подачи сточных вод</w:t>
      </w:r>
      <w:r w:rsidRPr="005C078E">
        <w:t xml:space="preserve"> на территории очистных сооружений.</w:t>
      </w:r>
    </w:p>
    <w:p w:rsidR="00066AD0" w:rsidRPr="00934FB2" w:rsidRDefault="00066AD0" w:rsidP="00934FB2"/>
    <w:p w:rsidR="00066AD0" w:rsidRPr="00934FB2" w:rsidRDefault="00066AD0" w:rsidP="00934FB2">
      <w:r w:rsidRPr="00934FB2">
        <w:rPr>
          <w:i/>
          <w:iCs/>
        </w:rPr>
        <w:t xml:space="preserve">Канализационно-очистные сооружения </w:t>
      </w:r>
      <w:r>
        <w:rPr>
          <w:i/>
          <w:iCs/>
        </w:rPr>
        <w:t>4</w:t>
      </w:r>
      <w:r w:rsidRPr="00934FB2">
        <w:rPr>
          <w:i/>
          <w:iCs/>
        </w:rPr>
        <w:t>00 м</w:t>
      </w:r>
      <w:r w:rsidRPr="000D7DAB">
        <w:rPr>
          <w:i/>
          <w:iCs/>
          <w:vertAlign w:val="superscript"/>
        </w:rPr>
        <w:t>3</w:t>
      </w:r>
      <w:r w:rsidRPr="00934FB2">
        <w:rPr>
          <w:i/>
          <w:iCs/>
        </w:rPr>
        <w:t>/сут</w:t>
      </w:r>
    </w:p>
    <w:p w:rsidR="00066AD0" w:rsidRDefault="00066AD0" w:rsidP="00934FB2">
      <w:r>
        <w:t xml:space="preserve">КОС – 400 </w:t>
      </w:r>
      <w:r w:rsidRPr="001306DA">
        <w:t>м</w:t>
      </w:r>
      <w:r w:rsidRPr="001306DA">
        <w:rPr>
          <w:vertAlign w:val="superscript"/>
        </w:rPr>
        <w:t>3</w:t>
      </w:r>
      <w:r w:rsidRPr="001306DA">
        <w:t xml:space="preserve">/сут </w:t>
      </w:r>
      <w:r>
        <w:t>расположены по адресу</w:t>
      </w:r>
      <w:r w:rsidRPr="00DE5939">
        <w:t xml:space="preserve">: </w:t>
      </w:r>
      <w:r>
        <w:t>РФ, ХМАО-Югра, г. Радужный, мкр. Южный, ул. Геодезическая, участок №38.</w:t>
      </w:r>
      <w:r w:rsidRPr="00924302">
        <w:t xml:space="preserve">Географические координаты </w:t>
      </w:r>
      <w:r>
        <w:t>места выпуска</w:t>
      </w:r>
      <w:r w:rsidRPr="00B23530">
        <w:t xml:space="preserve">: </w:t>
      </w:r>
      <w:r w:rsidRPr="00924302">
        <w:t xml:space="preserve">62 06 </w:t>
      </w:r>
      <w:r w:rsidRPr="00B23530">
        <w:t>2</w:t>
      </w:r>
      <w:r w:rsidRPr="00924302">
        <w:t>2 с.ш.,77 2</w:t>
      </w:r>
      <w:r w:rsidRPr="00B23530">
        <w:t>9</w:t>
      </w:r>
      <w:r w:rsidRPr="00924302">
        <w:t xml:space="preserve"> 2</w:t>
      </w:r>
      <w:r w:rsidRPr="00B23530">
        <w:t>8</w:t>
      </w:r>
      <w:r w:rsidRPr="00924302">
        <w:t>в.д.</w:t>
      </w:r>
    </w:p>
    <w:p w:rsidR="00066AD0" w:rsidRDefault="00066AD0" w:rsidP="00934FB2">
      <w:r w:rsidRPr="00E83D6A">
        <w:t xml:space="preserve">КОС-400 предназначены для приема и очистки сточных вод, образованных хозяйственной и производственной деятельностью мкр. Южный города Радужный. </w:t>
      </w:r>
      <w:r>
        <w:t xml:space="preserve">Проектная мощность </w:t>
      </w:r>
      <w:r w:rsidRPr="00E83D6A">
        <w:t xml:space="preserve">КОС-400 </w:t>
      </w:r>
      <w:r>
        <w:t>составляет 146 тыс. м</w:t>
      </w:r>
      <w:r w:rsidRPr="005E3F51">
        <w:rPr>
          <w:vertAlign w:val="superscript"/>
        </w:rPr>
        <w:t>3</w:t>
      </w:r>
      <w:r>
        <w:t>/год</w:t>
      </w:r>
      <w:r w:rsidRPr="00E83D6A">
        <w:t xml:space="preserve"> и введены в эксплуатацию в 2010г. </w:t>
      </w:r>
      <w:r>
        <w:t>Среднегодовой объем принимаемых сточных вод 80,856тыс. м</w:t>
      </w:r>
      <w:r w:rsidRPr="005E3F51">
        <w:rPr>
          <w:vertAlign w:val="superscript"/>
        </w:rPr>
        <w:t>3</w:t>
      </w:r>
      <w:r>
        <w:t xml:space="preserve">/год. </w:t>
      </w:r>
      <w:r w:rsidRPr="00E83D6A">
        <w:t xml:space="preserve">Эксплуатацию КОС-400 осуществляет </w:t>
      </w:r>
      <w:r>
        <w:t>АО «Горэлектросеть» «РГЭС»</w:t>
      </w:r>
      <w:r w:rsidRPr="00E83D6A">
        <w:t xml:space="preserve">. Режим работы очистных сооружений – круглосуточный, 365 в году. </w:t>
      </w:r>
    </w:p>
    <w:p w:rsidR="00066AD0" w:rsidRDefault="00066AD0" w:rsidP="00934FB2">
      <w:r w:rsidRPr="00D10DD1">
        <w:t>Канализационные очистные сооружения КОС-400 микрорайона «Южный» состоят из блочно-модульной конструкции полно-заводского изготовления (закрытого типа) и предназначены для механической и полной биологической очистки бытовых и близких к ним по составу сточных вод с последующей доочисткой и обеззараживанием. Здание состоит из 12-ти блоков. Размер станции в сборе 12100х9100х5600мм.</w:t>
      </w:r>
      <w:r w:rsidRPr="005E3F51">
        <w:t xml:space="preserve"> Технологический процесс очистки сточных вод включает в себя: механическую и биологическую очистку, обеззараживание. В основе процессов биологической очистки сточных вод лежит биохимическое окисление органических загрязнений микроорганизмами активного ила.</w:t>
      </w:r>
    </w:p>
    <w:p w:rsidR="00066AD0" w:rsidRDefault="00066AD0" w:rsidP="00934FB2">
      <w:r w:rsidRPr="003E30D9">
        <w:t>Характеристик</w:t>
      </w:r>
      <w:r>
        <w:t xml:space="preserve">аКОС-400 представлена в </w:t>
      </w:r>
      <w:r w:rsidRPr="00D008DE">
        <w:t>таблице 5.</w:t>
      </w:r>
    </w:p>
    <w:p w:rsidR="00066AD0" w:rsidRPr="00D008DE" w:rsidRDefault="00066AD0" w:rsidP="0013463D">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5</w:t>
      </w:r>
      <w:r w:rsidRPr="00D008DE">
        <w:rPr>
          <w:b/>
          <w:bCs/>
          <w:i w:val="0"/>
          <w:iCs w:val="0"/>
          <w:color w:val="000000"/>
          <w:sz w:val="24"/>
          <w:szCs w:val="24"/>
        </w:rPr>
        <w:fldChar w:fldCharType="end"/>
      </w:r>
      <w:r w:rsidRPr="00D008DE">
        <w:rPr>
          <w:b/>
          <w:bCs/>
          <w:i w:val="0"/>
          <w:iCs w:val="0"/>
          <w:color w:val="000000"/>
          <w:sz w:val="24"/>
          <w:szCs w:val="24"/>
        </w:rPr>
        <w:t xml:space="preserve">. Характеристика КОС-400 </w:t>
      </w:r>
    </w:p>
    <w:tbl>
      <w:tblPr>
        <w:tblW w:w="5000" w:type="pct"/>
        <w:jc w:val="center"/>
        <w:tblLook w:val="00A0"/>
      </w:tblPr>
      <w:tblGrid>
        <w:gridCol w:w="825"/>
        <w:gridCol w:w="5544"/>
        <w:gridCol w:w="1089"/>
        <w:gridCol w:w="2389"/>
      </w:tblGrid>
      <w:tr w:rsidR="00066AD0" w:rsidRPr="00946083" w:rsidTr="004A664E">
        <w:trPr>
          <w:trHeight w:val="20"/>
          <w:tblHeader/>
          <w:jc w:val="center"/>
        </w:trPr>
        <w:tc>
          <w:tcPr>
            <w:tcW w:w="419" w:type="pct"/>
            <w:tcBorders>
              <w:top w:val="single" w:sz="4" w:space="0" w:color="auto"/>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b/>
                <w:bCs/>
                <w:sz w:val="22"/>
                <w:lang w:eastAsia="ru-RU"/>
              </w:rPr>
            </w:pPr>
            <w:r w:rsidRPr="0013463D">
              <w:rPr>
                <w:b/>
                <w:bCs/>
                <w:sz w:val="22"/>
                <w:lang w:eastAsia="ru-RU"/>
              </w:rPr>
              <w:t>№ п/п</w:t>
            </w:r>
          </w:p>
        </w:tc>
        <w:tc>
          <w:tcPr>
            <w:tcW w:w="2815" w:type="pct"/>
            <w:tcBorders>
              <w:top w:val="single" w:sz="4" w:space="0" w:color="auto"/>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b/>
                <w:bCs/>
                <w:sz w:val="22"/>
                <w:lang w:eastAsia="ru-RU"/>
              </w:rPr>
            </w:pPr>
            <w:r w:rsidRPr="0013463D">
              <w:rPr>
                <w:b/>
                <w:bCs/>
                <w:sz w:val="22"/>
                <w:lang w:eastAsia="ru-RU"/>
              </w:rPr>
              <w:t>Наименование</w:t>
            </w:r>
          </w:p>
        </w:tc>
        <w:tc>
          <w:tcPr>
            <w:tcW w:w="553" w:type="pct"/>
            <w:tcBorders>
              <w:top w:val="single" w:sz="4" w:space="0" w:color="auto"/>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b/>
                <w:bCs/>
                <w:sz w:val="22"/>
                <w:lang w:eastAsia="ru-RU"/>
              </w:rPr>
            </w:pPr>
            <w:r w:rsidRPr="0013463D">
              <w:rPr>
                <w:b/>
                <w:bCs/>
                <w:sz w:val="22"/>
                <w:lang w:eastAsia="ru-RU"/>
              </w:rPr>
              <w:t>Ед. изм</w:t>
            </w:r>
          </w:p>
        </w:tc>
        <w:tc>
          <w:tcPr>
            <w:tcW w:w="1213" w:type="pct"/>
            <w:tcBorders>
              <w:top w:val="single" w:sz="4" w:space="0" w:color="auto"/>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b/>
                <w:bCs/>
                <w:sz w:val="22"/>
                <w:lang w:eastAsia="ru-RU"/>
              </w:rPr>
            </w:pPr>
            <w:r w:rsidRPr="0013463D">
              <w:rPr>
                <w:b/>
                <w:bCs/>
                <w:sz w:val="22"/>
                <w:lang w:eastAsia="ru-RU"/>
              </w:rPr>
              <w:t>Значение параметра</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w:t>
            </w:r>
          </w:p>
        </w:tc>
        <w:tc>
          <w:tcPr>
            <w:tcW w:w="2815"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Наименование КОС</w:t>
            </w:r>
          </w:p>
        </w:tc>
        <w:tc>
          <w:tcPr>
            <w:tcW w:w="55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b/>
                <w:bCs/>
                <w:sz w:val="22"/>
                <w:lang w:eastAsia="ru-RU"/>
              </w:rPr>
            </w:pPr>
            <w:r w:rsidRPr="0013463D">
              <w:rPr>
                <w:b/>
                <w:bCs/>
                <w:sz w:val="22"/>
                <w:lang w:eastAsia="ru-RU"/>
              </w:rPr>
              <w:t>КОС-400</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2</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Адрес КОС</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xml:space="preserve">ХМАО-Югра, </w:t>
            </w:r>
            <w:r>
              <w:rPr>
                <w:sz w:val="22"/>
                <w:lang w:eastAsia="ru-RU"/>
              </w:rPr>
              <w:br/>
            </w:r>
            <w:r w:rsidRPr="0013463D">
              <w:rPr>
                <w:sz w:val="22"/>
                <w:lang w:eastAsia="ru-RU"/>
              </w:rPr>
              <w:t>г.Радужный, мкр. Южный, ул.Геодезическая, строение 38</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3</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Год ввода в эксплуатацию</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2010</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4</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Процент износа КОС</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35,53</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5</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Проектная производительность КОС</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м³/</w:t>
            </w:r>
            <w:r>
              <w:rPr>
                <w:sz w:val="22"/>
                <w:lang w:eastAsia="ru-RU"/>
              </w:rPr>
              <w:t>сут</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400</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6</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Фактическая производительность КОС</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м³/</w:t>
            </w:r>
            <w:r>
              <w:rPr>
                <w:sz w:val="22"/>
                <w:lang w:eastAsia="ru-RU"/>
              </w:rPr>
              <w:t>сут</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250</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7</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Наличие приборов учёта</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да/нет</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8</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Тип, марка приборов учёта</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ПРЭМ- 80 -1 шт.</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9</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Объём пропущенных стоков за год</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м³</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80 856</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10</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Среднесуточный объём поступающих стоков</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м³/сут</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222</w:t>
            </w:r>
          </w:p>
        </w:tc>
      </w:tr>
      <w:tr w:rsidR="00066AD0" w:rsidRPr="00946083" w:rsidTr="004A664E">
        <w:trPr>
          <w:trHeight w:val="20"/>
          <w:jc w:val="center"/>
        </w:trPr>
        <w:tc>
          <w:tcPr>
            <w:tcW w:w="419" w:type="pct"/>
            <w:tcBorders>
              <w:top w:val="nil"/>
              <w:left w:val="single" w:sz="4" w:space="0" w:color="auto"/>
              <w:bottom w:val="nil"/>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11</w:t>
            </w:r>
          </w:p>
        </w:tc>
        <w:tc>
          <w:tcPr>
            <w:tcW w:w="2815" w:type="pct"/>
            <w:tcBorders>
              <w:top w:val="nil"/>
              <w:left w:val="nil"/>
              <w:bottom w:val="nil"/>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Состав КОС</w:t>
            </w:r>
          </w:p>
        </w:tc>
        <w:tc>
          <w:tcPr>
            <w:tcW w:w="553" w:type="pct"/>
            <w:tcBorders>
              <w:top w:val="nil"/>
              <w:left w:val="single" w:sz="4" w:space="0" w:color="auto"/>
              <w:bottom w:val="nil"/>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nil"/>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Механические решетки, аэротенки, приемныйбулит КНС, усреднитель, УФО</w:t>
            </w:r>
          </w:p>
        </w:tc>
      </w:tr>
      <w:tr w:rsidR="00066AD0" w:rsidRPr="00946083" w:rsidTr="004A664E">
        <w:trPr>
          <w:trHeight w:val="20"/>
          <w:jc w:val="center"/>
        </w:trPr>
        <w:tc>
          <w:tcPr>
            <w:tcW w:w="419" w:type="pct"/>
            <w:vMerge w:val="restart"/>
            <w:tcBorders>
              <w:top w:val="single" w:sz="4" w:space="0" w:color="auto"/>
              <w:left w:val="single" w:sz="4" w:space="0" w:color="auto"/>
              <w:bottom w:val="single" w:sz="4" w:space="0" w:color="000000"/>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12</w:t>
            </w:r>
          </w:p>
        </w:tc>
        <w:tc>
          <w:tcPr>
            <w:tcW w:w="2815" w:type="pct"/>
            <w:tcBorders>
              <w:top w:val="single" w:sz="4" w:space="0" w:color="auto"/>
              <w:left w:val="nil"/>
              <w:bottom w:val="nil"/>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 xml:space="preserve">Соответствие существующей технологической </w:t>
            </w:r>
          </w:p>
        </w:tc>
        <w:tc>
          <w:tcPr>
            <w:tcW w:w="553" w:type="pct"/>
            <w:tcBorders>
              <w:top w:val="single" w:sz="4" w:space="0" w:color="auto"/>
              <w:left w:val="single" w:sz="4" w:space="0" w:color="auto"/>
              <w:bottom w:val="nil"/>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соотв./</w:t>
            </w:r>
          </w:p>
        </w:tc>
        <w:tc>
          <w:tcPr>
            <w:tcW w:w="1213" w:type="pct"/>
            <w:vMerge w:val="restart"/>
            <w:tcBorders>
              <w:top w:val="single" w:sz="4" w:space="0" w:color="auto"/>
              <w:left w:val="nil"/>
              <w:bottom w:val="single" w:sz="4" w:space="0" w:color="000000"/>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xml:space="preserve"> соответствует</w:t>
            </w:r>
          </w:p>
        </w:tc>
      </w:tr>
      <w:tr w:rsidR="00066AD0" w:rsidRPr="00946083" w:rsidTr="004A664E">
        <w:trPr>
          <w:trHeight w:val="20"/>
          <w:jc w:val="center"/>
        </w:trPr>
        <w:tc>
          <w:tcPr>
            <w:tcW w:w="419" w:type="pct"/>
            <w:vMerge/>
            <w:tcBorders>
              <w:top w:val="single" w:sz="4" w:space="0" w:color="auto"/>
              <w:left w:val="single" w:sz="4" w:space="0" w:color="auto"/>
              <w:bottom w:val="single" w:sz="4" w:space="0" w:color="000000"/>
              <w:right w:val="single" w:sz="4" w:space="0" w:color="auto"/>
            </w:tcBorders>
            <w:vAlign w:val="center"/>
          </w:tcPr>
          <w:p w:rsidR="00066AD0" w:rsidRPr="0013463D" w:rsidRDefault="00066AD0" w:rsidP="0013463D">
            <w:pPr>
              <w:spacing w:after="0"/>
              <w:ind w:firstLine="0"/>
              <w:contextualSpacing w:val="0"/>
              <w:jc w:val="left"/>
              <w:rPr>
                <w:sz w:val="22"/>
                <w:lang w:eastAsia="ru-RU"/>
              </w:rPr>
            </w:pPr>
          </w:p>
        </w:tc>
        <w:tc>
          <w:tcPr>
            <w:tcW w:w="2815" w:type="pct"/>
            <w:tcBorders>
              <w:top w:val="nil"/>
              <w:left w:val="nil"/>
              <w:bottom w:val="nil"/>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схемы проектным данным</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не соотв.</w:t>
            </w:r>
          </w:p>
        </w:tc>
        <w:tc>
          <w:tcPr>
            <w:tcW w:w="1213" w:type="pct"/>
            <w:vMerge/>
            <w:tcBorders>
              <w:top w:val="single" w:sz="4" w:space="0" w:color="auto"/>
              <w:left w:val="nil"/>
              <w:bottom w:val="single" w:sz="4" w:space="0" w:color="000000"/>
              <w:right w:val="single" w:sz="4" w:space="0" w:color="auto"/>
            </w:tcBorders>
            <w:vAlign w:val="center"/>
          </w:tcPr>
          <w:p w:rsidR="00066AD0" w:rsidRPr="0013463D" w:rsidRDefault="00066AD0" w:rsidP="0013463D">
            <w:pPr>
              <w:spacing w:after="0"/>
              <w:ind w:firstLine="0"/>
              <w:contextualSpacing w:val="0"/>
              <w:jc w:val="left"/>
              <w:rPr>
                <w:sz w:val="22"/>
                <w:lang w:eastAsia="ru-RU"/>
              </w:rPr>
            </w:pPr>
          </w:p>
        </w:tc>
      </w:tr>
      <w:tr w:rsidR="00066AD0" w:rsidRPr="00946083" w:rsidTr="004A664E">
        <w:trPr>
          <w:trHeight w:val="20"/>
          <w:jc w:val="center"/>
        </w:trPr>
        <w:tc>
          <w:tcPr>
            <w:tcW w:w="419" w:type="pct"/>
            <w:vMerge w:val="restart"/>
            <w:tcBorders>
              <w:top w:val="nil"/>
              <w:left w:val="single" w:sz="4" w:space="0" w:color="auto"/>
              <w:bottom w:val="single" w:sz="4" w:space="0" w:color="000000"/>
              <w:right w:val="nil"/>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13</w:t>
            </w:r>
          </w:p>
        </w:tc>
        <w:tc>
          <w:tcPr>
            <w:tcW w:w="2815" w:type="pct"/>
            <w:tcBorders>
              <w:top w:val="single" w:sz="4" w:space="0" w:color="auto"/>
              <w:left w:val="single" w:sz="4" w:space="0" w:color="auto"/>
              <w:bottom w:val="nil"/>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 xml:space="preserve">Соответствие качества сбрасываемых очищенных </w:t>
            </w:r>
          </w:p>
        </w:tc>
        <w:tc>
          <w:tcPr>
            <w:tcW w:w="553" w:type="pct"/>
            <w:tcBorders>
              <w:top w:val="nil"/>
              <w:left w:val="single" w:sz="4" w:space="0" w:color="auto"/>
              <w:bottom w:val="nil"/>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соотв./</w:t>
            </w:r>
          </w:p>
        </w:tc>
        <w:tc>
          <w:tcPr>
            <w:tcW w:w="1213" w:type="pct"/>
            <w:vMerge w:val="restart"/>
            <w:tcBorders>
              <w:top w:val="nil"/>
              <w:left w:val="nil"/>
              <w:bottom w:val="single" w:sz="4" w:space="0" w:color="000000"/>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не соответствует</w:t>
            </w:r>
          </w:p>
        </w:tc>
      </w:tr>
      <w:tr w:rsidR="00066AD0" w:rsidRPr="00946083" w:rsidTr="004A664E">
        <w:trPr>
          <w:trHeight w:val="20"/>
          <w:jc w:val="center"/>
        </w:trPr>
        <w:tc>
          <w:tcPr>
            <w:tcW w:w="419" w:type="pct"/>
            <w:vMerge/>
            <w:tcBorders>
              <w:top w:val="nil"/>
              <w:left w:val="single" w:sz="4" w:space="0" w:color="auto"/>
              <w:bottom w:val="single" w:sz="4" w:space="0" w:color="000000"/>
              <w:right w:val="nil"/>
            </w:tcBorders>
            <w:vAlign w:val="center"/>
          </w:tcPr>
          <w:p w:rsidR="00066AD0" w:rsidRPr="0013463D" w:rsidRDefault="00066AD0" w:rsidP="0013463D">
            <w:pPr>
              <w:spacing w:after="0"/>
              <w:ind w:firstLine="0"/>
              <w:contextualSpacing w:val="0"/>
              <w:jc w:val="left"/>
              <w:rPr>
                <w:sz w:val="22"/>
                <w:lang w:eastAsia="ru-RU"/>
              </w:rPr>
            </w:pPr>
          </w:p>
        </w:tc>
        <w:tc>
          <w:tcPr>
            <w:tcW w:w="2815" w:type="pct"/>
            <w:tcBorders>
              <w:top w:val="nil"/>
              <w:left w:val="single" w:sz="4" w:space="0" w:color="auto"/>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сточных вод нормативам ПДК</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не соотв.</w:t>
            </w:r>
          </w:p>
        </w:tc>
        <w:tc>
          <w:tcPr>
            <w:tcW w:w="1213" w:type="pct"/>
            <w:vMerge/>
            <w:tcBorders>
              <w:top w:val="nil"/>
              <w:left w:val="nil"/>
              <w:bottom w:val="single" w:sz="4" w:space="0" w:color="000000"/>
              <w:right w:val="single" w:sz="4" w:space="0" w:color="auto"/>
            </w:tcBorders>
            <w:vAlign w:val="center"/>
          </w:tcPr>
          <w:p w:rsidR="00066AD0" w:rsidRPr="0013463D" w:rsidRDefault="00066AD0" w:rsidP="0013463D">
            <w:pPr>
              <w:spacing w:after="0"/>
              <w:ind w:firstLine="0"/>
              <w:contextualSpacing w:val="0"/>
              <w:jc w:val="left"/>
              <w:rPr>
                <w:sz w:val="22"/>
                <w:lang w:eastAsia="ru-RU"/>
              </w:rPr>
            </w:pP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14</w:t>
            </w:r>
          </w:p>
        </w:tc>
        <w:tc>
          <w:tcPr>
            <w:tcW w:w="2815" w:type="pct"/>
            <w:tcBorders>
              <w:top w:val="nil"/>
              <w:left w:val="nil"/>
              <w:bottom w:val="single" w:sz="4" w:space="0" w:color="auto"/>
              <w:right w:val="nil"/>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Тип, марка насосного оборудования КОС</w:t>
            </w:r>
          </w:p>
        </w:tc>
        <w:tc>
          <w:tcPr>
            <w:tcW w:w="553"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Насос погружной Гном 16/16, GRUNDFOS AP35.40.08.A1</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15</w:t>
            </w:r>
          </w:p>
        </w:tc>
        <w:tc>
          <w:tcPr>
            <w:tcW w:w="2815"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Год ввода в эксплуатацию насосного оборудования</w:t>
            </w:r>
          </w:p>
        </w:tc>
        <w:tc>
          <w:tcPr>
            <w:tcW w:w="55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 </w:t>
            </w:r>
          </w:p>
        </w:tc>
        <w:tc>
          <w:tcPr>
            <w:tcW w:w="1213" w:type="pct"/>
            <w:tcBorders>
              <w:top w:val="nil"/>
              <w:left w:val="nil"/>
              <w:bottom w:val="single" w:sz="4" w:space="0" w:color="auto"/>
              <w:right w:val="single" w:sz="4" w:space="0" w:color="auto"/>
            </w:tcBorders>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2013</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16</w:t>
            </w:r>
          </w:p>
        </w:tc>
        <w:tc>
          <w:tcPr>
            <w:tcW w:w="2815"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Наличие устройства плавного пуска</w:t>
            </w:r>
          </w:p>
        </w:tc>
        <w:tc>
          <w:tcPr>
            <w:tcW w:w="55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да/нет</w:t>
            </w:r>
          </w:p>
        </w:tc>
        <w:tc>
          <w:tcPr>
            <w:tcW w:w="121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Pr>
                <w:sz w:val="22"/>
                <w:lang w:eastAsia="ru-RU"/>
              </w:rPr>
              <w:t>нет</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17</w:t>
            </w:r>
          </w:p>
        </w:tc>
        <w:tc>
          <w:tcPr>
            <w:tcW w:w="2815"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Наличие частотного регулирования</w:t>
            </w:r>
          </w:p>
        </w:tc>
        <w:tc>
          <w:tcPr>
            <w:tcW w:w="55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да/нет</w:t>
            </w:r>
          </w:p>
        </w:tc>
        <w:tc>
          <w:tcPr>
            <w:tcW w:w="121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нет</w:t>
            </w:r>
          </w:p>
        </w:tc>
      </w:tr>
      <w:tr w:rsidR="00066AD0" w:rsidRPr="00946083" w:rsidTr="004A664E">
        <w:trPr>
          <w:trHeight w:val="20"/>
          <w:jc w:val="center"/>
        </w:trPr>
        <w:tc>
          <w:tcPr>
            <w:tcW w:w="419" w:type="pct"/>
            <w:tcBorders>
              <w:top w:val="nil"/>
              <w:left w:val="single" w:sz="4" w:space="0" w:color="auto"/>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18</w:t>
            </w:r>
          </w:p>
        </w:tc>
        <w:tc>
          <w:tcPr>
            <w:tcW w:w="2815"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left"/>
              <w:rPr>
                <w:sz w:val="22"/>
                <w:lang w:eastAsia="ru-RU"/>
              </w:rPr>
            </w:pPr>
            <w:r w:rsidRPr="0013463D">
              <w:rPr>
                <w:sz w:val="22"/>
                <w:lang w:eastAsia="ru-RU"/>
              </w:rPr>
              <w:t>Необходимость реконструкции</w:t>
            </w:r>
          </w:p>
        </w:tc>
        <w:tc>
          <w:tcPr>
            <w:tcW w:w="55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да/нет</w:t>
            </w:r>
          </w:p>
        </w:tc>
        <w:tc>
          <w:tcPr>
            <w:tcW w:w="1213" w:type="pct"/>
            <w:tcBorders>
              <w:top w:val="nil"/>
              <w:left w:val="nil"/>
              <w:bottom w:val="single" w:sz="4" w:space="0" w:color="auto"/>
              <w:right w:val="single" w:sz="4" w:space="0" w:color="auto"/>
            </w:tcBorders>
            <w:noWrap/>
            <w:vAlign w:val="center"/>
          </w:tcPr>
          <w:p w:rsidR="00066AD0" w:rsidRPr="0013463D" w:rsidRDefault="00066AD0" w:rsidP="0013463D">
            <w:pPr>
              <w:spacing w:after="0"/>
              <w:ind w:firstLine="0"/>
              <w:contextualSpacing w:val="0"/>
              <w:jc w:val="center"/>
              <w:rPr>
                <w:sz w:val="22"/>
                <w:lang w:eastAsia="ru-RU"/>
              </w:rPr>
            </w:pPr>
            <w:r w:rsidRPr="0013463D">
              <w:rPr>
                <w:sz w:val="22"/>
                <w:lang w:eastAsia="ru-RU"/>
              </w:rPr>
              <w:t>да</w:t>
            </w:r>
          </w:p>
        </w:tc>
      </w:tr>
    </w:tbl>
    <w:p w:rsidR="00066AD0" w:rsidRDefault="00066AD0" w:rsidP="00934FB2"/>
    <w:p w:rsidR="00066AD0" w:rsidRPr="00934FB2" w:rsidRDefault="00066AD0" w:rsidP="00934FB2">
      <w:r w:rsidRPr="00934FB2">
        <w:t>Сточные воды, образованные хозяйственной и производственной деятельностью мкр.Южный перед сбросом в реку Аган стоки проходят полную биологическую очистку с последующей доочисткой и обеззараживанием. На станции полной биологической очистки хозяйственно-бытовых сточных вод «Е-400М1БПФ» предусмотрены две параллельно работающие линии очистки. Каждая линия состоит из следующих сооружений: фильтрующее с</w:t>
      </w:r>
      <w:r>
        <w:t>а</w:t>
      </w:r>
      <w:r w:rsidRPr="00934FB2">
        <w:t>моочищающееся устройство (УФС), аэротенк-денитрификатор, аэротенк, вторичный отстойник, блок доочистки 1 ступени, блок доочистки 2 ступени, безнапорный пуролатовый фильтр, стабилизатор, емкость приема надиловой воды, установка ультрафиолетового обеззараживания.</w:t>
      </w:r>
    </w:p>
    <w:p w:rsidR="00066AD0" w:rsidRPr="00934FB2" w:rsidRDefault="00066AD0" w:rsidP="00934FB2">
      <w:r w:rsidRPr="00934FB2">
        <w:t xml:space="preserve">Сточные воды от канализационной станции, поступая на станцию «Е-400М1БПФ» попадают на фильтрующее самоочищающееся устройство (УФС). УФС предназначено для удаления крупных отбросов и взвешенных веществ минерального и органического происхождения размером более 1мм. </w:t>
      </w:r>
    </w:p>
    <w:p w:rsidR="00066AD0" w:rsidRPr="00934FB2" w:rsidRDefault="00066AD0" w:rsidP="00934FB2">
      <w:r w:rsidRPr="00934FB2">
        <w:t>После механической очистки сточные воды поступают в аэротенк-денитрификатор и далее в аэротенк. В аэротенке происходит контакт с аэрируемым активным илом в течение 4,4 часа. Далее смесь сточных вод с активным илом попадает во вторичный отстойник, где происходит осаждение активного ила в иловых бункерах и возврат его в аэротенк с помощью эрлифта. Осветленная вода подается на установку по доочистке сточных вод с синтетической загрузкой типа «Ерш», потом на фильтр. После фильтра очищенная вода подается на установку ультрафиолетового обеззараживания и сбрасывается в реку Аган.</w:t>
      </w:r>
    </w:p>
    <w:p w:rsidR="00066AD0" w:rsidRPr="00934FB2" w:rsidRDefault="00066AD0" w:rsidP="00934FB2">
      <w:r w:rsidRPr="00934FB2">
        <w:t>Избыточный ил подается в стабилизатор, откуда осадок отводится в колодец стабилизированного активного ила. Ил откачивается ассенизационной машиной и увозится на иловые площадки КОС-15000</w:t>
      </w:r>
      <w:r>
        <w:t xml:space="preserve"> м</w:t>
      </w:r>
      <w:r w:rsidRPr="00DE5939">
        <w:rPr>
          <w:vertAlign w:val="superscript"/>
        </w:rPr>
        <w:t>3</w:t>
      </w:r>
      <w:r>
        <w:t>/сут</w:t>
      </w:r>
      <w:r w:rsidRPr="00934FB2">
        <w:t>. Надиловая вода, при отключенной аэрации, отводится в аэротенк-денитрификатор.</w:t>
      </w:r>
    </w:p>
    <w:p w:rsidR="00066AD0" w:rsidRDefault="00066AD0" w:rsidP="00934FB2">
      <w:r w:rsidRPr="00934FB2">
        <w:t xml:space="preserve">Аэрация в аэротенках осуществляется воздухом, подаваемым воздуходувками. </w:t>
      </w:r>
    </w:p>
    <w:p w:rsidR="00066AD0" w:rsidRDefault="00066AD0" w:rsidP="00934FB2">
      <w:r w:rsidRPr="00934FB2">
        <w:t>Сушка осадка предусматривается на иловых полях КОС-15000</w:t>
      </w:r>
      <w:r>
        <w:t>м</w:t>
      </w:r>
      <w:r w:rsidRPr="00DE5939">
        <w:rPr>
          <w:vertAlign w:val="superscript"/>
        </w:rPr>
        <w:t>3</w:t>
      </w:r>
      <w:r>
        <w:t>/сут</w:t>
      </w:r>
      <w:r w:rsidRPr="00934FB2">
        <w:t>.</w:t>
      </w:r>
    </w:p>
    <w:p w:rsidR="00066AD0" w:rsidRPr="00D10DD1" w:rsidRDefault="00066AD0" w:rsidP="00D10DD1">
      <w:r w:rsidRPr="00D10DD1">
        <w:t xml:space="preserve">Каждая линия блока очистки типа Е-400М1БПФ работает с использованием следующих водоотводящих сооружений:  </w:t>
      </w:r>
    </w:p>
    <w:p w:rsidR="00066AD0" w:rsidRPr="00D10DD1" w:rsidRDefault="00066AD0" w:rsidP="00D10DD1">
      <w:r w:rsidRPr="00D10DD1">
        <w:t>-</w:t>
      </w:r>
      <w:r w:rsidRPr="00D10DD1">
        <w:tab/>
        <w:t xml:space="preserve">фильтрующее самоочищающееся устройство; </w:t>
      </w:r>
    </w:p>
    <w:p w:rsidR="00066AD0" w:rsidRPr="00D10DD1" w:rsidRDefault="00066AD0" w:rsidP="00D10DD1">
      <w:r w:rsidRPr="00D10DD1">
        <w:t>-</w:t>
      </w:r>
      <w:r w:rsidRPr="00D10DD1">
        <w:tab/>
        <w:t xml:space="preserve">аэротенк – денитрификатор; </w:t>
      </w:r>
    </w:p>
    <w:p w:rsidR="00066AD0" w:rsidRPr="00D10DD1" w:rsidRDefault="00066AD0" w:rsidP="00D10DD1">
      <w:r w:rsidRPr="00D10DD1">
        <w:t>-</w:t>
      </w:r>
      <w:r w:rsidRPr="00D10DD1">
        <w:tab/>
        <w:t xml:space="preserve">аэротенк; </w:t>
      </w:r>
    </w:p>
    <w:p w:rsidR="00066AD0" w:rsidRPr="00D10DD1" w:rsidRDefault="00066AD0" w:rsidP="00D10DD1">
      <w:r w:rsidRPr="00D10DD1">
        <w:t>-</w:t>
      </w:r>
      <w:r w:rsidRPr="00D10DD1">
        <w:tab/>
        <w:t xml:space="preserve">вторичный отстойник; </w:t>
      </w:r>
    </w:p>
    <w:p w:rsidR="00066AD0" w:rsidRPr="00D10DD1" w:rsidRDefault="00066AD0" w:rsidP="00D10DD1">
      <w:r w:rsidRPr="00D10DD1">
        <w:t>-</w:t>
      </w:r>
      <w:r w:rsidRPr="00D10DD1">
        <w:tab/>
        <w:t xml:space="preserve">блок доочистки I ступени; </w:t>
      </w:r>
    </w:p>
    <w:p w:rsidR="00066AD0" w:rsidRPr="00D10DD1" w:rsidRDefault="00066AD0" w:rsidP="00D10DD1">
      <w:r w:rsidRPr="00D10DD1">
        <w:t>-</w:t>
      </w:r>
      <w:r w:rsidRPr="00D10DD1">
        <w:tab/>
        <w:t xml:space="preserve">блок доочистки II ступени; </w:t>
      </w:r>
    </w:p>
    <w:p w:rsidR="00066AD0" w:rsidRPr="00D10DD1" w:rsidRDefault="00066AD0" w:rsidP="00D10DD1">
      <w:r w:rsidRPr="00D10DD1">
        <w:t>-</w:t>
      </w:r>
      <w:r w:rsidRPr="00D10DD1">
        <w:tab/>
        <w:t xml:space="preserve">безнапорный пуралатовый фильтр; </w:t>
      </w:r>
    </w:p>
    <w:p w:rsidR="00066AD0" w:rsidRPr="00D10DD1" w:rsidRDefault="00066AD0" w:rsidP="00D10DD1">
      <w:r w:rsidRPr="00D10DD1">
        <w:t>-</w:t>
      </w:r>
      <w:r w:rsidRPr="00D10DD1">
        <w:tab/>
        <w:t xml:space="preserve">стабилизатор; </w:t>
      </w:r>
    </w:p>
    <w:p w:rsidR="00066AD0" w:rsidRPr="00D10DD1" w:rsidRDefault="00066AD0" w:rsidP="00D10DD1">
      <w:r w:rsidRPr="00D10DD1">
        <w:t>-</w:t>
      </w:r>
      <w:r w:rsidRPr="00D10DD1">
        <w:tab/>
        <w:t xml:space="preserve">емкость приема надиловой воды; </w:t>
      </w:r>
    </w:p>
    <w:p w:rsidR="00066AD0" w:rsidRDefault="00066AD0" w:rsidP="00D10DD1">
      <w:r w:rsidRPr="00D10DD1">
        <w:t>-</w:t>
      </w:r>
      <w:r w:rsidRPr="00D10DD1">
        <w:tab/>
        <w:t>установка ультрафиолетового обеззараживания.</w:t>
      </w:r>
    </w:p>
    <w:p w:rsidR="00066AD0" w:rsidRDefault="00066AD0" w:rsidP="003A450F">
      <w:r w:rsidRPr="00993912">
        <w:t>Список и технические характеристики основного технологического оборудования КОС</w:t>
      </w:r>
      <w:r>
        <w:t>-</w:t>
      </w:r>
      <w:r w:rsidRPr="00993912">
        <w:t xml:space="preserve">400 приведены </w:t>
      </w:r>
      <w:r w:rsidRPr="00D008DE">
        <w:t>в таблице 6.</w:t>
      </w:r>
    </w:p>
    <w:p w:rsidR="00066AD0" w:rsidRPr="00D008DE" w:rsidRDefault="00066AD0" w:rsidP="008C2B9B">
      <w:pPr>
        <w:pStyle w:val="Caption"/>
        <w:keepNext/>
        <w:rPr>
          <w:b/>
          <w:bCs/>
          <w:i w:val="0"/>
          <w:iCs w:val="0"/>
          <w:color w:val="000000"/>
          <w:sz w:val="24"/>
          <w:szCs w:val="24"/>
        </w:rPr>
      </w:pPr>
      <w:r w:rsidRPr="00D008DE">
        <w:rPr>
          <w:b/>
          <w:bCs/>
          <w:i w:val="0"/>
          <w:iCs w:val="0"/>
          <w:color w:val="000000"/>
          <w:sz w:val="24"/>
          <w:szCs w:val="24"/>
        </w:rPr>
        <w:t xml:space="preserve">Таблица </w:t>
      </w:r>
      <w:r w:rsidRPr="00D008DE">
        <w:rPr>
          <w:b/>
          <w:bCs/>
          <w:i w:val="0"/>
          <w:iCs w:val="0"/>
          <w:color w:val="000000"/>
          <w:sz w:val="24"/>
          <w:szCs w:val="24"/>
        </w:rPr>
        <w:fldChar w:fldCharType="begin"/>
      </w:r>
      <w:r w:rsidRPr="00D008DE">
        <w:rPr>
          <w:b/>
          <w:bCs/>
          <w:i w:val="0"/>
          <w:iCs w:val="0"/>
          <w:color w:val="000000"/>
          <w:sz w:val="24"/>
          <w:szCs w:val="24"/>
        </w:rPr>
        <w:instrText xml:space="preserve"> SEQ Таблица \* ARABIC </w:instrText>
      </w:r>
      <w:r w:rsidRPr="00D008DE">
        <w:rPr>
          <w:b/>
          <w:bCs/>
          <w:i w:val="0"/>
          <w:iCs w:val="0"/>
          <w:color w:val="000000"/>
          <w:sz w:val="24"/>
          <w:szCs w:val="24"/>
        </w:rPr>
        <w:fldChar w:fldCharType="separate"/>
      </w:r>
      <w:r>
        <w:rPr>
          <w:b/>
          <w:bCs/>
          <w:i w:val="0"/>
          <w:iCs w:val="0"/>
          <w:noProof/>
          <w:color w:val="000000"/>
          <w:sz w:val="24"/>
          <w:szCs w:val="24"/>
        </w:rPr>
        <w:t>6</w:t>
      </w:r>
      <w:r w:rsidRPr="00D008DE">
        <w:rPr>
          <w:b/>
          <w:bCs/>
          <w:i w:val="0"/>
          <w:iCs w:val="0"/>
          <w:color w:val="000000"/>
          <w:sz w:val="24"/>
          <w:szCs w:val="24"/>
        </w:rPr>
        <w:fldChar w:fldCharType="end"/>
      </w:r>
      <w:r w:rsidRPr="00D008DE">
        <w:rPr>
          <w:b/>
          <w:bCs/>
          <w:i w:val="0"/>
          <w:iCs w:val="0"/>
          <w:color w:val="000000"/>
          <w:sz w:val="24"/>
          <w:szCs w:val="24"/>
        </w:rPr>
        <w:t>. Список и технические характеристики основного технологического оборудования КОС-400</w:t>
      </w:r>
    </w:p>
    <w:tbl>
      <w:tblPr>
        <w:tblW w:w="5000" w:type="pct"/>
        <w:jc w:val="center"/>
        <w:tblCellMar>
          <w:top w:w="65" w:type="dxa"/>
          <w:left w:w="106" w:type="dxa"/>
          <w:bottom w:w="4" w:type="dxa"/>
          <w:right w:w="65" w:type="dxa"/>
        </w:tblCellMar>
        <w:tblLook w:val="00A0"/>
      </w:tblPr>
      <w:tblGrid>
        <w:gridCol w:w="612"/>
        <w:gridCol w:w="3766"/>
        <w:gridCol w:w="1429"/>
        <w:gridCol w:w="1633"/>
        <w:gridCol w:w="2362"/>
      </w:tblGrid>
      <w:tr w:rsidR="00066AD0" w:rsidRPr="00946083" w:rsidTr="00C62746">
        <w:trPr>
          <w:trHeight w:val="20"/>
          <w:tblHeader/>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b/>
                <w:sz w:val="22"/>
                <w:lang w:val="en-US"/>
              </w:rPr>
              <w:t xml:space="preserve">№ п/п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b/>
                <w:sz w:val="22"/>
                <w:lang w:val="en-US"/>
              </w:rPr>
              <w:t>Наименование</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b/>
                <w:sz w:val="22"/>
                <w:lang w:val="en-US"/>
              </w:rPr>
              <w:t xml:space="preserve">Количество, ед.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b/>
                <w:sz w:val="22"/>
                <w:lang w:val="en-US"/>
              </w:rPr>
              <w:t>Ввод в эксплуатацию</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b/>
                <w:sz w:val="22"/>
                <w:lang w:val="en-US"/>
              </w:rPr>
              <w:t>Производительность, м</w:t>
            </w:r>
            <w:r w:rsidRPr="00993912">
              <w:rPr>
                <w:b/>
                <w:sz w:val="22"/>
                <w:vertAlign w:val="superscript"/>
                <w:lang w:val="en-US"/>
              </w:rPr>
              <w:t>3</w:t>
            </w:r>
            <w:r w:rsidRPr="00993912">
              <w:rPr>
                <w:b/>
                <w:sz w:val="22"/>
                <w:lang w:val="en-US"/>
              </w:rPr>
              <w:t xml:space="preserve">/сут.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Установкаобеззараживания УФО </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2013г. </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Воздуходувки</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2013г.</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3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Блокнасосов</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2013г.</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Блокаэротенка-стабилизатора</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2013г.</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5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rPr>
            </w:pPr>
            <w:r w:rsidRPr="00993912">
              <w:rPr>
                <w:sz w:val="22"/>
              </w:rPr>
              <w:t xml:space="preserve">Блок аэротенка 1-й линии очистки </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2013г. </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6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rPr>
            </w:pPr>
            <w:r w:rsidRPr="00993912">
              <w:rPr>
                <w:sz w:val="22"/>
              </w:rPr>
              <w:t xml:space="preserve">Блок аэротенка 2-й линии очистки </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2013г. </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7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rPr>
            </w:pPr>
            <w:r w:rsidRPr="00993912">
              <w:rPr>
                <w:sz w:val="22"/>
              </w:rPr>
              <w:t xml:space="preserve">Блок отстойника-доочистки 1-й линии очистки </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2013г. </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r w:rsidR="00066AD0" w:rsidRPr="00946083" w:rsidTr="00C62746">
        <w:trPr>
          <w:trHeight w:val="20"/>
          <w:jc w:val="center"/>
        </w:trPr>
        <w:tc>
          <w:tcPr>
            <w:tcW w:w="312"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8 </w:t>
            </w:r>
          </w:p>
        </w:tc>
        <w:tc>
          <w:tcPr>
            <w:tcW w:w="1921"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rPr>
            </w:pPr>
            <w:r w:rsidRPr="00993912">
              <w:rPr>
                <w:sz w:val="22"/>
              </w:rPr>
              <w:t xml:space="preserve">Блок отстойника-доочистки 2-й линии очистки </w:t>
            </w:r>
          </w:p>
        </w:tc>
        <w:tc>
          <w:tcPr>
            <w:tcW w:w="729"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1 </w:t>
            </w:r>
          </w:p>
        </w:tc>
        <w:tc>
          <w:tcPr>
            <w:tcW w:w="833" w:type="pct"/>
            <w:tcBorders>
              <w:top w:val="single" w:sz="4" w:space="0" w:color="000000"/>
              <w:left w:val="single" w:sz="4" w:space="0" w:color="000000"/>
              <w:bottom w:val="single" w:sz="4" w:space="0" w:color="000000"/>
              <w:right w:val="sing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2013г. </w:t>
            </w:r>
          </w:p>
        </w:tc>
        <w:tc>
          <w:tcPr>
            <w:tcW w:w="1205" w:type="pct"/>
            <w:tcBorders>
              <w:top w:val="single" w:sz="4" w:space="0" w:color="000000"/>
              <w:left w:val="single" w:sz="4" w:space="0" w:color="000000"/>
              <w:bottom w:val="single" w:sz="4" w:space="0" w:color="000000"/>
              <w:right w:val="double" w:sz="4" w:space="0" w:color="000000"/>
            </w:tcBorders>
            <w:vAlign w:val="center"/>
          </w:tcPr>
          <w:p w:rsidR="00066AD0" w:rsidRPr="00993912" w:rsidRDefault="00066AD0" w:rsidP="00993912">
            <w:pPr>
              <w:spacing w:after="0"/>
              <w:ind w:firstLine="0"/>
              <w:contextualSpacing w:val="0"/>
              <w:jc w:val="center"/>
              <w:rPr>
                <w:sz w:val="22"/>
                <w:lang w:val="en-US"/>
              </w:rPr>
            </w:pPr>
            <w:r w:rsidRPr="00993912">
              <w:rPr>
                <w:sz w:val="22"/>
                <w:lang w:val="en-US"/>
              </w:rPr>
              <w:t xml:space="preserve">400 </w:t>
            </w:r>
          </w:p>
        </w:tc>
      </w:tr>
    </w:tbl>
    <w:p w:rsidR="00066AD0" w:rsidRDefault="00066AD0" w:rsidP="003A450F"/>
    <w:p w:rsidR="00066AD0" w:rsidRDefault="00066AD0" w:rsidP="003A450F">
      <w:r w:rsidRPr="00C55E9C">
        <w:t xml:space="preserve">Учет очищаемой сточной воды на КОС-400 ведется расходомером-счетчиком </w:t>
      </w:r>
      <w:r>
        <w:t>ПРЭМ-80</w:t>
      </w:r>
      <w:r w:rsidRPr="00C55E9C">
        <w:t>. Расходомер установлен на самотечном трубопроводе подачи стока на фильтрующее самоочищающееся устройство, в узле учета, расположенном в помещении механических решеток на территории очистных сооружений.</w:t>
      </w:r>
    </w:p>
    <w:p w:rsidR="00066AD0" w:rsidRDefault="00066AD0" w:rsidP="003A450F"/>
    <w:p w:rsidR="00066AD0" w:rsidRDefault="00066AD0" w:rsidP="003A450F">
      <w:r w:rsidRPr="00707BDF">
        <w:t>Для оценки влияния сбрасываемых сточных вод от системы водоотведения города Радужный в водный объект – р. Аган, в эксплуатирующей организации организован постоянный лабораторный контроль качества.</w:t>
      </w:r>
    </w:p>
    <w:p w:rsidR="00066AD0" w:rsidRDefault="00066AD0" w:rsidP="00D310B1">
      <w:r w:rsidRPr="00D310B1">
        <w:t xml:space="preserve">Результаты исследований качества сточной воды на входе и выходе КОС-15000 в г.Радужный за </w:t>
      </w:r>
      <w:r>
        <w:t xml:space="preserve">декабрь </w:t>
      </w:r>
      <w:r w:rsidRPr="00D310B1">
        <w:t>201</w:t>
      </w:r>
      <w:r>
        <w:t>9</w:t>
      </w:r>
      <w:r w:rsidRPr="00D310B1">
        <w:t xml:space="preserve">г. </w:t>
      </w:r>
      <w:r w:rsidRPr="00D008DE">
        <w:t>представлены в таблицах ниже.</w:t>
      </w:r>
    </w:p>
    <w:p w:rsidR="00066AD0" w:rsidRDefault="00066AD0" w:rsidP="003A450F">
      <w:r w:rsidRPr="00D310B1">
        <w:t xml:space="preserve">Результаты исследований качества сточной воды на входе и выходе КОС-400 в г.Радужный за </w:t>
      </w:r>
      <w:r>
        <w:t xml:space="preserve">декабрь </w:t>
      </w:r>
      <w:r w:rsidRPr="00D310B1">
        <w:t>201</w:t>
      </w:r>
      <w:r>
        <w:t>9</w:t>
      </w:r>
      <w:r w:rsidRPr="00D310B1">
        <w:t xml:space="preserve">г. </w:t>
      </w:r>
      <w:r w:rsidRPr="00D008DE">
        <w:t>представлены в таблицахниже</w:t>
      </w:r>
      <w:r>
        <w:t>.</w:t>
      </w:r>
    </w:p>
    <w:p w:rsidR="00066AD0" w:rsidRDefault="00066AD0" w:rsidP="003A450F">
      <w:pPr>
        <w:sectPr w:rsidR="00066AD0" w:rsidSect="00B23530">
          <w:headerReference w:type="even" r:id="rId8"/>
          <w:footerReference w:type="even" r:id="rId9"/>
          <w:footerReference w:type="default" r:id="rId10"/>
          <w:pgSz w:w="11900" w:h="16840"/>
          <w:pgMar w:top="1134" w:right="851" w:bottom="1134" w:left="1418" w:header="710" w:footer="718" w:gutter="0"/>
          <w:cols w:space="720"/>
          <w:titlePg/>
          <w:docGrid w:linePitch="354"/>
        </w:sectPr>
      </w:pPr>
    </w:p>
    <w:p w:rsidR="00066AD0" w:rsidRPr="00321F76" w:rsidRDefault="00066AD0" w:rsidP="00321F76">
      <w:pPr>
        <w:jc w:val="center"/>
        <w:rPr>
          <w:b/>
          <w:bCs/>
        </w:rPr>
      </w:pPr>
      <w:bookmarkStart w:id="15" w:name="_Hlk39750105"/>
      <w:r w:rsidRPr="00321F76">
        <w:rPr>
          <w:b/>
          <w:bCs/>
        </w:rPr>
        <w:t>ПРОТОКОЛ</w:t>
      </w:r>
      <w:bookmarkEnd w:id="15"/>
      <w:r w:rsidRPr="00321F76">
        <w:rPr>
          <w:b/>
          <w:bCs/>
        </w:rPr>
        <w:t xml:space="preserve"> № 1/05.19 результатов исследований качества сточной воды (</w:t>
      </w:r>
      <w:r>
        <w:rPr>
          <w:b/>
          <w:bCs/>
        </w:rPr>
        <w:t xml:space="preserve">декабрь </w:t>
      </w:r>
      <w:r w:rsidRPr="00321F76">
        <w:rPr>
          <w:b/>
          <w:bCs/>
        </w:rPr>
        <w:t>2019 г</w:t>
      </w:r>
      <w:r>
        <w:rPr>
          <w:b/>
          <w:bCs/>
        </w:rPr>
        <w:t>.</w:t>
      </w:r>
      <w:r w:rsidRPr="00321F76">
        <w:rPr>
          <w:b/>
          <w:bCs/>
        </w:rPr>
        <w:t>)</w:t>
      </w:r>
    </w:p>
    <w:p w:rsidR="00066AD0" w:rsidRPr="00321F76" w:rsidRDefault="00066AD0" w:rsidP="00321F76"/>
    <w:p w:rsidR="00066AD0" w:rsidRPr="00EE5CE0" w:rsidRDefault="00066AD0" w:rsidP="00321F76">
      <w:pPr>
        <w:rPr>
          <w:sz w:val="24"/>
          <w:szCs w:val="24"/>
        </w:rPr>
      </w:pPr>
      <w:r w:rsidRPr="00EE5CE0">
        <w:rPr>
          <w:sz w:val="24"/>
          <w:szCs w:val="24"/>
        </w:rPr>
        <w:t>Наименование предприятия: Акционерное общество "Горэлектросеть"</w:t>
      </w:r>
    </w:p>
    <w:p w:rsidR="00066AD0" w:rsidRDefault="00066AD0" w:rsidP="00321F76">
      <w:pPr>
        <w:rPr>
          <w:sz w:val="24"/>
          <w:szCs w:val="24"/>
        </w:rPr>
      </w:pPr>
      <w:r w:rsidRPr="00EE5CE0">
        <w:rPr>
          <w:sz w:val="24"/>
          <w:szCs w:val="24"/>
        </w:rPr>
        <w:t>Наименование подразделения: Филиал АО «Горэлектросеть»«РГЭС»</w:t>
      </w:r>
    </w:p>
    <w:p w:rsidR="00066AD0" w:rsidRPr="00EE5CE0" w:rsidRDefault="00066AD0" w:rsidP="00321F76">
      <w:pPr>
        <w:rPr>
          <w:sz w:val="24"/>
          <w:szCs w:val="24"/>
        </w:rPr>
      </w:pPr>
      <w:r w:rsidRPr="00EE5CE0">
        <w:rPr>
          <w:sz w:val="24"/>
          <w:szCs w:val="24"/>
        </w:rPr>
        <w:t>Место отбора пробы: вход КОС-15000м</w:t>
      </w:r>
      <w:r w:rsidRPr="00EE5CE0">
        <w:rPr>
          <w:sz w:val="24"/>
          <w:szCs w:val="24"/>
          <w:vertAlign w:val="superscript"/>
        </w:rPr>
        <w:t>3</w:t>
      </w:r>
      <w:r w:rsidRPr="00EE5CE0">
        <w:rPr>
          <w:sz w:val="24"/>
          <w:szCs w:val="24"/>
        </w:rPr>
        <w:t>/сут.</w:t>
      </w:r>
    </w:p>
    <w:p w:rsidR="00066AD0" w:rsidRPr="00EE5CE0" w:rsidRDefault="00066AD0" w:rsidP="00321F76">
      <w:pPr>
        <w:rPr>
          <w:sz w:val="24"/>
          <w:szCs w:val="24"/>
        </w:rPr>
      </w:pPr>
      <w:r w:rsidRPr="00EE5CE0">
        <w:rPr>
          <w:sz w:val="24"/>
          <w:szCs w:val="24"/>
        </w:rPr>
        <w:t>Кем отобрана проба: Семенченко Н. В.</w:t>
      </w:r>
    </w:p>
    <w:p w:rsidR="00066AD0" w:rsidRPr="00EE5CE0" w:rsidRDefault="00066AD0" w:rsidP="00321F76">
      <w:pPr>
        <w:rPr>
          <w:sz w:val="24"/>
          <w:szCs w:val="24"/>
        </w:rPr>
      </w:pPr>
      <w:r w:rsidRPr="00EE5CE0">
        <w:rPr>
          <w:sz w:val="24"/>
          <w:szCs w:val="24"/>
        </w:rPr>
        <w:t>Дата и время отбора пробы: 03.12.2019, 08:08-08:12ч; 16.12.2019, 08:08-08:12 ч.</w:t>
      </w:r>
    </w:p>
    <w:p w:rsidR="00066AD0" w:rsidRPr="00EE5CE0" w:rsidRDefault="00066AD0" w:rsidP="00321F76">
      <w:pPr>
        <w:rPr>
          <w:sz w:val="24"/>
          <w:szCs w:val="24"/>
        </w:rPr>
      </w:pPr>
      <w:r w:rsidRPr="00EE5CE0">
        <w:rPr>
          <w:sz w:val="24"/>
          <w:szCs w:val="24"/>
        </w:rPr>
        <w:t>Время поставки пробы в лабораторию: 08:32ч., 08:35ч.</w:t>
      </w:r>
    </w:p>
    <w:p w:rsidR="00066AD0" w:rsidRPr="00EE5CE0" w:rsidRDefault="00066AD0" w:rsidP="00321F76">
      <w:pPr>
        <w:rPr>
          <w:sz w:val="24"/>
          <w:szCs w:val="24"/>
        </w:rPr>
      </w:pPr>
      <w:r w:rsidRPr="00EE5CE0">
        <w:rPr>
          <w:sz w:val="24"/>
          <w:szCs w:val="24"/>
        </w:rPr>
        <w:t>Дата производства анализа: 03.12.-08.12.2019, 16.12.-21.12.2019.</w:t>
      </w:r>
    </w:p>
    <w:p w:rsidR="00066AD0" w:rsidRPr="00EE5CE0" w:rsidRDefault="00066AD0" w:rsidP="00321F76">
      <w:pPr>
        <w:rPr>
          <w:sz w:val="24"/>
          <w:szCs w:val="24"/>
        </w:rPr>
      </w:pPr>
      <w:r w:rsidRPr="00EE5CE0">
        <w:rPr>
          <w:sz w:val="24"/>
          <w:szCs w:val="24"/>
        </w:rPr>
        <w:t>Адрес и наименование лаборатории: 628462, ХМАО-Югра, г.Радужный, Северо-западная коммунальная зона, улица № 24, строение № 8, корпус № 1.</w:t>
      </w:r>
    </w:p>
    <w:p w:rsidR="00066AD0" w:rsidRPr="002D08E1" w:rsidRDefault="00066AD0" w:rsidP="006B08BB">
      <w:pPr>
        <w:pStyle w:val="Caption"/>
        <w:keepNext/>
        <w:rPr>
          <w:b/>
          <w:bCs/>
          <w:i w:val="0"/>
          <w:iCs w:val="0"/>
          <w:color w:val="000000"/>
          <w:sz w:val="24"/>
          <w:szCs w:val="24"/>
        </w:rPr>
      </w:pPr>
      <w:r w:rsidRPr="002D08E1">
        <w:rPr>
          <w:b/>
          <w:bCs/>
          <w:i w:val="0"/>
          <w:iCs w:val="0"/>
          <w:color w:val="000000"/>
          <w:sz w:val="24"/>
          <w:szCs w:val="24"/>
        </w:rPr>
        <w:t xml:space="preserve">Таблица </w:t>
      </w:r>
      <w:r w:rsidRPr="002D08E1">
        <w:rPr>
          <w:b/>
          <w:bCs/>
          <w:i w:val="0"/>
          <w:iCs w:val="0"/>
          <w:color w:val="000000"/>
          <w:sz w:val="24"/>
          <w:szCs w:val="24"/>
        </w:rPr>
        <w:fldChar w:fldCharType="begin"/>
      </w:r>
      <w:r w:rsidRPr="002D08E1">
        <w:rPr>
          <w:b/>
          <w:bCs/>
          <w:i w:val="0"/>
          <w:iCs w:val="0"/>
          <w:color w:val="000000"/>
          <w:sz w:val="24"/>
          <w:szCs w:val="24"/>
        </w:rPr>
        <w:instrText xml:space="preserve"> SEQ Таблица \* ARABIC </w:instrText>
      </w:r>
      <w:r w:rsidRPr="002D08E1">
        <w:rPr>
          <w:b/>
          <w:bCs/>
          <w:i w:val="0"/>
          <w:iCs w:val="0"/>
          <w:color w:val="000000"/>
          <w:sz w:val="24"/>
          <w:szCs w:val="24"/>
        </w:rPr>
        <w:fldChar w:fldCharType="separate"/>
      </w:r>
      <w:r>
        <w:rPr>
          <w:b/>
          <w:bCs/>
          <w:i w:val="0"/>
          <w:iCs w:val="0"/>
          <w:noProof/>
          <w:color w:val="000000"/>
          <w:sz w:val="24"/>
          <w:szCs w:val="24"/>
        </w:rPr>
        <w:t>7</w:t>
      </w:r>
      <w:r w:rsidRPr="002D08E1">
        <w:rPr>
          <w:b/>
          <w:bCs/>
          <w:i w:val="0"/>
          <w:iCs w:val="0"/>
          <w:color w:val="000000"/>
          <w:sz w:val="24"/>
          <w:szCs w:val="24"/>
        </w:rPr>
        <w:fldChar w:fldCharType="end"/>
      </w:r>
      <w:r w:rsidRPr="002D08E1">
        <w:rPr>
          <w:b/>
          <w:bCs/>
          <w:i w:val="0"/>
          <w:iCs w:val="0"/>
          <w:color w:val="000000"/>
          <w:sz w:val="24"/>
          <w:szCs w:val="24"/>
        </w:rPr>
        <w:t xml:space="preserve">. </w:t>
      </w:r>
      <w:bookmarkStart w:id="16" w:name="_Hlk39750235"/>
      <w:r w:rsidRPr="002D08E1">
        <w:rPr>
          <w:b/>
          <w:bCs/>
          <w:i w:val="0"/>
          <w:iCs w:val="0"/>
          <w:color w:val="000000"/>
          <w:sz w:val="24"/>
          <w:szCs w:val="24"/>
        </w:rPr>
        <w:t>Результаты исследования качества сточной воды за декабрь 2019 г. (вход КОС-15000)</w:t>
      </w:r>
      <w:bookmarkEnd w:id="16"/>
    </w:p>
    <w:tbl>
      <w:tblPr>
        <w:tblW w:w="5000" w:type="pct"/>
        <w:jc w:val="center"/>
        <w:tblCellMar>
          <w:left w:w="0" w:type="dxa"/>
          <w:right w:w="0" w:type="dxa"/>
        </w:tblCellMar>
        <w:tblLook w:val="0000"/>
      </w:tblPr>
      <w:tblGrid>
        <w:gridCol w:w="829"/>
        <w:gridCol w:w="2532"/>
        <w:gridCol w:w="994"/>
        <w:gridCol w:w="1035"/>
        <w:gridCol w:w="980"/>
        <w:gridCol w:w="1140"/>
        <w:gridCol w:w="1406"/>
        <w:gridCol w:w="1414"/>
        <w:gridCol w:w="1435"/>
        <w:gridCol w:w="1414"/>
        <w:gridCol w:w="1403"/>
      </w:tblGrid>
      <w:tr w:rsidR="00066AD0" w:rsidRPr="00946083" w:rsidTr="00EE5CE0">
        <w:trPr>
          <w:trHeight w:val="20"/>
          <w:tblHeader/>
          <w:jc w:val="center"/>
        </w:trPr>
        <w:tc>
          <w:tcPr>
            <w:tcW w:w="284" w:type="pct"/>
            <w:vMerge w:val="restar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b/>
                <w:bCs/>
                <w:sz w:val="22"/>
                <w:lang w:eastAsia="ru-RU"/>
              </w:rPr>
              <w:t>№п/п</w:t>
            </w:r>
          </w:p>
        </w:tc>
        <w:tc>
          <w:tcPr>
            <w:tcW w:w="868" w:type="pct"/>
            <w:vMerge w:val="restar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Наименование показателен</w:t>
            </w:r>
          </w:p>
        </w:tc>
        <w:tc>
          <w:tcPr>
            <w:tcW w:w="341" w:type="pct"/>
            <w:vMerge w:val="restar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Единицы</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нзмере-ния</w:t>
            </w:r>
          </w:p>
        </w:tc>
        <w:tc>
          <w:tcPr>
            <w:tcW w:w="691" w:type="pct"/>
            <w:gridSpan w:val="2"/>
            <w:vMerge w:val="restar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Обозначение (наименование) документа на МВИ</w:t>
            </w:r>
          </w:p>
        </w:tc>
        <w:tc>
          <w:tcPr>
            <w:tcW w:w="391" w:type="pct"/>
            <w:vMerge w:val="restar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Норматив</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ПДС, не более</w:t>
            </w:r>
          </w:p>
        </w:tc>
        <w:tc>
          <w:tcPr>
            <w:tcW w:w="967"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Проба от 03.12.2019 г</w:t>
            </w:r>
          </w:p>
        </w:tc>
        <w:tc>
          <w:tcPr>
            <w:tcW w:w="977"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Проба от 16.12.2019 г</w:t>
            </w:r>
          </w:p>
        </w:tc>
        <w:tc>
          <w:tcPr>
            <w:tcW w:w="481" w:type="pct"/>
            <w:vMerge w:val="restar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Среднее</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значение</w:t>
            </w:r>
          </w:p>
        </w:tc>
      </w:tr>
      <w:tr w:rsidR="00066AD0" w:rsidRPr="00946083" w:rsidTr="00EE5CE0">
        <w:trPr>
          <w:trHeight w:val="20"/>
          <w:jc w:val="center"/>
        </w:trPr>
        <w:tc>
          <w:tcPr>
            <w:tcW w:w="284" w:type="pct"/>
            <w:vMerge/>
            <w:tcBorders>
              <w:top w:val="nil"/>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c>
          <w:tcPr>
            <w:tcW w:w="868" w:type="pct"/>
            <w:vMerge/>
            <w:tcBorders>
              <w:top w:val="nil"/>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c>
          <w:tcPr>
            <w:tcW w:w="341" w:type="pct"/>
            <w:vMerge/>
            <w:tcBorders>
              <w:top w:val="nil"/>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c>
          <w:tcPr>
            <w:tcW w:w="691" w:type="pct"/>
            <w:gridSpan w:val="2"/>
            <w:vMerge/>
            <w:tcBorders>
              <w:top w:val="nil"/>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c>
          <w:tcPr>
            <w:tcW w:w="391" w:type="pct"/>
            <w:vMerge/>
            <w:tcBorders>
              <w:top w:val="nil"/>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Результат</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исследования</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832FE5">
            <w:pPr>
              <w:spacing w:after="0"/>
              <w:ind w:firstLine="0"/>
              <w:contextualSpacing w:val="0"/>
              <w:jc w:val="center"/>
              <w:rPr>
                <w:b/>
                <w:bCs/>
                <w:color w:val="auto"/>
                <w:sz w:val="22"/>
                <w:lang w:eastAsia="ru-RU"/>
              </w:rPr>
            </w:pPr>
            <w:r w:rsidRPr="006B08BB">
              <w:rPr>
                <w:b/>
                <w:bCs/>
                <w:sz w:val="22"/>
                <w:lang w:eastAsia="ru-RU"/>
              </w:rPr>
              <w:t>Погрешность, ±</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Результат</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исследования</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Погрешность,</w:t>
            </w:r>
          </w:p>
          <w:p w:rsidR="00066AD0" w:rsidRPr="006B08BB" w:rsidRDefault="00066AD0" w:rsidP="006B08BB">
            <w:pPr>
              <w:spacing w:after="0"/>
              <w:ind w:firstLine="0"/>
              <w:contextualSpacing w:val="0"/>
              <w:jc w:val="center"/>
              <w:rPr>
                <w:b/>
                <w:bCs/>
                <w:color w:val="auto"/>
                <w:sz w:val="22"/>
                <w:lang w:eastAsia="ru-RU"/>
              </w:rPr>
            </w:pPr>
            <w:r w:rsidRPr="006B08BB">
              <w:rPr>
                <w:b/>
                <w:bCs/>
                <w:sz w:val="22"/>
                <w:lang w:eastAsia="ru-RU"/>
              </w:rPr>
              <w:t>±</w:t>
            </w:r>
          </w:p>
        </w:tc>
        <w:tc>
          <w:tcPr>
            <w:tcW w:w="481" w:type="pct"/>
            <w:vMerge/>
            <w:tcBorders>
              <w:top w:val="nil"/>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Водородный показатель</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ед.рН</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14.1:2:3:4.121-97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6,0-9,0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7,05</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0.2</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7,06</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0,2</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7,1</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Взвешенные вещества</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14.1:2:4.254-09</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250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210</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11</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229</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11</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220</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A5D11">
              <w:rPr>
                <w:sz w:val="22"/>
                <w:lang w:eastAsia="ru-RU"/>
              </w:rPr>
              <w:t>БП</w:t>
            </w:r>
            <w:r w:rsidRPr="006B08BB">
              <w:rPr>
                <w:sz w:val="22"/>
                <w:lang w:eastAsia="ru-RU"/>
              </w:rPr>
              <w:t>К</w:t>
            </w:r>
            <w:r w:rsidRPr="006B08BB">
              <w:rPr>
                <w:sz w:val="22"/>
                <w:vertAlign w:val="subscript"/>
                <w:lang w:eastAsia="ru-RU"/>
              </w:rPr>
              <w:t>5</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14.1:2:3:4.123-97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150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Pr>
                <w:spacing w:val="20"/>
                <w:sz w:val="22"/>
                <w:lang w:eastAsia="ru-RU"/>
              </w:rPr>
              <w:t>164</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15</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174</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16</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169</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ХПК</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14.1:2.3.100-97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225</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226</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34</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266</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40</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246</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5.</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Сульфат-ион</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14.1:2.159-2000</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100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21,0</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4,2</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21,5</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4,3</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21,3</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Хлорид- ион</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14.1:2:4.111-97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300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69</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66</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68</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Аммоний-ион </w:t>
            </w:r>
            <w:r w:rsidRPr="006B08BB">
              <w:rPr>
                <w:spacing w:val="20"/>
                <w:sz w:val="22"/>
                <w:lang w:eastAsia="ru-RU"/>
              </w:rPr>
              <w:t xml:space="preserve">/ </w:t>
            </w:r>
            <w:r w:rsidRPr="006B08BB">
              <w:rPr>
                <w:sz w:val="22"/>
                <w:lang w:eastAsia="ru-RU"/>
              </w:rPr>
              <w:t>по азоту</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14.1:2.3.1-95</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17,73 /33,93</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55,55 /43,13</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11,67 /9,04</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56,56 /43,92</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11,88 /9,21</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Pr>
                <w:sz w:val="22"/>
                <w:lang w:eastAsia="ru-RU"/>
              </w:rPr>
              <w:t>56,06 / 43,53</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8.</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Нитрит- ион </w:t>
            </w:r>
            <w:r w:rsidRPr="006B08BB">
              <w:rPr>
                <w:spacing w:val="20"/>
                <w:sz w:val="22"/>
                <w:lang w:eastAsia="ru-RU"/>
              </w:rPr>
              <w:t xml:space="preserve">/ </w:t>
            </w:r>
            <w:r w:rsidRPr="006B08BB">
              <w:rPr>
                <w:sz w:val="22"/>
                <w:lang w:eastAsia="ru-RU"/>
              </w:rPr>
              <w:t>по азоту</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691" w:type="pct"/>
            <w:gridSpan w:val="2"/>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 Ф14.1:2:4.3-95</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Pr>
                <w:sz w:val="22"/>
                <w:lang w:eastAsia="ru-RU"/>
              </w:rPr>
              <w:t>0,15</w:t>
            </w:r>
            <w:r w:rsidRPr="006B08BB">
              <w:rPr>
                <w:sz w:val="22"/>
                <w:lang w:eastAsia="ru-RU"/>
              </w:rPr>
              <w:t xml:space="preserve"> /0.05</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0,177 /0,054</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0,025 /0,008</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0,199 /0,060</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0,028 /0,008</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0,188 </w:t>
            </w:r>
            <w:r w:rsidRPr="006B08BB">
              <w:rPr>
                <w:spacing w:val="20"/>
                <w:sz w:val="22"/>
                <w:lang w:eastAsia="ru-RU"/>
              </w:rPr>
              <w:t xml:space="preserve">/ </w:t>
            </w:r>
            <w:r w:rsidRPr="006B08BB">
              <w:rPr>
                <w:sz w:val="22"/>
                <w:lang w:eastAsia="ru-RU"/>
              </w:rPr>
              <w:t>0,057</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9</w:t>
            </w:r>
            <w:r w:rsidRPr="006A5D11">
              <w:rPr>
                <w:sz w:val="22"/>
                <w:lang w:eastAsia="ru-RU"/>
              </w:rPr>
              <w:t>.</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Нитрат-ион </w:t>
            </w:r>
            <w:r w:rsidRPr="006B08BB">
              <w:rPr>
                <w:spacing w:val="20"/>
                <w:sz w:val="22"/>
                <w:lang w:eastAsia="ru-RU"/>
              </w:rPr>
              <w:t xml:space="preserve">/ </w:t>
            </w:r>
            <w:r w:rsidRPr="006B08BB">
              <w:rPr>
                <w:sz w:val="22"/>
                <w:lang w:eastAsia="ru-RU"/>
              </w:rPr>
              <w:t>по азоту</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2:4.4-95</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4,87/1,1</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3,71 /0.837</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1,26 /0,28</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4,11 /0,928</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1.40 /0,32</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3,91 </w:t>
            </w:r>
            <w:r w:rsidRPr="006B08BB">
              <w:rPr>
                <w:spacing w:val="20"/>
                <w:sz w:val="22"/>
                <w:lang w:eastAsia="ru-RU"/>
              </w:rPr>
              <w:t xml:space="preserve">/ </w:t>
            </w:r>
            <w:r w:rsidRPr="006B08BB">
              <w:rPr>
                <w:sz w:val="22"/>
                <w:lang w:eastAsia="ru-RU"/>
              </w:rPr>
              <w:t>0,88</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10.</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Железо общее</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2:4.50-96</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5</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6,04</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0,60</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6,80</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0,68</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6,42</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11.</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АПАВ</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2:4.15-95</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0,722</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0.116</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pacing w:val="20"/>
                <w:sz w:val="22"/>
                <w:lang w:eastAsia="ru-RU"/>
              </w:rPr>
              <w:t>—</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0,722</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12.</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Нефтепродукты</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2:4.5-95</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0,511</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0,174</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pacing w:val="20"/>
                <w:sz w:val="22"/>
                <w:lang w:eastAsia="ru-RU"/>
              </w:rPr>
              <w:t>—</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0,511</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13.</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Медь</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2:4.48-96</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0,1</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0,0895</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0,0179</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0,0895</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14.</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Фенолы летучие</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2.105-97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Pr>
                <w:sz w:val="22"/>
                <w:lang w:eastAsia="ru-RU"/>
              </w:rPr>
              <w:t>0,1</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0,0201</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0,0032</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0,0201</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15.</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 xml:space="preserve">Фосфат-ион </w:t>
            </w:r>
            <w:r w:rsidRPr="006B08BB">
              <w:rPr>
                <w:sz w:val="22"/>
                <w:lang w:val="en-US"/>
              </w:rPr>
              <w:t>(</w:t>
            </w:r>
            <w:r w:rsidRPr="006A5D11">
              <w:rPr>
                <w:sz w:val="22"/>
              </w:rPr>
              <w:t>РО</w:t>
            </w:r>
            <w:r w:rsidRPr="006B08BB">
              <w:rPr>
                <w:sz w:val="22"/>
                <w:vertAlign w:val="subscript"/>
                <w:lang w:val="en-US"/>
              </w:rPr>
              <w:t>4</w:t>
            </w:r>
            <w:r w:rsidRPr="006B08BB">
              <w:rPr>
                <w:sz w:val="22"/>
                <w:lang w:val="en-US"/>
              </w:rPr>
              <w:t>)/</w:t>
            </w:r>
            <w:r w:rsidRPr="006A5D11">
              <w:rPr>
                <w:sz w:val="22"/>
              </w:rPr>
              <w:t>Р</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2:4.112-97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Pr>
                <w:color w:val="auto"/>
                <w:sz w:val="22"/>
                <w:lang w:eastAsia="ru-RU"/>
              </w:rPr>
              <w:t>24,5/8</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8,11 / 2,65</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0,81 / 0,26</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7,78 / 2,54</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0,78 / 0,25</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7,95 / 2,59</w:t>
            </w:r>
          </w:p>
        </w:tc>
      </w:tr>
      <w:tr w:rsidR="00066AD0" w:rsidRPr="00946083" w:rsidTr="00EE5CE0">
        <w:trPr>
          <w:trHeight w:val="20"/>
          <w:jc w:val="center"/>
        </w:trPr>
        <w:tc>
          <w:tcPr>
            <w:tcW w:w="2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16.</w:t>
            </w:r>
          </w:p>
        </w:tc>
        <w:tc>
          <w:tcPr>
            <w:tcW w:w="868"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Сухой остаток</w:t>
            </w:r>
          </w:p>
        </w:tc>
        <w:tc>
          <w:tcPr>
            <w:tcW w:w="34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мг/дм</w:t>
            </w:r>
            <w:r w:rsidRPr="006A5D11">
              <w:rPr>
                <w:sz w:val="22"/>
                <w:vertAlign w:val="superscript"/>
                <w:lang w:eastAsia="ru-RU"/>
              </w:rPr>
              <w:t>3</w:t>
            </w:r>
          </w:p>
        </w:tc>
        <w:tc>
          <w:tcPr>
            <w:tcW w:w="35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14.1</w:t>
            </w:r>
          </w:p>
        </w:tc>
        <w:tc>
          <w:tcPr>
            <w:tcW w:w="336"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2:4.114-97</w:t>
            </w:r>
          </w:p>
        </w:tc>
        <w:tc>
          <w:tcPr>
            <w:tcW w:w="391"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1000</w:t>
            </w:r>
          </w:p>
        </w:tc>
        <w:tc>
          <w:tcPr>
            <w:tcW w:w="48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338</w:t>
            </w:r>
          </w:p>
        </w:tc>
        <w:tc>
          <w:tcPr>
            <w:tcW w:w="485"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30</w:t>
            </w:r>
          </w:p>
        </w:tc>
        <w:tc>
          <w:tcPr>
            <w:tcW w:w="492"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324</w:t>
            </w:r>
          </w:p>
        </w:tc>
        <w:tc>
          <w:tcPr>
            <w:tcW w:w="484" w:type="pct"/>
            <w:tcBorders>
              <w:top w:val="single" w:sz="4" w:space="0" w:color="auto"/>
              <w:left w:val="single" w:sz="4" w:space="0" w:color="auto"/>
              <w:bottom w:val="nil"/>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29</w:t>
            </w:r>
          </w:p>
        </w:tc>
        <w:tc>
          <w:tcPr>
            <w:tcW w:w="481" w:type="pct"/>
            <w:tcBorders>
              <w:top w:val="single" w:sz="4" w:space="0" w:color="auto"/>
              <w:left w:val="single" w:sz="4" w:space="0" w:color="auto"/>
              <w:bottom w:val="nil"/>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331</w:t>
            </w:r>
          </w:p>
        </w:tc>
      </w:tr>
      <w:tr w:rsidR="00066AD0" w:rsidRPr="00946083" w:rsidTr="00EE5CE0">
        <w:trPr>
          <w:trHeight w:val="20"/>
          <w:jc w:val="center"/>
        </w:trPr>
        <w:tc>
          <w:tcPr>
            <w:tcW w:w="284" w:type="pct"/>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17.</w:t>
            </w:r>
          </w:p>
        </w:tc>
        <w:tc>
          <w:tcPr>
            <w:tcW w:w="868" w:type="pct"/>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Прозрачность</w:t>
            </w:r>
          </w:p>
        </w:tc>
        <w:tc>
          <w:tcPr>
            <w:tcW w:w="341" w:type="pct"/>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см</w:t>
            </w:r>
          </w:p>
        </w:tc>
        <w:tc>
          <w:tcPr>
            <w:tcW w:w="691" w:type="pct"/>
            <w:gridSpan w:val="2"/>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ПНДФ 12.16.1-10</w:t>
            </w:r>
          </w:p>
        </w:tc>
        <w:tc>
          <w:tcPr>
            <w:tcW w:w="391" w:type="pct"/>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w:t>
            </w:r>
          </w:p>
        </w:tc>
        <w:tc>
          <w:tcPr>
            <w:tcW w:w="967" w:type="pct"/>
            <w:gridSpan w:val="2"/>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2/&lt;2</w:t>
            </w:r>
          </w:p>
        </w:tc>
        <w:tc>
          <w:tcPr>
            <w:tcW w:w="977" w:type="pct"/>
            <w:gridSpan w:val="2"/>
            <w:tcBorders>
              <w:top w:val="single" w:sz="4" w:space="0" w:color="auto"/>
              <w:left w:val="single" w:sz="4" w:space="0" w:color="auto"/>
              <w:bottom w:val="single" w:sz="4" w:space="0" w:color="auto"/>
              <w:right w:val="nil"/>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3/&lt;2</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rsidR="00066AD0" w:rsidRPr="006B08BB" w:rsidRDefault="00066AD0" w:rsidP="006B08BB">
            <w:pPr>
              <w:spacing w:after="0"/>
              <w:ind w:firstLine="0"/>
              <w:contextualSpacing w:val="0"/>
              <w:jc w:val="center"/>
              <w:rPr>
                <w:color w:val="auto"/>
                <w:sz w:val="22"/>
                <w:lang w:eastAsia="ru-RU"/>
              </w:rPr>
            </w:pPr>
            <w:r w:rsidRPr="006B08BB">
              <w:rPr>
                <w:sz w:val="22"/>
                <w:lang w:eastAsia="ru-RU"/>
              </w:rPr>
              <w:t>3/&lt;2</w:t>
            </w:r>
          </w:p>
        </w:tc>
      </w:tr>
    </w:tbl>
    <w:p w:rsidR="00066AD0" w:rsidRDefault="00066AD0" w:rsidP="00321F76"/>
    <w:p w:rsidR="00066AD0" w:rsidRPr="00A16C08" w:rsidRDefault="00066AD0" w:rsidP="00A16C08">
      <w:pPr>
        <w:spacing w:after="0"/>
        <w:ind w:firstLine="0"/>
        <w:contextualSpacing w:val="0"/>
        <w:jc w:val="center"/>
        <w:rPr>
          <w:b/>
          <w:bCs/>
          <w:sz w:val="24"/>
          <w:szCs w:val="24"/>
          <w:lang w:eastAsia="ru-RU"/>
        </w:rPr>
      </w:pPr>
      <w:r w:rsidRPr="00A16C08">
        <w:rPr>
          <w:b/>
          <w:bCs/>
          <w:sz w:val="24"/>
          <w:szCs w:val="24"/>
          <w:lang w:eastAsia="ru-RU"/>
        </w:rPr>
        <w:t xml:space="preserve">ПРОТОКОЛ № </w:t>
      </w:r>
      <w:r>
        <w:rPr>
          <w:b/>
          <w:bCs/>
          <w:sz w:val="24"/>
          <w:szCs w:val="24"/>
          <w:lang w:eastAsia="ru-RU"/>
        </w:rPr>
        <w:t>2</w:t>
      </w:r>
      <w:r w:rsidRPr="00A16C08">
        <w:rPr>
          <w:b/>
          <w:bCs/>
          <w:sz w:val="24"/>
          <w:szCs w:val="24"/>
          <w:lang w:eastAsia="ru-RU"/>
        </w:rPr>
        <w:t xml:space="preserve">/05.19 результатов исследований качества </w:t>
      </w:r>
      <w:r>
        <w:rPr>
          <w:b/>
          <w:bCs/>
          <w:sz w:val="24"/>
          <w:szCs w:val="24"/>
          <w:lang w:eastAsia="ru-RU"/>
        </w:rPr>
        <w:t xml:space="preserve">очищенной </w:t>
      </w:r>
      <w:r w:rsidRPr="00A16C08">
        <w:rPr>
          <w:b/>
          <w:bCs/>
          <w:sz w:val="24"/>
          <w:szCs w:val="24"/>
          <w:lang w:eastAsia="ru-RU"/>
        </w:rPr>
        <w:t>сточной воды (декабрь 2019 г.)</w:t>
      </w:r>
    </w:p>
    <w:p w:rsidR="00066AD0" w:rsidRPr="00832FE5" w:rsidRDefault="00066AD0" w:rsidP="003F4085">
      <w:pPr>
        <w:spacing w:after="0"/>
        <w:ind w:firstLine="0"/>
        <w:contextualSpacing w:val="0"/>
        <w:rPr>
          <w:color w:val="auto"/>
          <w:sz w:val="24"/>
          <w:szCs w:val="24"/>
          <w:lang w:eastAsia="ru-RU"/>
        </w:rPr>
      </w:pPr>
      <w:r w:rsidRPr="00832FE5">
        <w:rPr>
          <w:sz w:val="24"/>
          <w:szCs w:val="24"/>
          <w:lang w:eastAsia="ru-RU"/>
        </w:rPr>
        <w:t xml:space="preserve">Наименование предприятия: Акционерное общество </w:t>
      </w:r>
      <w:r>
        <w:rPr>
          <w:sz w:val="24"/>
          <w:szCs w:val="24"/>
          <w:lang w:eastAsia="ru-RU"/>
        </w:rPr>
        <w:t>«</w:t>
      </w:r>
      <w:r w:rsidRPr="00832FE5">
        <w:rPr>
          <w:sz w:val="24"/>
          <w:szCs w:val="24"/>
          <w:lang w:eastAsia="ru-RU"/>
        </w:rPr>
        <w:t>Горэлектросеть</w:t>
      </w:r>
      <w:r>
        <w:rPr>
          <w:sz w:val="24"/>
          <w:szCs w:val="24"/>
          <w:lang w:eastAsia="ru-RU"/>
        </w:rPr>
        <w:t>»</w:t>
      </w:r>
    </w:p>
    <w:p w:rsidR="00066AD0" w:rsidRDefault="00066AD0" w:rsidP="003F4085">
      <w:pPr>
        <w:spacing w:after="0"/>
        <w:ind w:firstLine="0"/>
        <w:contextualSpacing w:val="0"/>
      </w:pPr>
      <w:r w:rsidRPr="00832FE5">
        <w:rPr>
          <w:sz w:val="24"/>
          <w:szCs w:val="24"/>
          <w:lang w:eastAsia="ru-RU"/>
        </w:rPr>
        <w:t xml:space="preserve">Наименование подразделения: Филиал </w:t>
      </w:r>
      <w:r w:rsidRPr="00321F76">
        <w:t xml:space="preserve">АО </w:t>
      </w:r>
      <w:r>
        <w:t>«</w:t>
      </w:r>
      <w:r w:rsidRPr="00321F76">
        <w:t>Горэлектросеть</w:t>
      </w:r>
      <w:r>
        <w:t>»«РГЭС»</w:t>
      </w:r>
    </w:p>
    <w:p w:rsidR="00066AD0" w:rsidRPr="00832FE5" w:rsidRDefault="00066AD0" w:rsidP="003F4085">
      <w:pPr>
        <w:spacing w:after="0"/>
        <w:ind w:firstLine="0"/>
        <w:contextualSpacing w:val="0"/>
        <w:rPr>
          <w:color w:val="auto"/>
          <w:sz w:val="24"/>
          <w:szCs w:val="24"/>
          <w:lang w:eastAsia="ru-RU"/>
        </w:rPr>
      </w:pPr>
      <w:r w:rsidRPr="00832FE5">
        <w:rPr>
          <w:sz w:val="24"/>
          <w:szCs w:val="24"/>
          <w:lang w:eastAsia="ru-RU"/>
        </w:rPr>
        <w:t>Место отбора пробы: выпуск КОС-15000м</w:t>
      </w:r>
      <w:r w:rsidRPr="00A16C08">
        <w:rPr>
          <w:sz w:val="24"/>
          <w:szCs w:val="24"/>
          <w:vertAlign w:val="superscript"/>
          <w:lang w:eastAsia="ru-RU"/>
        </w:rPr>
        <w:t>3</w:t>
      </w:r>
      <w:r w:rsidRPr="00832FE5">
        <w:rPr>
          <w:sz w:val="24"/>
          <w:szCs w:val="24"/>
          <w:lang w:eastAsia="ru-RU"/>
        </w:rPr>
        <w:t>/сут.</w:t>
      </w:r>
    </w:p>
    <w:p w:rsidR="00066AD0" w:rsidRPr="00832FE5" w:rsidRDefault="00066AD0" w:rsidP="003F4085">
      <w:pPr>
        <w:spacing w:after="0"/>
        <w:ind w:firstLine="0"/>
        <w:contextualSpacing w:val="0"/>
        <w:rPr>
          <w:color w:val="auto"/>
          <w:sz w:val="24"/>
          <w:szCs w:val="24"/>
          <w:lang w:eastAsia="ru-RU"/>
        </w:rPr>
      </w:pPr>
      <w:r w:rsidRPr="00832FE5">
        <w:rPr>
          <w:sz w:val="24"/>
          <w:szCs w:val="24"/>
          <w:lang w:eastAsia="ru-RU"/>
        </w:rPr>
        <w:t xml:space="preserve">Кем отобрана проба: лаборант </w:t>
      </w:r>
      <w:r>
        <w:rPr>
          <w:sz w:val="24"/>
          <w:szCs w:val="24"/>
          <w:lang w:eastAsia="ru-RU"/>
        </w:rPr>
        <w:t>Семенченко Н. В.</w:t>
      </w:r>
    </w:p>
    <w:p w:rsidR="00066AD0" w:rsidRPr="00832FE5" w:rsidRDefault="00066AD0" w:rsidP="003F4085">
      <w:pPr>
        <w:spacing w:after="0"/>
        <w:ind w:firstLine="0"/>
        <w:contextualSpacing w:val="0"/>
        <w:rPr>
          <w:color w:val="auto"/>
          <w:sz w:val="24"/>
          <w:szCs w:val="24"/>
          <w:lang w:eastAsia="ru-RU"/>
        </w:rPr>
      </w:pPr>
      <w:r w:rsidRPr="00832FE5">
        <w:rPr>
          <w:sz w:val="24"/>
          <w:szCs w:val="24"/>
          <w:lang w:eastAsia="ru-RU"/>
        </w:rPr>
        <w:t xml:space="preserve">Дата и время отбора </w:t>
      </w:r>
      <w:r w:rsidRPr="00A16C08">
        <w:rPr>
          <w:sz w:val="24"/>
          <w:szCs w:val="24"/>
          <w:lang w:eastAsia="ru-RU"/>
        </w:rPr>
        <w:t>пробы:</w:t>
      </w:r>
      <w:r>
        <w:rPr>
          <w:sz w:val="24"/>
          <w:szCs w:val="24"/>
          <w:lang w:eastAsia="ru-RU"/>
        </w:rPr>
        <w:t>03.12.2019, 08</w:t>
      </w:r>
      <w:r w:rsidRPr="009F6E7C">
        <w:rPr>
          <w:sz w:val="24"/>
          <w:szCs w:val="24"/>
          <w:lang w:eastAsia="ru-RU"/>
        </w:rPr>
        <w:t>:</w:t>
      </w:r>
      <w:r>
        <w:rPr>
          <w:sz w:val="24"/>
          <w:szCs w:val="24"/>
          <w:lang w:eastAsia="ru-RU"/>
        </w:rPr>
        <w:t>40-08</w:t>
      </w:r>
      <w:r w:rsidRPr="009F6E7C">
        <w:rPr>
          <w:sz w:val="24"/>
          <w:szCs w:val="24"/>
          <w:lang w:eastAsia="ru-RU"/>
        </w:rPr>
        <w:t>:</w:t>
      </w:r>
      <w:r>
        <w:rPr>
          <w:sz w:val="24"/>
          <w:szCs w:val="24"/>
          <w:lang w:eastAsia="ru-RU"/>
        </w:rPr>
        <w:t>44ч</w:t>
      </w:r>
      <w:r w:rsidRPr="00A54100">
        <w:rPr>
          <w:sz w:val="24"/>
          <w:szCs w:val="24"/>
          <w:lang w:eastAsia="ru-RU"/>
        </w:rPr>
        <w:t>;</w:t>
      </w:r>
      <w:r>
        <w:rPr>
          <w:sz w:val="24"/>
          <w:szCs w:val="24"/>
          <w:lang w:eastAsia="ru-RU"/>
        </w:rPr>
        <w:t xml:space="preserve"> 16.12.2019, 08</w:t>
      </w:r>
      <w:r w:rsidRPr="009F6E7C">
        <w:rPr>
          <w:sz w:val="24"/>
          <w:szCs w:val="24"/>
          <w:lang w:eastAsia="ru-RU"/>
        </w:rPr>
        <w:t>:</w:t>
      </w:r>
      <w:r>
        <w:rPr>
          <w:sz w:val="24"/>
          <w:szCs w:val="24"/>
          <w:lang w:eastAsia="ru-RU"/>
        </w:rPr>
        <w:t>46-08</w:t>
      </w:r>
      <w:r w:rsidRPr="009F6E7C">
        <w:rPr>
          <w:sz w:val="24"/>
          <w:szCs w:val="24"/>
          <w:lang w:eastAsia="ru-RU"/>
        </w:rPr>
        <w:t>:</w:t>
      </w:r>
      <w:r>
        <w:rPr>
          <w:sz w:val="24"/>
          <w:szCs w:val="24"/>
          <w:lang w:eastAsia="ru-RU"/>
        </w:rPr>
        <w:t>48</w:t>
      </w:r>
      <w:r w:rsidRPr="00832FE5">
        <w:rPr>
          <w:sz w:val="24"/>
          <w:szCs w:val="24"/>
          <w:lang w:eastAsia="ru-RU"/>
        </w:rPr>
        <w:t>. Время поставки пробы в лабораторию: 0</w:t>
      </w:r>
      <w:r>
        <w:rPr>
          <w:sz w:val="24"/>
          <w:szCs w:val="24"/>
          <w:lang w:eastAsia="ru-RU"/>
        </w:rPr>
        <w:t>8</w:t>
      </w:r>
      <w:r w:rsidRPr="00832FE5">
        <w:rPr>
          <w:sz w:val="24"/>
          <w:szCs w:val="24"/>
          <w:lang w:eastAsia="ru-RU"/>
        </w:rPr>
        <w:t>:</w:t>
      </w:r>
      <w:r>
        <w:rPr>
          <w:sz w:val="24"/>
          <w:szCs w:val="24"/>
          <w:lang w:eastAsia="ru-RU"/>
        </w:rPr>
        <w:t>48</w:t>
      </w:r>
      <w:r w:rsidRPr="00832FE5">
        <w:rPr>
          <w:sz w:val="24"/>
          <w:szCs w:val="24"/>
          <w:lang w:eastAsia="ru-RU"/>
        </w:rPr>
        <w:t>ч., 0</w:t>
      </w:r>
      <w:r>
        <w:rPr>
          <w:sz w:val="24"/>
          <w:szCs w:val="24"/>
          <w:lang w:eastAsia="ru-RU"/>
        </w:rPr>
        <w:t>8</w:t>
      </w:r>
      <w:r w:rsidRPr="00832FE5">
        <w:rPr>
          <w:sz w:val="24"/>
          <w:szCs w:val="24"/>
          <w:lang w:eastAsia="ru-RU"/>
        </w:rPr>
        <w:t>:</w:t>
      </w:r>
      <w:r>
        <w:rPr>
          <w:sz w:val="24"/>
          <w:szCs w:val="24"/>
          <w:lang w:eastAsia="ru-RU"/>
        </w:rPr>
        <w:t>52</w:t>
      </w:r>
      <w:r w:rsidRPr="00832FE5">
        <w:rPr>
          <w:sz w:val="24"/>
          <w:szCs w:val="24"/>
          <w:lang w:eastAsia="ru-RU"/>
        </w:rPr>
        <w:t xml:space="preserve"> ч.</w:t>
      </w:r>
    </w:p>
    <w:p w:rsidR="00066AD0" w:rsidRPr="00832FE5" w:rsidRDefault="00066AD0" w:rsidP="003F4085">
      <w:pPr>
        <w:spacing w:after="0"/>
        <w:ind w:firstLine="0"/>
        <w:contextualSpacing w:val="0"/>
        <w:rPr>
          <w:color w:val="auto"/>
          <w:sz w:val="24"/>
          <w:szCs w:val="24"/>
          <w:lang w:eastAsia="ru-RU"/>
        </w:rPr>
      </w:pPr>
      <w:r w:rsidRPr="00832FE5">
        <w:rPr>
          <w:sz w:val="24"/>
          <w:szCs w:val="24"/>
          <w:lang w:eastAsia="ru-RU"/>
        </w:rPr>
        <w:t xml:space="preserve">Дата производства анализа: </w:t>
      </w:r>
      <w:r>
        <w:rPr>
          <w:sz w:val="24"/>
          <w:szCs w:val="24"/>
          <w:lang w:eastAsia="ru-RU"/>
        </w:rPr>
        <w:t>03</w:t>
      </w:r>
      <w:r w:rsidRPr="00832FE5">
        <w:rPr>
          <w:sz w:val="24"/>
          <w:szCs w:val="24"/>
          <w:lang w:eastAsia="ru-RU"/>
        </w:rPr>
        <w:t>.</w:t>
      </w:r>
      <w:r>
        <w:rPr>
          <w:sz w:val="24"/>
          <w:szCs w:val="24"/>
          <w:lang w:eastAsia="ru-RU"/>
        </w:rPr>
        <w:t>12</w:t>
      </w:r>
      <w:r w:rsidRPr="00832FE5">
        <w:rPr>
          <w:sz w:val="24"/>
          <w:szCs w:val="24"/>
          <w:lang w:eastAsia="ru-RU"/>
        </w:rPr>
        <w:t>.-</w:t>
      </w:r>
      <w:r>
        <w:rPr>
          <w:sz w:val="24"/>
          <w:szCs w:val="24"/>
          <w:lang w:eastAsia="ru-RU"/>
        </w:rPr>
        <w:t>08</w:t>
      </w:r>
      <w:r w:rsidRPr="00832FE5">
        <w:rPr>
          <w:sz w:val="24"/>
          <w:szCs w:val="24"/>
          <w:lang w:eastAsia="ru-RU"/>
        </w:rPr>
        <w:t>.</w:t>
      </w:r>
      <w:r>
        <w:rPr>
          <w:sz w:val="24"/>
          <w:szCs w:val="24"/>
          <w:lang w:eastAsia="ru-RU"/>
        </w:rPr>
        <w:t>12</w:t>
      </w:r>
      <w:r w:rsidRPr="00832FE5">
        <w:rPr>
          <w:sz w:val="24"/>
          <w:szCs w:val="24"/>
          <w:lang w:eastAsia="ru-RU"/>
        </w:rPr>
        <w:t xml:space="preserve">.2019, </w:t>
      </w:r>
      <w:r>
        <w:rPr>
          <w:sz w:val="24"/>
          <w:szCs w:val="24"/>
          <w:lang w:eastAsia="ru-RU"/>
        </w:rPr>
        <w:t>16</w:t>
      </w:r>
      <w:r w:rsidRPr="00832FE5">
        <w:rPr>
          <w:sz w:val="24"/>
          <w:szCs w:val="24"/>
          <w:lang w:eastAsia="ru-RU"/>
        </w:rPr>
        <w:t>.</w:t>
      </w:r>
      <w:r>
        <w:rPr>
          <w:sz w:val="24"/>
          <w:szCs w:val="24"/>
          <w:lang w:eastAsia="ru-RU"/>
        </w:rPr>
        <w:t>12</w:t>
      </w:r>
      <w:r w:rsidRPr="00832FE5">
        <w:rPr>
          <w:sz w:val="24"/>
          <w:szCs w:val="24"/>
          <w:lang w:eastAsia="ru-RU"/>
        </w:rPr>
        <w:t>.-</w:t>
      </w:r>
      <w:r>
        <w:rPr>
          <w:sz w:val="24"/>
          <w:szCs w:val="24"/>
          <w:lang w:eastAsia="ru-RU"/>
        </w:rPr>
        <w:t>21</w:t>
      </w:r>
      <w:r w:rsidRPr="00832FE5">
        <w:rPr>
          <w:sz w:val="24"/>
          <w:szCs w:val="24"/>
          <w:lang w:eastAsia="ru-RU"/>
        </w:rPr>
        <w:t>.</w:t>
      </w:r>
      <w:r>
        <w:rPr>
          <w:sz w:val="24"/>
          <w:szCs w:val="24"/>
          <w:lang w:eastAsia="ru-RU"/>
        </w:rPr>
        <w:t>12</w:t>
      </w:r>
      <w:r w:rsidRPr="00832FE5">
        <w:rPr>
          <w:sz w:val="24"/>
          <w:szCs w:val="24"/>
          <w:lang w:eastAsia="ru-RU"/>
        </w:rPr>
        <w:t>.2019 г.</w:t>
      </w:r>
    </w:p>
    <w:p w:rsidR="00066AD0" w:rsidRPr="00A16C08" w:rsidRDefault="00066AD0" w:rsidP="003F4085">
      <w:pPr>
        <w:spacing w:after="0"/>
        <w:ind w:firstLine="0"/>
        <w:contextualSpacing w:val="0"/>
        <w:rPr>
          <w:sz w:val="24"/>
          <w:szCs w:val="24"/>
          <w:lang w:eastAsia="ru-RU"/>
        </w:rPr>
      </w:pPr>
      <w:r w:rsidRPr="00832FE5">
        <w:rPr>
          <w:sz w:val="24"/>
          <w:szCs w:val="24"/>
          <w:lang w:eastAsia="ru-RU"/>
        </w:rPr>
        <w:t xml:space="preserve">Адрес и наименование </w:t>
      </w:r>
      <w:r w:rsidRPr="00A16C08">
        <w:rPr>
          <w:sz w:val="24"/>
          <w:szCs w:val="24"/>
          <w:lang w:eastAsia="ru-RU"/>
        </w:rPr>
        <w:t>лаборатории:</w:t>
      </w:r>
      <w:r w:rsidRPr="00832FE5">
        <w:rPr>
          <w:sz w:val="24"/>
          <w:szCs w:val="24"/>
          <w:lang w:eastAsia="ru-RU"/>
        </w:rPr>
        <w:t xml:space="preserve"> 628462, ХМАО-Югра, г. Радужный, Северо-западная коммунальная зона, улица № 24, строение №8, корпус №1</w:t>
      </w:r>
      <w:r>
        <w:rPr>
          <w:sz w:val="24"/>
          <w:szCs w:val="24"/>
          <w:lang w:eastAsia="ru-RU"/>
        </w:rPr>
        <w:t>.</w:t>
      </w:r>
    </w:p>
    <w:p w:rsidR="00066AD0" w:rsidRPr="00832FE5" w:rsidRDefault="00066AD0" w:rsidP="00832FE5">
      <w:pPr>
        <w:spacing w:after="0"/>
        <w:ind w:firstLine="0"/>
        <w:contextualSpacing w:val="0"/>
        <w:jc w:val="left"/>
        <w:rPr>
          <w:color w:val="auto"/>
          <w:sz w:val="24"/>
          <w:szCs w:val="24"/>
          <w:lang w:eastAsia="ru-RU"/>
        </w:rPr>
      </w:pPr>
    </w:p>
    <w:p w:rsidR="00066AD0" w:rsidRPr="002D08E1" w:rsidRDefault="00066AD0" w:rsidP="00A16C08">
      <w:pPr>
        <w:pStyle w:val="Caption"/>
        <w:keepNext/>
        <w:rPr>
          <w:b/>
          <w:bCs/>
          <w:i w:val="0"/>
          <w:iCs w:val="0"/>
          <w:color w:val="000000"/>
          <w:sz w:val="24"/>
          <w:szCs w:val="24"/>
        </w:rPr>
      </w:pPr>
      <w:r w:rsidRPr="002D08E1">
        <w:rPr>
          <w:b/>
          <w:bCs/>
          <w:i w:val="0"/>
          <w:iCs w:val="0"/>
          <w:color w:val="000000"/>
          <w:sz w:val="24"/>
          <w:szCs w:val="24"/>
        </w:rPr>
        <w:t xml:space="preserve">Таблица </w:t>
      </w:r>
      <w:r w:rsidRPr="002D08E1">
        <w:rPr>
          <w:b/>
          <w:bCs/>
          <w:i w:val="0"/>
          <w:iCs w:val="0"/>
          <w:color w:val="000000"/>
          <w:sz w:val="24"/>
          <w:szCs w:val="24"/>
        </w:rPr>
        <w:fldChar w:fldCharType="begin"/>
      </w:r>
      <w:r w:rsidRPr="002D08E1">
        <w:rPr>
          <w:b/>
          <w:bCs/>
          <w:i w:val="0"/>
          <w:iCs w:val="0"/>
          <w:color w:val="000000"/>
          <w:sz w:val="24"/>
          <w:szCs w:val="24"/>
        </w:rPr>
        <w:instrText xml:space="preserve"> SEQ Таблица \* ARABIC </w:instrText>
      </w:r>
      <w:r w:rsidRPr="002D08E1">
        <w:rPr>
          <w:b/>
          <w:bCs/>
          <w:i w:val="0"/>
          <w:iCs w:val="0"/>
          <w:color w:val="000000"/>
          <w:sz w:val="24"/>
          <w:szCs w:val="24"/>
        </w:rPr>
        <w:fldChar w:fldCharType="separate"/>
      </w:r>
      <w:r>
        <w:rPr>
          <w:b/>
          <w:bCs/>
          <w:i w:val="0"/>
          <w:iCs w:val="0"/>
          <w:noProof/>
          <w:color w:val="000000"/>
          <w:sz w:val="24"/>
          <w:szCs w:val="24"/>
        </w:rPr>
        <w:t>8</w:t>
      </w:r>
      <w:r w:rsidRPr="002D08E1">
        <w:rPr>
          <w:b/>
          <w:bCs/>
          <w:i w:val="0"/>
          <w:iCs w:val="0"/>
          <w:color w:val="000000"/>
          <w:sz w:val="24"/>
          <w:szCs w:val="24"/>
        </w:rPr>
        <w:fldChar w:fldCharType="end"/>
      </w:r>
      <w:r w:rsidRPr="002D08E1">
        <w:rPr>
          <w:b/>
          <w:bCs/>
          <w:i w:val="0"/>
          <w:iCs w:val="0"/>
          <w:color w:val="000000"/>
          <w:sz w:val="24"/>
          <w:szCs w:val="24"/>
        </w:rPr>
        <w:t>. Результаты исследования качества очищенной сточной воды за декабрь 2019 г. (выход КОС-15000)</w:t>
      </w:r>
    </w:p>
    <w:tbl>
      <w:tblPr>
        <w:tblW w:w="5000" w:type="pct"/>
        <w:jc w:val="center"/>
        <w:tblCellMar>
          <w:left w:w="0" w:type="dxa"/>
          <w:right w:w="0" w:type="dxa"/>
        </w:tblCellMar>
        <w:tblLook w:val="0000"/>
      </w:tblPr>
      <w:tblGrid>
        <w:gridCol w:w="473"/>
        <w:gridCol w:w="2054"/>
        <w:gridCol w:w="1067"/>
        <w:gridCol w:w="1027"/>
        <w:gridCol w:w="1324"/>
        <w:gridCol w:w="1382"/>
        <w:gridCol w:w="1505"/>
        <w:gridCol w:w="1414"/>
        <w:gridCol w:w="1484"/>
        <w:gridCol w:w="1525"/>
        <w:gridCol w:w="1327"/>
      </w:tblGrid>
      <w:tr w:rsidR="00066AD0" w:rsidRPr="00946083" w:rsidTr="003F4085">
        <w:trPr>
          <w:trHeight w:val="20"/>
          <w:tblHeader/>
          <w:jc w:val="center"/>
        </w:trPr>
        <w:tc>
          <w:tcPr>
            <w:tcW w:w="162" w:type="pct"/>
            <w:vMerge w:val="restar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w:t>
            </w:r>
          </w:p>
        </w:tc>
        <w:tc>
          <w:tcPr>
            <w:tcW w:w="704" w:type="pct"/>
            <w:vMerge w:val="restar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Наименование</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показателей</w:t>
            </w:r>
          </w:p>
        </w:tc>
        <w:tc>
          <w:tcPr>
            <w:tcW w:w="366" w:type="pct"/>
            <w:vMerge w:val="restar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Единицы</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измерения</w:t>
            </w:r>
          </w:p>
        </w:tc>
        <w:tc>
          <w:tcPr>
            <w:tcW w:w="806" w:type="pct"/>
            <w:gridSpan w:val="2"/>
            <w:vMerge w:val="restar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Обозначение (наименование) документа на МВИ</w:t>
            </w:r>
          </w:p>
        </w:tc>
        <w:tc>
          <w:tcPr>
            <w:tcW w:w="474" w:type="pct"/>
            <w:vMerge w:val="restar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Норматив НДВ, не более</w:t>
            </w:r>
            <w:r w:rsidRPr="00832FE5">
              <w:rPr>
                <w:b/>
                <w:bCs/>
                <w:sz w:val="22"/>
                <w:vertAlign w:val="superscript"/>
                <w:lang w:eastAsia="ru-RU"/>
              </w:rPr>
              <w:t>1</w:t>
            </w:r>
            <w:r w:rsidRPr="00832FE5">
              <w:rPr>
                <w:b/>
                <w:bCs/>
                <w:sz w:val="22"/>
                <w:lang w:eastAsia="ru-RU"/>
              </w:rPr>
              <w:t>*</w:t>
            </w:r>
          </w:p>
        </w:tc>
        <w:tc>
          <w:tcPr>
            <w:tcW w:w="1001"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Проба от 09.01.2019 г</w:t>
            </w:r>
          </w:p>
        </w:tc>
        <w:tc>
          <w:tcPr>
            <w:tcW w:w="1032"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Проба от 17.01.2019 г</w:t>
            </w:r>
          </w:p>
        </w:tc>
        <w:tc>
          <w:tcPr>
            <w:tcW w:w="455" w:type="pct"/>
            <w:vMerge w:val="restar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Среднее</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значение</w:t>
            </w:r>
          </w:p>
        </w:tc>
      </w:tr>
      <w:tr w:rsidR="00066AD0" w:rsidRPr="00946083" w:rsidTr="00EA7CB6">
        <w:trPr>
          <w:trHeight w:val="20"/>
          <w:jc w:val="center"/>
        </w:trPr>
        <w:tc>
          <w:tcPr>
            <w:tcW w:w="162" w:type="pct"/>
            <w:vMerge/>
            <w:tcBorders>
              <w:top w:val="nil"/>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c>
          <w:tcPr>
            <w:tcW w:w="704" w:type="pct"/>
            <w:vMerge/>
            <w:tcBorders>
              <w:top w:val="nil"/>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c>
          <w:tcPr>
            <w:tcW w:w="366" w:type="pct"/>
            <w:vMerge/>
            <w:tcBorders>
              <w:top w:val="nil"/>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c>
          <w:tcPr>
            <w:tcW w:w="806" w:type="pct"/>
            <w:gridSpan w:val="2"/>
            <w:vMerge/>
            <w:tcBorders>
              <w:top w:val="nil"/>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c>
          <w:tcPr>
            <w:tcW w:w="474" w:type="pct"/>
            <w:vMerge/>
            <w:tcBorders>
              <w:top w:val="nil"/>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Результат</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исследования</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Погрешность,</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Результат</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исследования</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Погрешность,</w:t>
            </w:r>
          </w:p>
          <w:p w:rsidR="00066AD0" w:rsidRPr="00832FE5" w:rsidRDefault="00066AD0" w:rsidP="00832FE5">
            <w:pPr>
              <w:spacing w:after="0"/>
              <w:ind w:firstLine="0"/>
              <w:contextualSpacing w:val="0"/>
              <w:jc w:val="center"/>
              <w:rPr>
                <w:b/>
                <w:bCs/>
                <w:color w:val="auto"/>
                <w:sz w:val="22"/>
                <w:lang w:eastAsia="ru-RU"/>
              </w:rPr>
            </w:pPr>
            <w:r w:rsidRPr="00832FE5">
              <w:rPr>
                <w:b/>
                <w:bCs/>
                <w:sz w:val="22"/>
                <w:lang w:eastAsia="ru-RU"/>
              </w:rPr>
              <w:t>±</w:t>
            </w:r>
          </w:p>
        </w:tc>
        <w:tc>
          <w:tcPr>
            <w:tcW w:w="455" w:type="pct"/>
            <w:vMerge/>
            <w:tcBorders>
              <w:top w:val="nil"/>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Водородный показатель</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ед.рН</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2:3:4.121-97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6,56</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0,2</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6,7</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0,2</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6,63</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Взвешенные вещества</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2:4.254-09</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4,5</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9,</w:t>
            </w:r>
            <w:r>
              <w:rPr>
                <w:sz w:val="22"/>
                <w:lang w:eastAsia="ru-RU"/>
              </w:rPr>
              <w:t>0</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1,6</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8,</w:t>
            </w:r>
            <w:r>
              <w:rPr>
                <w:sz w:val="22"/>
                <w:lang w:eastAsia="ru-RU"/>
              </w:rPr>
              <w:t>8</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1,6</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8,9</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3.</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БПК</w:t>
            </w:r>
            <w:r w:rsidRPr="00832FE5">
              <w:rPr>
                <w:sz w:val="22"/>
                <w:vertAlign w:val="subscript"/>
                <w:lang w:eastAsia="ru-RU"/>
              </w:rPr>
              <w:t>5</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2:3:4.123-97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2,0</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7,7</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1,0</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7,9</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0,9</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7,5</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4.</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ХПК</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2.3.100-97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13,4</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13,1</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2,6</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13,1</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2,6</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13,1</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5.</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Сульфат- ион</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806"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РД 52.24.405-2005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color w:val="0C0B3A"/>
                <w:sz w:val="22"/>
                <w:lang w:eastAsia="ru-RU"/>
              </w:rPr>
              <w:t>21</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20,1</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2,5</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20,8</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2,6</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20,5</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6.</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Хлорид-ион</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806"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14.1:2:4.111-97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66</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70</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8</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67</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8</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69</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7</w:t>
            </w:r>
            <w:r w:rsidRPr="00832FE5">
              <w:rPr>
                <w:sz w:val="22"/>
                <w:lang w:eastAsia="ru-RU"/>
              </w:rPr>
              <w:t>.</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Аммоний-ион / по азоту</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806"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14.1:2.3.1-95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0,4/0,39</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1,41/1,09</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0,30/0,23</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1,36/1,06</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0,29/0,22</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1,39/1,08</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8.</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Нитрит- ион / по азоту</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806"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 Ф 14.1:2:4.3-95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0,08/0,024</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0,19/0,058</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0,027/0,008</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0,189/0,057</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0,026/0,008</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0,19/0,06</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9</w:t>
            </w:r>
            <w:r>
              <w:rPr>
                <w:sz w:val="22"/>
                <w:lang w:eastAsia="ru-RU"/>
              </w:rPr>
              <w:t>.</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Нитрат-ион / по азоту</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2:4.4-95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40/9,03</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41,11/9,28</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9,04/2,04</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41,6/9,39</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9,15/2,07</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41,36/9,34</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color w:val="0C0B3A"/>
                <w:sz w:val="22"/>
                <w:lang w:eastAsia="ru-RU"/>
              </w:rPr>
              <w:t>10.</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Железо общее</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2:4.50-96</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0,1</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1,62</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0,24</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1,53</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0,23</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1,58</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color w:val="0C0B3A"/>
                <w:sz w:val="22"/>
                <w:lang w:eastAsia="ru-RU"/>
              </w:rPr>
              <w:t>11.</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АСПАВ</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2:4.15-95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0,083</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0</w:t>
            </w:r>
            <w:r>
              <w:rPr>
                <w:sz w:val="22"/>
                <w:lang w:eastAsia="ru-RU"/>
              </w:rPr>
              <w:t>,</w:t>
            </w:r>
            <w:r w:rsidRPr="00832FE5">
              <w:rPr>
                <w:sz w:val="22"/>
                <w:lang w:eastAsia="ru-RU"/>
              </w:rPr>
              <w:t>0</w:t>
            </w:r>
            <w:r>
              <w:rPr>
                <w:sz w:val="22"/>
                <w:lang w:eastAsia="ru-RU"/>
              </w:rPr>
              <w:t>84</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Pr>
                <w:sz w:val="22"/>
                <w:lang w:eastAsia="ru-RU"/>
              </w:rPr>
              <w:t>0,084</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12.</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Нефтепродукты</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2:4.5-95</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0,05</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&lt;0,05</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020074">
            <w:pPr>
              <w:spacing w:after="0"/>
              <w:ind w:firstLine="0"/>
              <w:contextualSpacing w:val="0"/>
              <w:jc w:val="center"/>
              <w:rPr>
                <w:color w:val="auto"/>
                <w:sz w:val="22"/>
                <w:lang w:eastAsia="ru-RU"/>
              </w:rPr>
            </w:pPr>
            <w:r w:rsidRPr="00832FE5">
              <w:rPr>
                <w:sz w:val="22"/>
                <w:lang w:eastAsia="ru-RU"/>
              </w:rPr>
              <w:t>&lt;0,05</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13.</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Медь</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2:4.48-96</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0,001</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0,009</w:t>
            </w:r>
            <w:r>
              <w:rPr>
                <w:sz w:val="22"/>
                <w:lang w:eastAsia="ru-RU"/>
              </w:rPr>
              <w:t>1</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0,003</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0,009</w:t>
            </w:r>
            <w:r>
              <w:rPr>
                <w:sz w:val="22"/>
                <w:lang w:eastAsia="ru-RU"/>
              </w:rPr>
              <w:t>1</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14.</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Фенолы летучие</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2.105-97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0,001</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&lt;0,002</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EA7CB6">
            <w:pPr>
              <w:spacing w:after="0"/>
              <w:ind w:firstLine="0"/>
              <w:contextualSpacing w:val="0"/>
              <w:jc w:val="center"/>
              <w:rPr>
                <w:color w:val="auto"/>
                <w:sz w:val="22"/>
                <w:lang w:eastAsia="ru-RU"/>
              </w:rPr>
            </w:pPr>
            <w:r w:rsidRPr="00832FE5">
              <w:rPr>
                <w:sz w:val="22"/>
                <w:lang w:eastAsia="ru-RU"/>
              </w:rPr>
              <w:t>&lt;0.002</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15.</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Фосфат-ион (Р0</w:t>
            </w:r>
            <w:r w:rsidRPr="00832FE5">
              <w:rPr>
                <w:sz w:val="22"/>
                <w:vertAlign w:val="subscript"/>
                <w:lang w:eastAsia="ru-RU"/>
              </w:rPr>
              <w:t>4</w:t>
            </w:r>
            <w:r w:rsidRPr="00832FE5">
              <w:rPr>
                <w:sz w:val="22"/>
                <w:lang w:eastAsia="ru-RU"/>
              </w:rPr>
              <w:t>)/Р</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2:4.112-97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0,61/0,2</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3,95/1,29</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0,55/0,18</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3,73/1,22</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0,52/0,17</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3,84/1,25</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16.</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Сухой остаток</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35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w:t>
            </w:r>
          </w:p>
        </w:tc>
        <w:tc>
          <w:tcPr>
            <w:tcW w:w="45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2:4.114-97</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422</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361</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32</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348</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31</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355</w:t>
            </w:r>
          </w:p>
        </w:tc>
      </w:tr>
      <w:tr w:rsidR="00066AD0" w:rsidRPr="00946083" w:rsidTr="00EA7CB6">
        <w:trPr>
          <w:trHeight w:val="20"/>
          <w:jc w:val="center"/>
        </w:trPr>
        <w:tc>
          <w:tcPr>
            <w:tcW w:w="162"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17.</w:t>
            </w:r>
          </w:p>
        </w:tc>
        <w:tc>
          <w:tcPr>
            <w:tcW w:w="70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Прозрачность</w:t>
            </w:r>
          </w:p>
        </w:tc>
        <w:tc>
          <w:tcPr>
            <w:tcW w:w="36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sz w:val="22"/>
                <w:lang w:eastAsia="ru-RU"/>
              </w:rPr>
              <w:t>с</w:t>
            </w:r>
            <w:r w:rsidRPr="00832FE5">
              <w:rPr>
                <w:sz w:val="22"/>
                <w:lang w:eastAsia="ru-RU"/>
              </w:rPr>
              <w:t>м</w:t>
            </w:r>
          </w:p>
        </w:tc>
        <w:tc>
          <w:tcPr>
            <w:tcW w:w="806" w:type="pct"/>
            <w:gridSpan w:val="2"/>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 Ф 12.16.1-10</w:t>
            </w:r>
          </w:p>
        </w:tc>
        <w:tc>
          <w:tcPr>
            <w:tcW w:w="474"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w:t>
            </w:r>
          </w:p>
        </w:tc>
        <w:tc>
          <w:tcPr>
            <w:tcW w:w="516"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18</w:t>
            </w:r>
          </w:p>
        </w:tc>
        <w:tc>
          <w:tcPr>
            <w:tcW w:w="485"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0,5</w:t>
            </w:r>
          </w:p>
        </w:tc>
        <w:tc>
          <w:tcPr>
            <w:tcW w:w="509"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20</w:t>
            </w:r>
          </w:p>
        </w:tc>
        <w:tc>
          <w:tcPr>
            <w:tcW w:w="523" w:type="pct"/>
            <w:tcBorders>
              <w:top w:val="single" w:sz="4" w:space="0" w:color="auto"/>
              <w:left w:val="single" w:sz="4" w:space="0" w:color="auto"/>
              <w:bottom w:val="nil"/>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0,5</w:t>
            </w:r>
          </w:p>
        </w:tc>
        <w:tc>
          <w:tcPr>
            <w:tcW w:w="455" w:type="pct"/>
            <w:tcBorders>
              <w:top w:val="single" w:sz="4" w:space="0" w:color="auto"/>
              <w:left w:val="single" w:sz="4" w:space="0" w:color="auto"/>
              <w:bottom w:val="nil"/>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19</w:t>
            </w:r>
          </w:p>
        </w:tc>
      </w:tr>
      <w:tr w:rsidR="00066AD0" w:rsidRPr="00946083" w:rsidTr="00EA7CB6">
        <w:trPr>
          <w:trHeight w:val="20"/>
          <w:jc w:val="center"/>
        </w:trPr>
        <w:tc>
          <w:tcPr>
            <w:tcW w:w="162"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18.</w:t>
            </w:r>
          </w:p>
        </w:tc>
        <w:tc>
          <w:tcPr>
            <w:tcW w:w="704"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Растворенный кислород</w:t>
            </w:r>
          </w:p>
        </w:tc>
        <w:tc>
          <w:tcPr>
            <w:tcW w:w="366"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мг/дм</w:t>
            </w:r>
            <w:r w:rsidRPr="00BB24D3">
              <w:rPr>
                <w:sz w:val="22"/>
                <w:vertAlign w:val="superscript"/>
                <w:lang w:eastAsia="ru-RU"/>
              </w:rPr>
              <w:t>3</w:t>
            </w:r>
          </w:p>
        </w:tc>
        <w:tc>
          <w:tcPr>
            <w:tcW w:w="806" w:type="pct"/>
            <w:gridSpan w:val="2"/>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ПНДФ 14.1:2.3.101-97</w:t>
            </w:r>
          </w:p>
        </w:tc>
        <w:tc>
          <w:tcPr>
            <w:tcW w:w="474"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sidRPr="00832FE5">
              <w:rPr>
                <w:sz w:val="22"/>
                <w:lang w:eastAsia="ru-RU"/>
              </w:rPr>
              <w:t>—</w:t>
            </w:r>
          </w:p>
        </w:tc>
        <w:tc>
          <w:tcPr>
            <w:tcW w:w="516"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7,1</w:t>
            </w:r>
          </w:p>
        </w:tc>
        <w:tc>
          <w:tcPr>
            <w:tcW w:w="485"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0,7</w:t>
            </w:r>
          </w:p>
        </w:tc>
        <w:tc>
          <w:tcPr>
            <w:tcW w:w="509"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6,4</w:t>
            </w:r>
          </w:p>
        </w:tc>
        <w:tc>
          <w:tcPr>
            <w:tcW w:w="523" w:type="pct"/>
            <w:tcBorders>
              <w:top w:val="single" w:sz="4" w:space="0" w:color="auto"/>
              <w:left w:val="single" w:sz="4" w:space="0" w:color="auto"/>
              <w:bottom w:val="single" w:sz="4" w:space="0" w:color="auto"/>
              <w:right w:val="nil"/>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0,6</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066AD0" w:rsidRPr="00832FE5" w:rsidRDefault="00066AD0" w:rsidP="00832FE5">
            <w:pPr>
              <w:spacing w:after="0"/>
              <w:ind w:firstLine="0"/>
              <w:contextualSpacing w:val="0"/>
              <w:jc w:val="center"/>
              <w:rPr>
                <w:color w:val="auto"/>
                <w:sz w:val="22"/>
                <w:lang w:eastAsia="ru-RU"/>
              </w:rPr>
            </w:pPr>
            <w:r>
              <w:rPr>
                <w:color w:val="auto"/>
                <w:sz w:val="22"/>
                <w:lang w:eastAsia="ru-RU"/>
              </w:rPr>
              <w:t>6,8</w:t>
            </w:r>
          </w:p>
        </w:tc>
      </w:tr>
    </w:tbl>
    <w:p w:rsidR="00066AD0" w:rsidRDefault="00066AD0" w:rsidP="00321F76"/>
    <w:p w:rsidR="00066AD0" w:rsidRDefault="00066AD0" w:rsidP="003A450F">
      <w:pPr>
        <w:sectPr w:rsidR="00066AD0" w:rsidSect="00321F76">
          <w:pgSz w:w="16840" w:h="11900" w:orient="landscape" w:code="9"/>
          <w:pgMar w:top="1418" w:right="1134" w:bottom="851" w:left="1134" w:header="709" w:footer="720" w:gutter="0"/>
          <w:cols w:space="720"/>
        </w:sectPr>
      </w:pPr>
    </w:p>
    <w:p w:rsidR="00066AD0" w:rsidRPr="002574E3" w:rsidRDefault="00066AD0" w:rsidP="002749C0">
      <w:pPr>
        <w:spacing w:after="0"/>
        <w:ind w:firstLine="0"/>
        <w:contextualSpacing w:val="0"/>
        <w:jc w:val="center"/>
        <w:rPr>
          <w:b/>
          <w:bCs/>
          <w:sz w:val="24"/>
          <w:szCs w:val="24"/>
          <w:lang w:eastAsia="ru-RU"/>
        </w:rPr>
      </w:pPr>
      <w:r w:rsidRPr="002574E3">
        <w:rPr>
          <w:b/>
          <w:bCs/>
          <w:sz w:val="24"/>
          <w:szCs w:val="24"/>
          <w:lang w:eastAsia="ru-RU"/>
        </w:rPr>
        <w:t xml:space="preserve">ПРОТОКОЛ № </w:t>
      </w:r>
      <w:r w:rsidRPr="002749C0">
        <w:rPr>
          <w:b/>
          <w:bCs/>
          <w:sz w:val="24"/>
          <w:szCs w:val="24"/>
          <w:lang w:eastAsia="ru-RU"/>
        </w:rPr>
        <w:t>1/12.19результатов исследования качества ст</w:t>
      </w:r>
      <w:r w:rsidRPr="002574E3">
        <w:rPr>
          <w:b/>
          <w:bCs/>
          <w:sz w:val="24"/>
          <w:szCs w:val="24"/>
          <w:lang w:eastAsia="ru-RU"/>
        </w:rPr>
        <w:t>очной воды</w:t>
      </w:r>
      <w:r w:rsidRPr="002749C0">
        <w:rPr>
          <w:b/>
          <w:bCs/>
          <w:sz w:val="24"/>
          <w:szCs w:val="24"/>
          <w:lang w:eastAsia="ru-RU"/>
        </w:rPr>
        <w:t xml:space="preserve"> за декабрь 2019 г.</w:t>
      </w:r>
    </w:p>
    <w:p w:rsidR="00066AD0" w:rsidRPr="002749C0" w:rsidRDefault="00066AD0" w:rsidP="002749C0">
      <w:pPr>
        <w:spacing w:after="0"/>
        <w:ind w:firstLine="0"/>
        <w:contextualSpacing w:val="0"/>
        <w:jc w:val="center"/>
        <w:rPr>
          <w:color w:val="auto"/>
          <w:sz w:val="24"/>
          <w:szCs w:val="24"/>
          <w:lang w:eastAsia="ru-RU"/>
        </w:rPr>
      </w:pPr>
    </w:p>
    <w:p w:rsidR="00066AD0" w:rsidRPr="002749C0" w:rsidRDefault="00066AD0" w:rsidP="002574E3">
      <w:pPr>
        <w:spacing w:after="0"/>
        <w:ind w:firstLine="0"/>
        <w:contextualSpacing w:val="0"/>
        <w:rPr>
          <w:color w:val="auto"/>
          <w:sz w:val="24"/>
          <w:szCs w:val="24"/>
          <w:lang w:eastAsia="ru-RU"/>
        </w:rPr>
      </w:pPr>
      <w:r w:rsidRPr="002749C0">
        <w:rPr>
          <w:sz w:val="24"/>
          <w:szCs w:val="24"/>
          <w:lang w:eastAsia="ru-RU"/>
        </w:rPr>
        <w:t xml:space="preserve">Наименование предприятия: Акционерное общество </w:t>
      </w:r>
      <w:r>
        <w:rPr>
          <w:sz w:val="24"/>
          <w:szCs w:val="24"/>
          <w:lang w:eastAsia="ru-RU"/>
        </w:rPr>
        <w:t>«</w:t>
      </w:r>
      <w:r w:rsidRPr="002749C0">
        <w:rPr>
          <w:sz w:val="24"/>
          <w:szCs w:val="24"/>
          <w:lang w:eastAsia="ru-RU"/>
        </w:rPr>
        <w:t>Горэлектросеть</w:t>
      </w:r>
      <w:r>
        <w:rPr>
          <w:sz w:val="24"/>
          <w:szCs w:val="24"/>
          <w:lang w:eastAsia="ru-RU"/>
        </w:rPr>
        <w:t>»</w:t>
      </w:r>
    </w:p>
    <w:p w:rsidR="00066AD0" w:rsidRDefault="00066AD0" w:rsidP="002574E3">
      <w:pPr>
        <w:spacing w:after="0"/>
        <w:ind w:firstLine="0"/>
        <w:contextualSpacing w:val="0"/>
        <w:rPr>
          <w:sz w:val="24"/>
          <w:szCs w:val="24"/>
          <w:lang w:eastAsia="ru-RU"/>
        </w:rPr>
      </w:pPr>
      <w:r w:rsidRPr="002749C0">
        <w:rPr>
          <w:sz w:val="24"/>
          <w:szCs w:val="24"/>
          <w:lang w:eastAsia="ru-RU"/>
        </w:rPr>
        <w:t xml:space="preserve">Наименование подразделения: Филиал </w:t>
      </w:r>
      <w:r w:rsidRPr="003B6ED7">
        <w:rPr>
          <w:sz w:val="24"/>
          <w:szCs w:val="24"/>
          <w:lang w:eastAsia="ru-RU"/>
        </w:rPr>
        <w:t>АО «Горэлектросеть» «РГЭС»</w:t>
      </w:r>
      <w:r w:rsidRPr="002749C0">
        <w:rPr>
          <w:sz w:val="24"/>
          <w:szCs w:val="24"/>
          <w:lang w:eastAsia="ru-RU"/>
        </w:rPr>
        <w:t xml:space="preserve"> Место отбора пробы: вход КОС-400 м</w:t>
      </w:r>
      <w:r w:rsidRPr="002749C0">
        <w:rPr>
          <w:sz w:val="24"/>
          <w:szCs w:val="24"/>
          <w:vertAlign w:val="superscript"/>
          <w:lang w:eastAsia="ru-RU"/>
        </w:rPr>
        <w:t>3</w:t>
      </w:r>
      <w:r>
        <w:rPr>
          <w:sz w:val="24"/>
          <w:szCs w:val="24"/>
          <w:lang w:eastAsia="ru-RU"/>
        </w:rPr>
        <w:t>/</w:t>
      </w:r>
      <w:r w:rsidRPr="002749C0">
        <w:rPr>
          <w:sz w:val="24"/>
          <w:szCs w:val="24"/>
          <w:lang w:eastAsia="ru-RU"/>
        </w:rPr>
        <w:t xml:space="preserve">сут. мкр. Южный </w:t>
      </w:r>
    </w:p>
    <w:p w:rsidR="00066AD0" w:rsidRPr="002749C0" w:rsidRDefault="00066AD0" w:rsidP="002574E3">
      <w:pPr>
        <w:spacing w:after="0"/>
        <w:ind w:firstLine="0"/>
        <w:contextualSpacing w:val="0"/>
        <w:rPr>
          <w:color w:val="auto"/>
          <w:sz w:val="24"/>
          <w:szCs w:val="24"/>
          <w:lang w:eastAsia="ru-RU"/>
        </w:rPr>
      </w:pPr>
      <w:r w:rsidRPr="002749C0">
        <w:rPr>
          <w:sz w:val="24"/>
          <w:szCs w:val="24"/>
          <w:lang w:eastAsia="ru-RU"/>
        </w:rPr>
        <w:t>Кем отобрана проба: лаборант Семеченко</w:t>
      </w:r>
      <w:r w:rsidRPr="002749C0">
        <w:rPr>
          <w:sz w:val="24"/>
          <w:szCs w:val="24"/>
          <w:lang w:val="en-US"/>
        </w:rPr>
        <w:t>H</w:t>
      </w:r>
      <w:r w:rsidRPr="002749C0">
        <w:rPr>
          <w:sz w:val="24"/>
          <w:szCs w:val="24"/>
        </w:rPr>
        <w:t>.</w:t>
      </w:r>
      <w:r w:rsidRPr="002749C0">
        <w:rPr>
          <w:sz w:val="24"/>
          <w:szCs w:val="24"/>
          <w:lang w:val="en-US"/>
        </w:rPr>
        <w:t>B</w:t>
      </w:r>
      <w:r w:rsidRPr="002749C0">
        <w:rPr>
          <w:sz w:val="24"/>
          <w:szCs w:val="24"/>
        </w:rPr>
        <w:t>.</w:t>
      </w:r>
    </w:p>
    <w:p w:rsidR="00066AD0" w:rsidRDefault="00066AD0" w:rsidP="002574E3">
      <w:pPr>
        <w:spacing w:after="0"/>
        <w:ind w:firstLine="0"/>
        <w:contextualSpacing w:val="0"/>
        <w:rPr>
          <w:sz w:val="24"/>
          <w:szCs w:val="24"/>
          <w:lang w:eastAsia="ru-RU"/>
        </w:rPr>
      </w:pPr>
      <w:r w:rsidRPr="002749C0">
        <w:rPr>
          <w:sz w:val="24"/>
          <w:szCs w:val="24"/>
          <w:lang w:eastAsia="ru-RU"/>
        </w:rPr>
        <w:t xml:space="preserve">Дата и время отбора пробы: 05.12.2019 г, 09:12- 09:17 ч, время доставки в лабораторию: 09 ч 57 мин </w:t>
      </w:r>
    </w:p>
    <w:p w:rsidR="00066AD0" w:rsidRPr="002749C0" w:rsidRDefault="00066AD0" w:rsidP="002574E3">
      <w:pPr>
        <w:spacing w:after="0"/>
        <w:ind w:firstLine="0"/>
        <w:contextualSpacing w:val="0"/>
        <w:rPr>
          <w:color w:val="auto"/>
          <w:sz w:val="24"/>
          <w:szCs w:val="24"/>
          <w:lang w:eastAsia="ru-RU"/>
        </w:rPr>
      </w:pPr>
      <w:r w:rsidRPr="002749C0">
        <w:rPr>
          <w:sz w:val="24"/>
          <w:szCs w:val="24"/>
          <w:lang w:eastAsia="ru-RU"/>
        </w:rPr>
        <w:t>Дата производства анализа: 05.12.-10.12.2019 г.</w:t>
      </w:r>
    </w:p>
    <w:p w:rsidR="00066AD0" w:rsidRPr="002749C0" w:rsidRDefault="00066AD0" w:rsidP="002574E3">
      <w:pPr>
        <w:spacing w:after="0"/>
        <w:ind w:firstLine="0"/>
        <w:contextualSpacing w:val="0"/>
        <w:rPr>
          <w:color w:val="auto"/>
          <w:sz w:val="24"/>
          <w:szCs w:val="24"/>
          <w:lang w:eastAsia="ru-RU"/>
        </w:rPr>
      </w:pPr>
      <w:r w:rsidRPr="002749C0">
        <w:rPr>
          <w:sz w:val="24"/>
          <w:szCs w:val="24"/>
          <w:lang w:eastAsia="ru-RU"/>
        </w:rPr>
        <w:t>Адрес и наименование лаборатории: 628462, ХМАО-Югра, г. Радужный, Северо-западная коммунальная зона, улица №24, строение №8, корпус №1</w:t>
      </w:r>
      <w:r>
        <w:rPr>
          <w:sz w:val="24"/>
          <w:szCs w:val="24"/>
          <w:lang w:eastAsia="ru-RU"/>
        </w:rPr>
        <w:t>.</w:t>
      </w:r>
    </w:p>
    <w:p w:rsidR="00066AD0" w:rsidRPr="002749C0" w:rsidRDefault="00066AD0" w:rsidP="002749C0">
      <w:pPr>
        <w:spacing w:after="0"/>
        <w:ind w:firstLine="0"/>
        <w:contextualSpacing w:val="0"/>
        <w:jc w:val="left"/>
        <w:rPr>
          <w:color w:val="auto"/>
          <w:sz w:val="24"/>
          <w:szCs w:val="24"/>
          <w:lang w:eastAsia="ru-RU"/>
        </w:rPr>
      </w:pPr>
    </w:p>
    <w:p w:rsidR="00066AD0" w:rsidRPr="00FB6DA1" w:rsidRDefault="00066AD0" w:rsidP="002749C0">
      <w:pPr>
        <w:pStyle w:val="Caption"/>
        <w:keepNext/>
        <w:rPr>
          <w:b/>
          <w:bCs/>
          <w:i w:val="0"/>
          <w:iCs w:val="0"/>
          <w:color w:val="000000"/>
          <w:sz w:val="24"/>
          <w:szCs w:val="24"/>
        </w:rPr>
      </w:pPr>
      <w:r w:rsidRPr="00FB6DA1">
        <w:rPr>
          <w:b/>
          <w:bCs/>
          <w:i w:val="0"/>
          <w:iCs w:val="0"/>
          <w:color w:val="000000"/>
          <w:sz w:val="24"/>
          <w:szCs w:val="24"/>
        </w:rPr>
        <w:t xml:space="preserve">Таблица </w:t>
      </w:r>
      <w:r w:rsidRPr="00FB6DA1">
        <w:rPr>
          <w:b/>
          <w:bCs/>
          <w:i w:val="0"/>
          <w:iCs w:val="0"/>
          <w:color w:val="000000"/>
          <w:sz w:val="24"/>
          <w:szCs w:val="24"/>
        </w:rPr>
        <w:fldChar w:fldCharType="begin"/>
      </w:r>
      <w:r w:rsidRPr="00FB6DA1">
        <w:rPr>
          <w:b/>
          <w:bCs/>
          <w:i w:val="0"/>
          <w:iCs w:val="0"/>
          <w:color w:val="000000"/>
          <w:sz w:val="24"/>
          <w:szCs w:val="24"/>
        </w:rPr>
        <w:instrText xml:space="preserve"> SEQ Таблица \* ARABIC </w:instrText>
      </w:r>
      <w:r w:rsidRPr="00FB6DA1">
        <w:rPr>
          <w:b/>
          <w:bCs/>
          <w:i w:val="0"/>
          <w:iCs w:val="0"/>
          <w:color w:val="000000"/>
          <w:sz w:val="24"/>
          <w:szCs w:val="24"/>
        </w:rPr>
        <w:fldChar w:fldCharType="separate"/>
      </w:r>
      <w:r>
        <w:rPr>
          <w:b/>
          <w:bCs/>
          <w:i w:val="0"/>
          <w:iCs w:val="0"/>
          <w:noProof/>
          <w:color w:val="000000"/>
          <w:sz w:val="24"/>
          <w:szCs w:val="24"/>
        </w:rPr>
        <w:t>9</w:t>
      </w:r>
      <w:r w:rsidRPr="00FB6DA1">
        <w:rPr>
          <w:b/>
          <w:bCs/>
          <w:i w:val="0"/>
          <w:iCs w:val="0"/>
          <w:color w:val="000000"/>
          <w:sz w:val="24"/>
          <w:szCs w:val="24"/>
        </w:rPr>
        <w:fldChar w:fldCharType="end"/>
      </w:r>
      <w:r w:rsidRPr="00FB6DA1">
        <w:rPr>
          <w:b/>
          <w:bCs/>
          <w:i w:val="0"/>
          <w:iCs w:val="0"/>
          <w:color w:val="000000"/>
          <w:sz w:val="24"/>
          <w:szCs w:val="24"/>
        </w:rPr>
        <w:t>. Результаты исследования качества сточной воды за декабрь 2019 г. (вход КОС-400)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1731"/>
        <w:gridCol w:w="1282"/>
        <w:gridCol w:w="1804"/>
        <w:gridCol w:w="1278"/>
        <w:gridCol w:w="1593"/>
        <w:gridCol w:w="1628"/>
      </w:tblGrid>
      <w:tr w:rsidR="00066AD0" w:rsidRPr="00946083" w:rsidTr="00946083">
        <w:trPr>
          <w:trHeight w:val="20"/>
          <w:tblHeader/>
          <w:jc w:val="center"/>
        </w:trPr>
        <w:tc>
          <w:tcPr>
            <w:tcW w:w="264"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п/п</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Наименование компонента</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Един.</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измерения</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Обозначение (наименование) НД на МВИ</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Норматив ПДС, не более</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Результат</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исследова-ния</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Погрешность</w:t>
            </w:r>
            <w:r w:rsidRPr="00946083">
              <w:rPr>
                <w:sz w:val="22"/>
                <w:lang w:eastAsia="ru-RU"/>
              </w:rPr>
              <w:t>, ±</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Водородный показатель, pH</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ед.рН</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14.1:2:3:4.121-97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6,0-9,0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7,30</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0,2</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Взвешенные вещества</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14.1:2:4.254-09</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250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148</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mallCaps/>
                <w:sz w:val="22"/>
                <w:lang w:eastAsia="ru-RU"/>
              </w:rPr>
              <w:t>бпк</w:t>
            </w:r>
            <w:r w:rsidRPr="00946083">
              <w:rPr>
                <w:smallCaps/>
                <w:sz w:val="22"/>
                <w:vertAlign w:val="subscript"/>
                <w:lang w:eastAsia="ru-RU"/>
              </w:rPr>
              <w:t>5</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14.1:2:3:4.123-97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150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166</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15</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ХПК</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14.1:2.3.100-97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225</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231</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35</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Сульфат- ион</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14.1:2.159-2000</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100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22,3</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Хлорид- ион</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14.1:2:4.111-97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300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51</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Аммоний-ион / (по </w:t>
            </w:r>
            <w:r w:rsidRPr="00946083">
              <w:rPr>
                <w:sz w:val="22"/>
                <w:lang w:val="en-US"/>
              </w:rPr>
              <w:t>N)</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14.1:2.3.1-95</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17,73/13,74</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28,51 /22,14</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5,99 /4,64</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6.</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Нитрит- ион/ (по </w:t>
            </w:r>
            <w:r w:rsidRPr="00946083">
              <w:rPr>
                <w:sz w:val="22"/>
                <w:lang w:val="en-US"/>
              </w:rPr>
              <w:t>N)</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 Ф14.1:2:4.3-95</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0,15/0,05</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0,213 /0,065</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0,030 /0,009</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7.</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Нитрат-ион / (по </w:t>
            </w:r>
            <w:r w:rsidRPr="00946083">
              <w:rPr>
                <w:sz w:val="22"/>
                <w:lang w:val="en-US"/>
              </w:rPr>
              <w:t>N)</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14.1:2:4.4-95</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4,87/1,10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4,01 /0,905</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0,88 /0,20</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8.</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Железо общее</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14.1:2:4.50-96</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7,36</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0,74</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9.</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АПАВ</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14.1:2:4.15-95</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0,804</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0,129</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10.</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Нефтепродукты</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14.1:2:4.5-95</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0,571</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0,194</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11.</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Медь</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14.1:2:4.48-96</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0,0804</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0,0161</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12.</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Фосфат-ион (Р0</w:t>
            </w:r>
            <w:r w:rsidRPr="00946083">
              <w:rPr>
                <w:sz w:val="22"/>
                <w:vertAlign w:val="subscript"/>
                <w:lang w:eastAsia="ru-RU"/>
              </w:rPr>
              <w:t>4</w:t>
            </w:r>
            <w:r w:rsidRPr="00946083">
              <w:rPr>
                <w:sz w:val="22"/>
                <w:lang w:eastAsia="ru-RU"/>
              </w:rPr>
              <w:t>)/Р</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14.1:2:4.112-97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24,5/8</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7,31 / 2,38</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0,88 / 0,29</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13.</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Сухой остаток</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14.1:2:4.114-97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1000</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286</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26</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14.</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Прозрачность</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см</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12.16.1-10</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w:t>
            </w:r>
          </w:p>
        </w:tc>
        <w:tc>
          <w:tcPr>
            <w:tcW w:w="1638" w:type="pct"/>
            <w:gridSpan w:val="2"/>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3/&lt;2</w:t>
            </w:r>
          </w:p>
        </w:tc>
      </w:tr>
      <w:tr w:rsidR="00066AD0" w:rsidRPr="00946083" w:rsidTr="00946083">
        <w:trPr>
          <w:trHeight w:val="20"/>
          <w:jc w:val="center"/>
        </w:trPr>
        <w:tc>
          <w:tcPr>
            <w:tcW w:w="26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15.</w:t>
            </w:r>
          </w:p>
        </w:tc>
        <w:tc>
          <w:tcPr>
            <w:tcW w:w="88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Фенолы летучие</w:t>
            </w:r>
          </w:p>
        </w:tc>
        <w:tc>
          <w:tcPr>
            <w:tcW w:w="65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917"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14.1:2.105-97</w:t>
            </w:r>
          </w:p>
        </w:tc>
        <w:tc>
          <w:tcPr>
            <w:tcW w:w="65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w:t>
            </w:r>
          </w:p>
        </w:tc>
        <w:tc>
          <w:tcPr>
            <w:tcW w:w="81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0,0169</w:t>
            </w:r>
          </w:p>
        </w:tc>
        <w:tc>
          <w:tcPr>
            <w:tcW w:w="8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0,0027</w:t>
            </w:r>
          </w:p>
        </w:tc>
      </w:tr>
    </w:tbl>
    <w:p w:rsidR="00066AD0" w:rsidRPr="009F6E7C" w:rsidRDefault="00066AD0" w:rsidP="009F6E7C">
      <w:pPr>
        <w:spacing w:after="0"/>
        <w:ind w:firstLine="0"/>
        <w:contextualSpacing w:val="0"/>
        <w:jc w:val="center"/>
        <w:rPr>
          <w:b/>
          <w:bCs/>
          <w:sz w:val="24"/>
          <w:szCs w:val="24"/>
          <w:lang w:eastAsia="ru-RU"/>
        </w:rPr>
      </w:pPr>
      <w:r w:rsidRPr="009F6E7C">
        <w:rPr>
          <w:b/>
          <w:bCs/>
          <w:sz w:val="24"/>
          <w:szCs w:val="24"/>
          <w:lang w:eastAsia="ru-RU"/>
        </w:rPr>
        <w:t>ПРОТОКОЛ № 2/12.19 результатов исследования качества очищенной воды за декабрь 2019 г.</w:t>
      </w:r>
    </w:p>
    <w:p w:rsidR="00066AD0" w:rsidRDefault="00066AD0" w:rsidP="009F6E7C">
      <w:pPr>
        <w:spacing w:after="0"/>
        <w:ind w:firstLine="0"/>
        <w:contextualSpacing w:val="0"/>
        <w:jc w:val="left"/>
        <w:rPr>
          <w:sz w:val="24"/>
          <w:szCs w:val="24"/>
          <w:lang w:eastAsia="ru-RU"/>
        </w:rPr>
      </w:pPr>
    </w:p>
    <w:p w:rsidR="00066AD0" w:rsidRPr="009F6E7C" w:rsidRDefault="00066AD0" w:rsidP="009F6E7C">
      <w:pPr>
        <w:spacing w:after="0"/>
        <w:ind w:firstLine="0"/>
        <w:contextualSpacing w:val="0"/>
        <w:rPr>
          <w:color w:val="auto"/>
          <w:sz w:val="24"/>
          <w:szCs w:val="24"/>
          <w:lang w:eastAsia="ru-RU"/>
        </w:rPr>
      </w:pPr>
      <w:r w:rsidRPr="009F6E7C">
        <w:rPr>
          <w:sz w:val="24"/>
          <w:szCs w:val="24"/>
          <w:lang w:eastAsia="ru-RU"/>
        </w:rPr>
        <w:t>Наименование предприятия: Акционерное общество "Горэлектросеть"</w:t>
      </w:r>
    </w:p>
    <w:p w:rsidR="00066AD0" w:rsidRDefault="00066AD0" w:rsidP="009F6E7C">
      <w:pPr>
        <w:spacing w:after="0"/>
        <w:ind w:firstLine="0"/>
        <w:contextualSpacing w:val="0"/>
      </w:pPr>
      <w:r w:rsidRPr="009F6E7C">
        <w:rPr>
          <w:sz w:val="24"/>
          <w:szCs w:val="24"/>
          <w:lang w:eastAsia="ru-RU"/>
        </w:rPr>
        <w:t xml:space="preserve">Наименование подразделения: Филиал </w:t>
      </w:r>
      <w:r w:rsidRPr="00321F76">
        <w:t xml:space="preserve">АО </w:t>
      </w:r>
      <w:r>
        <w:t>«</w:t>
      </w:r>
      <w:r w:rsidRPr="00321F76">
        <w:t>Горэлектросеть</w:t>
      </w:r>
      <w:r>
        <w:t>»«РГЭС»</w:t>
      </w:r>
    </w:p>
    <w:p w:rsidR="00066AD0" w:rsidRDefault="00066AD0" w:rsidP="009F6E7C">
      <w:pPr>
        <w:spacing w:after="0"/>
        <w:ind w:firstLine="0"/>
        <w:contextualSpacing w:val="0"/>
        <w:rPr>
          <w:sz w:val="24"/>
          <w:szCs w:val="24"/>
          <w:lang w:eastAsia="ru-RU"/>
        </w:rPr>
      </w:pPr>
      <w:r w:rsidRPr="009F6E7C">
        <w:rPr>
          <w:sz w:val="24"/>
          <w:szCs w:val="24"/>
          <w:lang w:eastAsia="ru-RU"/>
        </w:rPr>
        <w:t xml:space="preserve"> Место отбора пробы: выпуск КОС-400 м</w:t>
      </w:r>
      <w:r w:rsidRPr="009F6E7C">
        <w:rPr>
          <w:sz w:val="24"/>
          <w:szCs w:val="24"/>
          <w:vertAlign w:val="superscript"/>
          <w:lang w:eastAsia="ru-RU"/>
        </w:rPr>
        <w:t>3</w:t>
      </w:r>
      <w:r w:rsidRPr="009F6E7C">
        <w:rPr>
          <w:sz w:val="24"/>
          <w:szCs w:val="24"/>
          <w:lang w:eastAsia="ru-RU"/>
        </w:rPr>
        <w:t xml:space="preserve">/сут. мкр. Южный </w:t>
      </w:r>
    </w:p>
    <w:p w:rsidR="00066AD0" w:rsidRPr="009F6E7C" w:rsidRDefault="00066AD0" w:rsidP="009F6E7C">
      <w:pPr>
        <w:spacing w:after="0"/>
        <w:ind w:firstLine="0"/>
        <w:contextualSpacing w:val="0"/>
        <w:rPr>
          <w:color w:val="auto"/>
          <w:sz w:val="24"/>
          <w:szCs w:val="24"/>
          <w:lang w:eastAsia="ru-RU"/>
        </w:rPr>
      </w:pPr>
      <w:r w:rsidRPr="009F6E7C">
        <w:rPr>
          <w:sz w:val="24"/>
          <w:szCs w:val="24"/>
          <w:lang w:eastAsia="ru-RU"/>
        </w:rPr>
        <w:t>Кем отобрана проба: лаборант Семеченко Н.В.</w:t>
      </w:r>
    </w:p>
    <w:p w:rsidR="00066AD0" w:rsidRDefault="00066AD0" w:rsidP="009F6E7C">
      <w:pPr>
        <w:spacing w:after="0"/>
        <w:ind w:firstLine="0"/>
        <w:contextualSpacing w:val="0"/>
        <w:rPr>
          <w:sz w:val="24"/>
          <w:szCs w:val="24"/>
          <w:lang w:eastAsia="ru-RU"/>
        </w:rPr>
      </w:pPr>
      <w:r w:rsidRPr="009F6E7C">
        <w:rPr>
          <w:sz w:val="24"/>
          <w:szCs w:val="24"/>
          <w:lang w:eastAsia="ru-RU"/>
        </w:rPr>
        <w:t>Дата и время отбора пробы: 05.12.2019 г, 09:35- 09:43 ч, время доставки в лабораторию: 09 ч 57 мин</w:t>
      </w:r>
    </w:p>
    <w:p w:rsidR="00066AD0" w:rsidRPr="009F6E7C" w:rsidRDefault="00066AD0" w:rsidP="009F6E7C">
      <w:pPr>
        <w:spacing w:after="0"/>
        <w:ind w:firstLine="0"/>
        <w:contextualSpacing w:val="0"/>
        <w:rPr>
          <w:color w:val="auto"/>
          <w:sz w:val="24"/>
          <w:szCs w:val="24"/>
          <w:lang w:eastAsia="ru-RU"/>
        </w:rPr>
      </w:pPr>
      <w:r w:rsidRPr="009F6E7C">
        <w:rPr>
          <w:sz w:val="24"/>
          <w:szCs w:val="24"/>
          <w:lang w:eastAsia="ru-RU"/>
        </w:rPr>
        <w:t>Дата производства анализа: 05.12.-10.12.2019 г.</w:t>
      </w:r>
    </w:p>
    <w:p w:rsidR="00066AD0" w:rsidRDefault="00066AD0" w:rsidP="009F6E7C">
      <w:pPr>
        <w:spacing w:after="0"/>
        <w:ind w:firstLine="0"/>
        <w:contextualSpacing w:val="0"/>
        <w:rPr>
          <w:sz w:val="24"/>
          <w:szCs w:val="24"/>
          <w:lang w:eastAsia="ru-RU"/>
        </w:rPr>
      </w:pPr>
      <w:r w:rsidRPr="009F6E7C">
        <w:rPr>
          <w:sz w:val="24"/>
          <w:szCs w:val="24"/>
          <w:lang w:eastAsia="ru-RU"/>
        </w:rPr>
        <w:t xml:space="preserve">Адрес и наименование лаборатории: 628462, ХМАО-Югра, г. Радужный, Северо-Западная коммунальная зона, улица № 24, строение № 8, корпус № 1 </w:t>
      </w:r>
    </w:p>
    <w:p w:rsidR="00066AD0" w:rsidRPr="009F6E7C" w:rsidRDefault="00066AD0" w:rsidP="009F6E7C">
      <w:pPr>
        <w:spacing w:after="0"/>
        <w:ind w:firstLine="0"/>
        <w:contextualSpacing w:val="0"/>
        <w:jc w:val="left"/>
        <w:rPr>
          <w:color w:val="auto"/>
          <w:sz w:val="24"/>
          <w:szCs w:val="24"/>
          <w:lang w:eastAsia="ru-RU"/>
        </w:rPr>
      </w:pPr>
    </w:p>
    <w:p w:rsidR="00066AD0" w:rsidRPr="00FB6DA1" w:rsidRDefault="00066AD0" w:rsidP="009F6E7C">
      <w:pPr>
        <w:pStyle w:val="Caption"/>
        <w:keepNext/>
        <w:rPr>
          <w:b/>
          <w:bCs/>
          <w:i w:val="0"/>
          <w:iCs w:val="0"/>
          <w:color w:val="000000"/>
          <w:sz w:val="24"/>
          <w:szCs w:val="24"/>
        </w:rPr>
      </w:pPr>
      <w:r w:rsidRPr="00FB6DA1">
        <w:rPr>
          <w:b/>
          <w:bCs/>
          <w:i w:val="0"/>
          <w:iCs w:val="0"/>
          <w:color w:val="000000"/>
          <w:sz w:val="24"/>
          <w:szCs w:val="24"/>
        </w:rPr>
        <w:t xml:space="preserve">Таблица </w:t>
      </w:r>
      <w:r w:rsidRPr="00FB6DA1">
        <w:rPr>
          <w:b/>
          <w:bCs/>
          <w:i w:val="0"/>
          <w:iCs w:val="0"/>
          <w:color w:val="000000"/>
          <w:sz w:val="24"/>
          <w:szCs w:val="24"/>
        </w:rPr>
        <w:fldChar w:fldCharType="begin"/>
      </w:r>
      <w:r w:rsidRPr="00FB6DA1">
        <w:rPr>
          <w:b/>
          <w:bCs/>
          <w:i w:val="0"/>
          <w:iCs w:val="0"/>
          <w:color w:val="000000"/>
          <w:sz w:val="24"/>
          <w:szCs w:val="24"/>
        </w:rPr>
        <w:instrText xml:space="preserve"> SEQ Таблица \* ARABIC </w:instrText>
      </w:r>
      <w:r w:rsidRPr="00FB6DA1">
        <w:rPr>
          <w:b/>
          <w:bCs/>
          <w:i w:val="0"/>
          <w:iCs w:val="0"/>
          <w:color w:val="000000"/>
          <w:sz w:val="24"/>
          <w:szCs w:val="24"/>
        </w:rPr>
        <w:fldChar w:fldCharType="separate"/>
      </w:r>
      <w:r>
        <w:rPr>
          <w:b/>
          <w:bCs/>
          <w:i w:val="0"/>
          <w:iCs w:val="0"/>
          <w:noProof/>
          <w:color w:val="000000"/>
          <w:sz w:val="24"/>
          <w:szCs w:val="24"/>
        </w:rPr>
        <w:t>10</w:t>
      </w:r>
      <w:r w:rsidRPr="00FB6DA1">
        <w:rPr>
          <w:b/>
          <w:bCs/>
          <w:i w:val="0"/>
          <w:iCs w:val="0"/>
          <w:color w:val="000000"/>
          <w:sz w:val="24"/>
          <w:szCs w:val="24"/>
        </w:rPr>
        <w:fldChar w:fldCharType="end"/>
      </w:r>
      <w:r w:rsidRPr="00FB6DA1">
        <w:rPr>
          <w:b/>
          <w:bCs/>
          <w:i w:val="0"/>
          <w:iCs w:val="0"/>
          <w:color w:val="000000"/>
          <w:sz w:val="24"/>
          <w:szCs w:val="24"/>
        </w:rPr>
        <w:t>. Результаты исследования качества очищенной сточной воды за декабрь 2019 г. (выпуск КОС-400)</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904"/>
        <w:gridCol w:w="2203"/>
        <w:gridCol w:w="1186"/>
        <w:gridCol w:w="1493"/>
        <w:gridCol w:w="1440"/>
      </w:tblGrid>
      <w:tr w:rsidR="00066AD0" w:rsidRPr="00946083" w:rsidTr="00946083">
        <w:trPr>
          <w:trHeight w:val="20"/>
          <w:tblHeader/>
          <w:jc w:val="center"/>
        </w:trPr>
        <w:tc>
          <w:tcPr>
            <w:tcW w:w="704" w:type="dxa"/>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п/п</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Наименование компонента</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Един.</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измерения</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Обозначение (наименование) НД на МВИ</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Норматив ПДС, не более</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Результат</w:t>
            </w:r>
          </w:p>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исследова-ния</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Погрешность</w:t>
            </w:r>
            <w:r w:rsidRPr="00946083">
              <w:rPr>
                <w:sz w:val="22"/>
                <w:lang w:eastAsia="ru-RU"/>
              </w:rPr>
              <w:t>, ±</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Водородный показатель, </w:t>
            </w:r>
            <w:r w:rsidRPr="00946083">
              <w:rPr>
                <w:sz w:val="22"/>
                <w:lang w:val="en-US"/>
              </w:rPr>
              <w:t>pH</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ед.рН</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14.1:2:3:4.121-97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7,01</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0,2</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Взвешенные вещества</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14.1:2:4.254-09</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3,0</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6,9</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1,2</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БПК </w:t>
            </w:r>
            <w:r w:rsidRPr="00946083">
              <w:rPr>
                <w:sz w:val="22"/>
                <w:vertAlign w:val="subscript"/>
                <w:lang w:eastAsia="ru-RU"/>
              </w:rPr>
              <w:t>5</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14.1:2:3:4.123-97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2,0</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6,8</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0,9</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ХПК</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14.1:2.3.100-97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12,9</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12,1</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2,4</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Сульфат- ион</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РД 52.24.405-2005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19,8</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21,8</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2,7</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Хлорид- ион</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14.1:2:4.111-97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61</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52</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Аммоний-ион / (по </w:t>
            </w:r>
            <w:r w:rsidRPr="00946083">
              <w:rPr>
                <w:sz w:val="22"/>
                <w:lang w:val="en-US"/>
              </w:rPr>
              <w:t>N)</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14.1:2.3.1-95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0,4/0,31</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1,75 /1,36</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0,37 /0,28</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6.</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Нитрит- ион/ (по </w:t>
            </w:r>
            <w:r w:rsidRPr="00946083">
              <w:rPr>
                <w:sz w:val="22"/>
                <w:lang w:val="en-US"/>
              </w:rPr>
              <w:t>N)</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 Ф14.1:2:4.3-95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0,08/0,024</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0,383 /0,116</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0,054 /0,016</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7.</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 xml:space="preserve">Нитрат-ион / (по </w:t>
            </w:r>
            <w:r w:rsidRPr="00946083">
              <w:rPr>
                <w:sz w:val="22"/>
                <w:lang w:val="en-US"/>
              </w:rPr>
              <w:t>N)</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14.1:2:4.4-95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40/9,03</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52,99 /11,96</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11,66 /2,63</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8.</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Железо общее</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14.1:2:4.50-96</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1,00</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0,15</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9.</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АПАВ</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14.1:2:4.15-95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0,072</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0,063</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0,023</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10.</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Нефтепродукты</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14.1:2:4.5-95</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0,05</w:t>
            </w:r>
          </w:p>
        </w:tc>
        <w:tc>
          <w:tcPr>
            <w:tcW w:w="2933" w:type="dxa"/>
            <w:gridSpan w:val="2"/>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&lt;0,05</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11.</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Медь</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14.1:2:4.48-96</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0,001</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0,0093</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0,0028</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12.</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Фосфат-ион (Р0</w:t>
            </w:r>
            <w:r w:rsidRPr="00946083">
              <w:rPr>
                <w:sz w:val="22"/>
                <w:vertAlign w:val="subscript"/>
                <w:lang w:eastAsia="ru-RU"/>
              </w:rPr>
              <w:t>4</w:t>
            </w:r>
            <w:r w:rsidRPr="00946083">
              <w:rPr>
                <w:sz w:val="22"/>
                <w:lang w:eastAsia="ru-RU"/>
              </w:rPr>
              <w:t>)/Р</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14.1:2:4.112-97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0,61/0,2</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3,68 / 1,20</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0,52 /0,17</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13.</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Сухой остаток</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14.1:2:4.114-97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357</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318</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29</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14.</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Прозрачность</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см</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12.16.1-10</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28</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0,2</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15.</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Фенолы летучие</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ПНДФ 14.1:2.105-97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0,001</w:t>
            </w:r>
          </w:p>
        </w:tc>
        <w:tc>
          <w:tcPr>
            <w:tcW w:w="2933" w:type="dxa"/>
            <w:gridSpan w:val="2"/>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&lt;0,002</w:t>
            </w:r>
          </w:p>
        </w:tc>
      </w:tr>
      <w:tr w:rsidR="00066AD0" w:rsidRPr="00946083" w:rsidTr="00946083">
        <w:trPr>
          <w:trHeight w:val="20"/>
          <w:jc w:val="center"/>
        </w:trPr>
        <w:tc>
          <w:tcPr>
            <w:tcW w:w="7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16.</w:t>
            </w:r>
          </w:p>
        </w:tc>
        <w:tc>
          <w:tcPr>
            <w:tcW w:w="212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Растворенный кислород</w:t>
            </w:r>
          </w:p>
        </w:tc>
        <w:tc>
          <w:tcPr>
            <w:tcW w:w="904"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мг/дм</w:t>
            </w:r>
            <w:r w:rsidRPr="00946083">
              <w:rPr>
                <w:sz w:val="22"/>
                <w:vertAlign w:val="superscript"/>
                <w:lang w:eastAsia="ru-RU"/>
              </w:rPr>
              <w:t>3</w:t>
            </w:r>
          </w:p>
        </w:tc>
        <w:tc>
          <w:tcPr>
            <w:tcW w:w="2203" w:type="dxa"/>
            <w:vAlign w:val="center"/>
          </w:tcPr>
          <w:p w:rsidR="00066AD0" w:rsidRPr="00946083" w:rsidRDefault="00066AD0" w:rsidP="00946083">
            <w:pPr>
              <w:spacing w:after="0"/>
              <w:ind w:firstLine="0"/>
              <w:contextualSpacing w:val="0"/>
              <w:jc w:val="center"/>
              <w:rPr>
                <w:color w:val="auto"/>
                <w:sz w:val="22"/>
                <w:lang w:eastAsia="ru-RU"/>
              </w:rPr>
            </w:pPr>
            <w:r w:rsidRPr="00946083">
              <w:rPr>
                <w:spacing w:val="20"/>
                <w:sz w:val="22"/>
                <w:lang w:eastAsia="ru-RU"/>
              </w:rPr>
              <w:t>ПНДФ</w:t>
            </w:r>
            <w:r w:rsidRPr="00946083">
              <w:rPr>
                <w:sz w:val="22"/>
                <w:lang w:eastAsia="ru-RU"/>
              </w:rPr>
              <w:t xml:space="preserve"> 14.1:2.3.101-97</w:t>
            </w:r>
          </w:p>
        </w:tc>
        <w:tc>
          <w:tcPr>
            <w:tcW w:w="1186"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w:t>
            </w:r>
          </w:p>
        </w:tc>
        <w:tc>
          <w:tcPr>
            <w:tcW w:w="1493"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8,1</w:t>
            </w:r>
          </w:p>
        </w:tc>
        <w:tc>
          <w:tcPr>
            <w:tcW w:w="1440" w:type="dxa"/>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0,81</w:t>
            </w:r>
          </w:p>
        </w:tc>
      </w:tr>
    </w:tbl>
    <w:p w:rsidR="00066AD0" w:rsidRDefault="00066AD0" w:rsidP="003A450F">
      <w:r w:rsidRPr="00F13DA3">
        <w:t xml:space="preserve">Полученные результаты указывают о соблюдении персоналом </w:t>
      </w:r>
      <w:r>
        <w:t>АО «Горэлектросеть» «РГЭС»</w:t>
      </w:r>
      <w:r w:rsidRPr="00F13DA3">
        <w:t xml:space="preserve"> на КОС-15000 и КОС-400 в г. Радужный предусмотренной технологии очистки сточных вод. В тож</w:t>
      </w:r>
      <w:r>
        <w:t xml:space="preserve">е </w:t>
      </w:r>
      <w:r w:rsidRPr="00F13DA3">
        <w:t>время из-за физически и морально устаревшего оборудования очистных сооружений канализации и устаревшей технологии очистки сточных вод имеют место отдельные случаи сброса в водный объект (р. Аган) не достаточно очищенных стоков с концентрацией загрязняющих веществ, превышающих установленные предельные допустимые нормативы.</w:t>
      </w:r>
    </w:p>
    <w:p w:rsidR="00066AD0" w:rsidRDefault="00066AD0" w:rsidP="00064CB1"/>
    <w:p w:rsidR="00066AD0" w:rsidRPr="00B81760" w:rsidRDefault="00066AD0" w:rsidP="00BE7FB3">
      <w:pPr>
        <w:pStyle w:val="NoSpacing"/>
      </w:pPr>
      <w:bookmarkStart w:id="17" w:name="_Toc23257040"/>
      <w:bookmarkStart w:id="18" w:name="_Toc47469418"/>
      <w:r w:rsidRPr="00B81760">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7"/>
      <w:bookmarkEnd w:id="18"/>
    </w:p>
    <w:p w:rsidR="00066AD0" w:rsidRDefault="00066AD0" w:rsidP="004F1F20">
      <w:r w:rsidRPr="00B81760">
        <w:t xml:space="preserve">В соответствии с требованиями к содержанию схем водоснабжения и водоотведения «технологическая зона водоотведения» - часть </w:t>
      </w:r>
      <w:r>
        <w:t>централизованной системы водоотведения (канализация),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066AD0" w:rsidRPr="00B81760" w:rsidRDefault="00066AD0" w:rsidP="00FB6DA1">
      <w:r w:rsidRPr="00B81760">
        <w:t xml:space="preserve">Централизованную систему водоотведения </w:t>
      </w:r>
      <w:r>
        <w:t>г. Радужный</w:t>
      </w:r>
      <w:r w:rsidRPr="00DA69D1">
        <w:t xml:space="preserve">(зона эксплуатационной ответственности </w:t>
      </w:r>
      <w:r>
        <w:t>АО «Горэлектросеть» «РГЭС»</w:t>
      </w:r>
      <w:r w:rsidRPr="00DA69D1">
        <w:t>)</w:t>
      </w:r>
      <w:r w:rsidRPr="00B81760">
        <w:t xml:space="preserve">можно разделить на </w:t>
      </w:r>
      <w:r>
        <w:t>2</w:t>
      </w:r>
      <w:r w:rsidRPr="00B81760">
        <w:t xml:space="preserve"> технологически</w:t>
      </w:r>
      <w:r>
        <w:t>е</w:t>
      </w:r>
      <w:r w:rsidRPr="00B81760">
        <w:t xml:space="preserve"> зон</w:t>
      </w:r>
      <w:r>
        <w:t>ы</w:t>
      </w:r>
      <w:r w:rsidRPr="00B81760">
        <w:t>:</w:t>
      </w:r>
    </w:p>
    <w:p w:rsidR="00066AD0" w:rsidRPr="004C76F4" w:rsidRDefault="00066AD0" w:rsidP="00FB6DA1">
      <w:pPr>
        <w:numPr>
          <w:ilvl w:val="0"/>
          <w:numId w:val="2"/>
        </w:numPr>
        <w:ind w:left="0" w:firstLine="709"/>
      </w:pPr>
      <w:bookmarkStart w:id="19" w:name="_Hlk28117565"/>
      <w:r w:rsidRPr="00DA69D1">
        <w:t>технологическая зона централизованного водоотведения КОС-15000 (основная застройка г. Радужный)</w:t>
      </w:r>
    </w:p>
    <w:bookmarkEnd w:id="19"/>
    <w:p w:rsidR="00066AD0" w:rsidRPr="00DA69D1" w:rsidRDefault="00066AD0" w:rsidP="00FB6DA1">
      <w:pPr>
        <w:numPr>
          <w:ilvl w:val="0"/>
          <w:numId w:val="2"/>
        </w:numPr>
        <w:ind w:left="0" w:firstLine="709"/>
      </w:pPr>
      <w:r w:rsidRPr="00DA69D1">
        <w:t xml:space="preserve">технологическая зона централизованного водоотведения КОС-400 </w:t>
      </w:r>
      <w:r>
        <w:br/>
      </w:r>
      <w:r w:rsidRPr="00DA69D1">
        <w:t xml:space="preserve">(мкр.Южный г. Радужный). </w:t>
      </w:r>
    </w:p>
    <w:p w:rsidR="00066AD0" w:rsidRDefault="00066AD0" w:rsidP="005B5A88">
      <w:pPr>
        <w:spacing w:after="200"/>
        <w:ind w:firstLine="0"/>
        <w:rPr>
          <w:b/>
          <w:bCs/>
          <w:iCs/>
          <w:sz w:val="24"/>
          <w:szCs w:val="24"/>
        </w:rPr>
      </w:pPr>
    </w:p>
    <w:p w:rsidR="00066AD0" w:rsidRDefault="00066AD0" w:rsidP="005B5A88">
      <w:pPr>
        <w:spacing w:after="200"/>
        <w:ind w:firstLine="0"/>
        <w:rPr>
          <w:b/>
          <w:bCs/>
          <w:iCs/>
          <w:sz w:val="24"/>
          <w:szCs w:val="24"/>
        </w:rPr>
      </w:pPr>
    </w:p>
    <w:p w:rsidR="00066AD0" w:rsidRDefault="00066AD0" w:rsidP="004400AD">
      <w:pPr>
        <w:spacing w:after="200"/>
        <w:ind w:firstLine="0"/>
        <w:jc w:val="center"/>
        <w:rPr>
          <w:b/>
          <w:bCs/>
          <w:iCs/>
          <w:sz w:val="24"/>
          <w:szCs w:val="24"/>
        </w:rPr>
        <w:sectPr w:rsidR="00066AD0" w:rsidSect="002F7D7F">
          <w:pgSz w:w="11900" w:h="16840"/>
          <w:pgMar w:top="1134" w:right="851" w:bottom="1134" w:left="1418" w:header="710" w:footer="718" w:gutter="0"/>
          <w:cols w:space="720"/>
        </w:sectPr>
      </w:pPr>
    </w:p>
    <w:p w:rsidR="00066AD0" w:rsidRDefault="00066AD0" w:rsidP="005B5A88">
      <w:pPr>
        <w:keepNext/>
        <w:spacing w:after="200"/>
        <w:ind w:firstLine="0"/>
        <w:jc w:val="center"/>
      </w:pPr>
      <w:r w:rsidRPr="00946083">
        <w:rPr>
          <w:b/>
          <w:noProof/>
          <w:sz w:val="24"/>
          <w:szCs w:val="24"/>
          <w:lang w:eastAsia="ru-RU"/>
        </w:rPr>
        <w:pict>
          <v:shape id="Рисунок 2" o:spid="_x0000_i1026" type="#_x0000_t75" style="width:726.75pt;height:399pt;visibility:visible">
            <v:imagedata r:id="rId11" o:title=""/>
          </v:shape>
        </w:pict>
      </w:r>
    </w:p>
    <w:p w:rsidR="00066AD0" w:rsidRPr="005B5A88" w:rsidRDefault="00066AD0" w:rsidP="005B5A88">
      <w:pPr>
        <w:pStyle w:val="Caption"/>
        <w:jc w:val="center"/>
        <w:rPr>
          <w:b/>
          <w:bCs/>
          <w:i w:val="0"/>
          <w:iCs w:val="0"/>
          <w:sz w:val="24"/>
          <w:szCs w:val="24"/>
        </w:rPr>
      </w:pPr>
      <w:r w:rsidRPr="005B5A88">
        <w:rPr>
          <w:b/>
          <w:bCs/>
          <w:i w:val="0"/>
          <w:iCs w:val="0"/>
          <w:color w:val="000000"/>
          <w:sz w:val="24"/>
          <w:szCs w:val="24"/>
        </w:rPr>
        <w:t xml:space="preserve">Рисунок </w:t>
      </w:r>
      <w:r w:rsidRPr="005B5A88">
        <w:rPr>
          <w:b/>
          <w:bCs/>
          <w:i w:val="0"/>
          <w:iCs w:val="0"/>
          <w:color w:val="000000"/>
          <w:sz w:val="24"/>
          <w:szCs w:val="24"/>
        </w:rPr>
        <w:fldChar w:fldCharType="begin"/>
      </w:r>
      <w:r w:rsidRPr="005B5A88">
        <w:rPr>
          <w:b/>
          <w:bCs/>
          <w:i w:val="0"/>
          <w:iCs w:val="0"/>
          <w:color w:val="000000"/>
          <w:sz w:val="24"/>
          <w:szCs w:val="24"/>
        </w:rPr>
        <w:instrText xml:space="preserve"> SEQ Рисунок \* ARABIC </w:instrText>
      </w:r>
      <w:r w:rsidRPr="005B5A88">
        <w:rPr>
          <w:b/>
          <w:bCs/>
          <w:i w:val="0"/>
          <w:iCs w:val="0"/>
          <w:color w:val="000000"/>
          <w:sz w:val="24"/>
          <w:szCs w:val="24"/>
        </w:rPr>
        <w:fldChar w:fldCharType="separate"/>
      </w:r>
      <w:r>
        <w:rPr>
          <w:b/>
          <w:bCs/>
          <w:i w:val="0"/>
          <w:iCs w:val="0"/>
          <w:noProof/>
          <w:color w:val="000000"/>
          <w:sz w:val="24"/>
          <w:szCs w:val="24"/>
        </w:rPr>
        <w:t>2</w:t>
      </w:r>
      <w:r w:rsidRPr="005B5A88">
        <w:rPr>
          <w:b/>
          <w:bCs/>
          <w:i w:val="0"/>
          <w:iCs w:val="0"/>
          <w:color w:val="000000"/>
          <w:sz w:val="24"/>
          <w:szCs w:val="24"/>
        </w:rPr>
        <w:fldChar w:fldCharType="end"/>
      </w:r>
      <w:r w:rsidRPr="005B5A88">
        <w:rPr>
          <w:b/>
          <w:bCs/>
          <w:i w:val="0"/>
          <w:iCs w:val="0"/>
          <w:color w:val="000000"/>
          <w:sz w:val="24"/>
          <w:szCs w:val="24"/>
        </w:rPr>
        <w:t xml:space="preserve">. </w:t>
      </w:r>
      <w:r>
        <w:rPr>
          <w:b/>
          <w:bCs/>
          <w:i w:val="0"/>
          <w:iCs w:val="0"/>
          <w:color w:val="000000"/>
          <w:sz w:val="24"/>
          <w:szCs w:val="24"/>
        </w:rPr>
        <w:t>Т</w:t>
      </w:r>
      <w:r w:rsidRPr="005B5A88">
        <w:rPr>
          <w:b/>
          <w:bCs/>
          <w:i w:val="0"/>
          <w:iCs w:val="0"/>
          <w:color w:val="000000"/>
          <w:sz w:val="24"/>
          <w:szCs w:val="24"/>
        </w:rPr>
        <w:t>ехнологическая зона централизованного водоотведения КОС-15000 (основная застройка г. Радужный)</w:t>
      </w:r>
    </w:p>
    <w:p w:rsidR="00066AD0" w:rsidRDefault="00066AD0" w:rsidP="005B5A88">
      <w:pPr>
        <w:pStyle w:val="Caption"/>
        <w:jc w:val="center"/>
      </w:pPr>
    </w:p>
    <w:p w:rsidR="00066AD0" w:rsidRDefault="00066AD0" w:rsidP="00C50466">
      <w:pPr>
        <w:pStyle w:val="Caption"/>
        <w:keepNext/>
        <w:ind w:firstLine="0"/>
        <w:jc w:val="center"/>
      </w:pPr>
      <w:r w:rsidRPr="00946083">
        <w:rPr>
          <w:noProof/>
        </w:rPr>
        <w:pict>
          <v:shape id="Рисунок 3" o:spid="_x0000_i1027" type="#_x0000_t75" style="width:726pt;height:366pt;visibility:visible">
            <v:imagedata r:id="rId12" o:title=""/>
          </v:shape>
        </w:pict>
      </w:r>
    </w:p>
    <w:p w:rsidR="00066AD0" w:rsidRPr="00602FC0" w:rsidRDefault="00066AD0" w:rsidP="00602FC0">
      <w:pPr>
        <w:pStyle w:val="Caption"/>
        <w:jc w:val="center"/>
        <w:rPr>
          <w:b/>
          <w:bCs/>
          <w:i w:val="0"/>
          <w:iCs w:val="0"/>
          <w:color w:val="000000"/>
          <w:sz w:val="24"/>
          <w:szCs w:val="24"/>
        </w:rPr>
        <w:sectPr w:rsidR="00066AD0" w:rsidRPr="00602FC0" w:rsidSect="005B5A88">
          <w:pgSz w:w="16840" w:h="11900" w:orient="landscape"/>
          <w:pgMar w:top="1418" w:right="1134" w:bottom="851" w:left="1134" w:header="709" w:footer="720" w:gutter="0"/>
          <w:cols w:space="720"/>
        </w:sectPr>
      </w:pPr>
      <w:r w:rsidRPr="005B5A88">
        <w:rPr>
          <w:b/>
          <w:bCs/>
          <w:i w:val="0"/>
          <w:iCs w:val="0"/>
          <w:color w:val="000000"/>
          <w:sz w:val="24"/>
          <w:szCs w:val="24"/>
        </w:rPr>
        <w:t xml:space="preserve">Рисунок </w:t>
      </w:r>
      <w:r w:rsidRPr="005B5A88">
        <w:rPr>
          <w:b/>
          <w:bCs/>
          <w:i w:val="0"/>
          <w:iCs w:val="0"/>
          <w:color w:val="000000"/>
          <w:sz w:val="24"/>
          <w:szCs w:val="24"/>
        </w:rPr>
        <w:fldChar w:fldCharType="begin"/>
      </w:r>
      <w:r w:rsidRPr="005B5A88">
        <w:rPr>
          <w:b/>
          <w:bCs/>
          <w:i w:val="0"/>
          <w:iCs w:val="0"/>
          <w:color w:val="000000"/>
          <w:sz w:val="24"/>
          <w:szCs w:val="24"/>
        </w:rPr>
        <w:instrText xml:space="preserve"> SEQ Рисунок \* ARABIC </w:instrText>
      </w:r>
      <w:r w:rsidRPr="005B5A88">
        <w:rPr>
          <w:b/>
          <w:bCs/>
          <w:i w:val="0"/>
          <w:iCs w:val="0"/>
          <w:color w:val="000000"/>
          <w:sz w:val="24"/>
          <w:szCs w:val="24"/>
        </w:rPr>
        <w:fldChar w:fldCharType="separate"/>
      </w:r>
      <w:r>
        <w:rPr>
          <w:b/>
          <w:bCs/>
          <w:i w:val="0"/>
          <w:iCs w:val="0"/>
          <w:noProof/>
          <w:color w:val="000000"/>
          <w:sz w:val="24"/>
          <w:szCs w:val="24"/>
        </w:rPr>
        <w:t>3</w:t>
      </w:r>
      <w:r w:rsidRPr="005B5A88">
        <w:rPr>
          <w:b/>
          <w:bCs/>
          <w:i w:val="0"/>
          <w:iCs w:val="0"/>
          <w:color w:val="000000"/>
          <w:sz w:val="24"/>
          <w:szCs w:val="24"/>
        </w:rPr>
        <w:fldChar w:fldCharType="end"/>
      </w:r>
      <w:r w:rsidRPr="005B5A88">
        <w:rPr>
          <w:b/>
          <w:bCs/>
          <w:i w:val="0"/>
          <w:iCs w:val="0"/>
          <w:color w:val="000000"/>
          <w:sz w:val="24"/>
          <w:szCs w:val="24"/>
        </w:rPr>
        <w:t xml:space="preserve">. </w:t>
      </w:r>
      <w:r>
        <w:rPr>
          <w:b/>
          <w:bCs/>
          <w:i w:val="0"/>
          <w:iCs w:val="0"/>
          <w:color w:val="000000"/>
          <w:sz w:val="24"/>
          <w:szCs w:val="24"/>
        </w:rPr>
        <w:t>Т</w:t>
      </w:r>
      <w:r w:rsidRPr="005B5A88">
        <w:rPr>
          <w:b/>
          <w:bCs/>
          <w:i w:val="0"/>
          <w:iCs w:val="0"/>
          <w:color w:val="000000"/>
          <w:sz w:val="24"/>
          <w:szCs w:val="24"/>
        </w:rPr>
        <w:t>ехнологическая зона централизованного водоотведения КОС-400 (мкр.Южный)</w:t>
      </w:r>
    </w:p>
    <w:p w:rsidR="00066AD0" w:rsidRPr="00B81760" w:rsidRDefault="00066AD0" w:rsidP="00BE7FB3">
      <w:pPr>
        <w:pStyle w:val="NoSpacing"/>
      </w:pPr>
      <w:bookmarkStart w:id="20" w:name="_Toc23257041"/>
      <w:bookmarkStart w:id="21" w:name="_Toc47469419"/>
      <w:r w:rsidRPr="00B817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bookmarkEnd w:id="21"/>
    </w:p>
    <w:p w:rsidR="00066AD0" w:rsidRDefault="00066AD0" w:rsidP="009C573D">
      <w:pPr>
        <w:ind w:left="-15"/>
      </w:pPr>
      <w:r>
        <w:t xml:space="preserve">На КОС-15000 существующий резервуар обработки осадка, предназначен для уплотнения и минерализации избыточного активного ила с целью предотвращения его загнивания и распространения запаха на иловых площадках, представляет собой цилиндрический резервуар, в котором смонтированы уплотнитель избыточного ила, уплотнитель стабилизированного ила, стабилизатор и система мелкопузырчатой аэрации. Осадок из вторичных отстойников по самотечному трубопроводу поступает в уплотнитель избыточного ила. Уплотнённый до влажности 99% ил откачивается эрлифтами в стабилизатор, где происходит самоокисление ила, т.е. органическая часть ила уменьшается, а минеральная увеличивается до 40%. Стабилизированный ил через переливные окна поступает в уплотнитель стабилизированного ила, уплотняется до влажности 98% и эрлифтами откачивается по самотечному трубопроводу на иловые площадки. Для насыщения осадка кислородом и его перемешивания в стабилизатор подаётся воздух, который распределяется через систему мелкопузырчатых аэраторов. </w:t>
      </w:r>
    </w:p>
    <w:p w:rsidR="00066AD0" w:rsidRDefault="00066AD0" w:rsidP="001C79A4">
      <w:pPr>
        <w:ind w:left="-15"/>
        <w:rPr>
          <w:highlight w:val="yellow"/>
        </w:rPr>
      </w:pPr>
      <w:r w:rsidRPr="005B5877">
        <w:t>На КОС-400 м</w:t>
      </w:r>
      <w:r>
        <w:t>кр.«</w:t>
      </w:r>
      <w:r w:rsidRPr="005B5877">
        <w:t>Южный</w:t>
      </w:r>
      <w:r>
        <w:t>»</w:t>
      </w:r>
      <w:r w:rsidRPr="005B5877">
        <w:t xml:space="preserve"> избыточный ил подается в стабилизатор, откуда осадок отводится в колодец стабилизированного активного ила. Из колодца осадок откачивается ассенизационной машиной и увозится на иловые площадки КОС-15000. Сушка осадка предусматривается на иловых полях, как того требует технологический процесс. </w:t>
      </w:r>
    </w:p>
    <w:p w:rsidR="00066AD0" w:rsidRDefault="00066AD0" w:rsidP="001C79A4">
      <w:pPr>
        <w:ind w:left="-15"/>
        <w:rPr>
          <w:highlight w:val="yellow"/>
        </w:rPr>
      </w:pPr>
    </w:p>
    <w:p w:rsidR="00066AD0" w:rsidRPr="00B81760" w:rsidRDefault="00066AD0" w:rsidP="00BE7FB3">
      <w:pPr>
        <w:pStyle w:val="NoSpacing"/>
      </w:pPr>
      <w:bookmarkStart w:id="22" w:name="_Toc23257042"/>
      <w:bookmarkStart w:id="23" w:name="_Toc47469420"/>
      <w:r w:rsidRPr="00B81760">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2"/>
      <w:bookmarkEnd w:id="23"/>
    </w:p>
    <w:p w:rsidR="00066AD0" w:rsidRPr="008B2B96" w:rsidRDefault="00066AD0" w:rsidP="00C440BA">
      <w:pPr>
        <w:ind w:left="-1" w:right="15"/>
      </w:pPr>
      <w:r w:rsidRPr="001321D3">
        <w:t xml:space="preserve">Система централизованного водоотведения городе Радужный представлена сетью канализационных напорных и самотечных </w:t>
      </w:r>
      <w:r w:rsidRPr="008B2B96">
        <w:t>коллекторов диаметром 150-800 мм. Транспортировка стоков от ГКНС осуществляется диаметром 2Ду500 мм. Транспортировка стоков от КНС осуществляется по напорным коллекторам диаметром 150-300 мм.</w:t>
      </w:r>
    </w:p>
    <w:p w:rsidR="00066AD0" w:rsidRPr="008B2B96" w:rsidRDefault="00066AD0" w:rsidP="00C440BA">
      <w:pPr>
        <w:ind w:left="-1" w:right="15"/>
      </w:pPr>
      <w:r w:rsidRPr="008B2B96">
        <w:t xml:space="preserve">В канализационные сети выполнены: магистральные сети – железобетонные с раструбным соединением, стальные, чугунные; внутриквартальные сети - чугунные. Протяженность канализационных сетей составляет 54,33 км. Глубина заложения составляет канализационного коллектора от 4,5 до 6 м., внутриквартальные от 2,8 до 4 м. </w:t>
      </w:r>
    </w:p>
    <w:p w:rsidR="00066AD0" w:rsidRPr="008B2B96" w:rsidRDefault="00066AD0" w:rsidP="00C440BA">
      <w:pPr>
        <w:spacing w:after="119"/>
        <w:ind w:left="-1" w:right="15"/>
      </w:pPr>
      <w:r w:rsidRPr="008B2B96">
        <w:t xml:space="preserve">В городском округе эксплуатируется 54,33 км канализационных сетей диаметрами от 100 до </w:t>
      </w:r>
      <w:r>
        <w:t>800</w:t>
      </w:r>
      <w:r w:rsidRPr="008B2B96">
        <w:t xml:space="preserve"> мм, в том числе: </w:t>
      </w:r>
    </w:p>
    <w:p w:rsidR="00066AD0" w:rsidRPr="008B2B96" w:rsidRDefault="00066AD0" w:rsidP="00C440BA">
      <w:pPr>
        <w:spacing w:after="25" w:line="271" w:lineRule="auto"/>
        <w:ind w:left="993" w:right="15" w:firstLine="0"/>
        <w:contextualSpacing w:val="0"/>
      </w:pPr>
      <w:r w:rsidRPr="008B2B96">
        <w:t>- главных коллекторов – 8,4 км;</w:t>
      </w:r>
    </w:p>
    <w:p w:rsidR="00066AD0" w:rsidRPr="008B2B96" w:rsidRDefault="00066AD0" w:rsidP="00C440BA">
      <w:pPr>
        <w:spacing w:after="26" w:line="271" w:lineRule="auto"/>
        <w:ind w:left="993" w:right="15" w:firstLine="0"/>
        <w:contextualSpacing w:val="0"/>
      </w:pPr>
      <w:r w:rsidRPr="008B2B96">
        <w:t>-уличной канализационной сети – 7,1 км;</w:t>
      </w:r>
    </w:p>
    <w:p w:rsidR="00066AD0" w:rsidRPr="001321D3" w:rsidRDefault="00066AD0" w:rsidP="00C440BA">
      <w:pPr>
        <w:spacing w:after="0" w:line="271" w:lineRule="auto"/>
        <w:ind w:left="993" w:right="15" w:firstLine="0"/>
        <w:contextualSpacing w:val="0"/>
      </w:pPr>
      <w:r w:rsidRPr="008B2B96">
        <w:t>-внутриквартальных и дворовых сетей – 38,83 км.</w:t>
      </w:r>
    </w:p>
    <w:p w:rsidR="00066AD0" w:rsidRPr="001321D3" w:rsidRDefault="00066AD0" w:rsidP="00C440BA">
      <w:pPr>
        <w:spacing w:after="32"/>
        <w:ind w:left="-1" w:right="15"/>
      </w:pPr>
      <w:r w:rsidRPr="001321D3">
        <w:t>Для транспортировки сточных вод от абонентов в город</w:t>
      </w:r>
      <w:r>
        <w:t>е</w:t>
      </w:r>
      <w:r w:rsidRPr="001321D3">
        <w:t xml:space="preserve"> Радужный до канализационных очистных сооружений на канализационной сети предусмотрены </w:t>
      </w:r>
      <w:r>
        <w:t>шесть</w:t>
      </w:r>
      <w:r w:rsidRPr="001321D3">
        <w:t xml:space="preserve"> канализационных насосных станции (далее – КНС). </w:t>
      </w:r>
    </w:p>
    <w:p w:rsidR="00066AD0" w:rsidRPr="001321D3" w:rsidRDefault="00066AD0" w:rsidP="00C440BA">
      <w:pPr>
        <w:ind w:left="-1" w:right="15"/>
      </w:pPr>
      <w:r w:rsidRPr="001321D3">
        <w:t xml:space="preserve">На территории основной застройки г. Радужный, эксплуатируется четыре основных канализационных насосных станции: КНС-4, КНС-7, КНС-8, ГКНС. Транспортировка стоков с КНС-4, КНС-7, КНС-8 осуществляется на ГКНС и далее на КОС-15000. </w:t>
      </w:r>
      <w:r w:rsidRPr="00C92388">
        <w:t xml:space="preserve">Сведения о строительных конструкциях ГКНС, КНС -4, КНС-7, КНС-8 приведены в </w:t>
      </w:r>
      <w:r w:rsidRPr="00DA2343">
        <w:t>таблице 11.</w:t>
      </w:r>
    </w:p>
    <w:p w:rsidR="00066AD0" w:rsidRPr="001321D3" w:rsidRDefault="00066AD0" w:rsidP="00171BD5">
      <w:pPr>
        <w:ind w:left="-1" w:right="15"/>
      </w:pPr>
      <w:r w:rsidRPr="001321D3">
        <w:t xml:space="preserve">На территории микрорайона «Южный» г. Радужный, эксплуатируется </w:t>
      </w:r>
      <w:r>
        <w:t>две</w:t>
      </w:r>
      <w:r w:rsidRPr="001321D3">
        <w:t xml:space="preserve"> основных канализационных насосных станции: КНС-1</w:t>
      </w:r>
      <w:r>
        <w:t xml:space="preserve"> и </w:t>
      </w:r>
      <w:r w:rsidRPr="001321D3">
        <w:t>КНС-2</w:t>
      </w:r>
      <w:r>
        <w:t xml:space="preserve">. Транспортировка стоков с КНС-1, КНС-2осуществляется на КОС-400. </w:t>
      </w:r>
      <w:r w:rsidRPr="00171BD5">
        <w:t xml:space="preserve">Сведения о строительных конструкциях </w:t>
      </w:r>
      <w:r>
        <w:t>КНС-1 и КНС-2 приведены</w:t>
      </w:r>
      <w:r w:rsidRPr="00C92388">
        <w:t xml:space="preserve"> в </w:t>
      </w:r>
      <w:r w:rsidRPr="00DA2343">
        <w:t>таблице 12.</w:t>
      </w:r>
    </w:p>
    <w:p w:rsidR="00066AD0" w:rsidRDefault="00066AD0" w:rsidP="00C440BA">
      <w:pPr>
        <w:spacing w:after="92"/>
        <w:ind w:left="-1" w:right="15"/>
      </w:pPr>
    </w:p>
    <w:p w:rsidR="00066AD0" w:rsidRPr="00DA2343" w:rsidRDefault="00066AD0" w:rsidP="005C078E">
      <w:pPr>
        <w:pStyle w:val="Caption"/>
        <w:keepNext/>
        <w:rPr>
          <w:b/>
          <w:bCs/>
          <w:i w:val="0"/>
          <w:iCs w:val="0"/>
          <w:color w:val="000000"/>
          <w:sz w:val="24"/>
          <w:szCs w:val="24"/>
        </w:rPr>
      </w:pPr>
      <w:r w:rsidRPr="00DA2343">
        <w:rPr>
          <w:b/>
          <w:bCs/>
          <w:i w:val="0"/>
          <w:iCs w:val="0"/>
          <w:color w:val="000000"/>
          <w:sz w:val="24"/>
          <w:szCs w:val="24"/>
        </w:rPr>
        <w:t xml:space="preserve">Таблица </w:t>
      </w:r>
      <w:r w:rsidRPr="00DA2343">
        <w:rPr>
          <w:b/>
          <w:bCs/>
          <w:i w:val="0"/>
          <w:iCs w:val="0"/>
          <w:color w:val="000000"/>
          <w:sz w:val="24"/>
          <w:szCs w:val="24"/>
        </w:rPr>
        <w:fldChar w:fldCharType="begin"/>
      </w:r>
      <w:r w:rsidRPr="00DA2343">
        <w:rPr>
          <w:b/>
          <w:bCs/>
          <w:i w:val="0"/>
          <w:iCs w:val="0"/>
          <w:color w:val="000000"/>
          <w:sz w:val="24"/>
          <w:szCs w:val="24"/>
        </w:rPr>
        <w:instrText xml:space="preserve"> SEQ Таблица \* ARABIC </w:instrText>
      </w:r>
      <w:r w:rsidRPr="00DA2343">
        <w:rPr>
          <w:b/>
          <w:bCs/>
          <w:i w:val="0"/>
          <w:iCs w:val="0"/>
          <w:color w:val="000000"/>
          <w:sz w:val="24"/>
          <w:szCs w:val="24"/>
        </w:rPr>
        <w:fldChar w:fldCharType="separate"/>
      </w:r>
      <w:r>
        <w:rPr>
          <w:b/>
          <w:bCs/>
          <w:i w:val="0"/>
          <w:iCs w:val="0"/>
          <w:noProof/>
          <w:color w:val="000000"/>
          <w:sz w:val="24"/>
          <w:szCs w:val="24"/>
        </w:rPr>
        <w:t>11</w:t>
      </w:r>
      <w:r w:rsidRPr="00DA2343">
        <w:rPr>
          <w:b/>
          <w:bCs/>
          <w:i w:val="0"/>
          <w:iCs w:val="0"/>
          <w:color w:val="000000"/>
          <w:sz w:val="24"/>
          <w:szCs w:val="24"/>
        </w:rPr>
        <w:fldChar w:fldCharType="end"/>
      </w:r>
      <w:r w:rsidRPr="00DA2343">
        <w:rPr>
          <w:b/>
          <w:bCs/>
          <w:i w:val="0"/>
          <w:iCs w:val="0"/>
          <w:color w:val="000000"/>
          <w:sz w:val="24"/>
          <w:szCs w:val="24"/>
        </w:rPr>
        <w:t>. Сведения о строительных конструкциях ГКНС, КНС -4, КНС-7, КНС-8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3451"/>
        <w:gridCol w:w="1646"/>
        <w:gridCol w:w="4219"/>
      </w:tblGrid>
      <w:tr w:rsidR="00066AD0" w:rsidRPr="00946083" w:rsidTr="00946083">
        <w:trPr>
          <w:trHeight w:val="20"/>
          <w:tblHeader/>
          <w:jc w:val="center"/>
        </w:trPr>
        <w:tc>
          <w:tcPr>
            <w:tcW w:w="394" w:type="pct"/>
            <w:vAlign w:val="center"/>
          </w:tcPr>
          <w:p w:rsidR="00066AD0" w:rsidRPr="00946083" w:rsidRDefault="00066AD0" w:rsidP="00946083">
            <w:pPr>
              <w:spacing w:after="0"/>
              <w:ind w:firstLine="0"/>
              <w:contextualSpacing w:val="0"/>
              <w:jc w:val="center"/>
              <w:rPr>
                <w:sz w:val="22"/>
                <w:lang w:val="en-US"/>
              </w:rPr>
            </w:pPr>
            <w:r w:rsidRPr="00946083">
              <w:rPr>
                <w:b/>
                <w:sz w:val="22"/>
                <w:lang w:val="en-US"/>
              </w:rPr>
              <w:t xml:space="preserve">№ п/п </w:t>
            </w:r>
          </w:p>
        </w:tc>
        <w:tc>
          <w:tcPr>
            <w:tcW w:w="1028" w:type="pct"/>
            <w:vAlign w:val="center"/>
          </w:tcPr>
          <w:p w:rsidR="00066AD0" w:rsidRPr="00946083" w:rsidRDefault="00066AD0" w:rsidP="00946083">
            <w:pPr>
              <w:spacing w:after="0"/>
              <w:ind w:firstLine="0"/>
              <w:contextualSpacing w:val="0"/>
              <w:jc w:val="center"/>
              <w:rPr>
                <w:sz w:val="22"/>
                <w:lang w:val="en-US"/>
              </w:rPr>
            </w:pPr>
            <w:r w:rsidRPr="00946083">
              <w:rPr>
                <w:b/>
                <w:sz w:val="22"/>
                <w:lang w:val="en-US"/>
              </w:rPr>
              <w:t>Наименованиесооружения</w:t>
            </w:r>
          </w:p>
        </w:tc>
        <w:tc>
          <w:tcPr>
            <w:tcW w:w="906" w:type="pct"/>
            <w:vAlign w:val="center"/>
          </w:tcPr>
          <w:p w:rsidR="00066AD0" w:rsidRPr="00946083" w:rsidRDefault="00066AD0" w:rsidP="00946083">
            <w:pPr>
              <w:spacing w:after="0"/>
              <w:ind w:firstLine="0"/>
              <w:contextualSpacing w:val="0"/>
              <w:jc w:val="center"/>
              <w:rPr>
                <w:sz w:val="22"/>
                <w:lang w:val="en-US"/>
              </w:rPr>
            </w:pPr>
            <w:r w:rsidRPr="00946083">
              <w:rPr>
                <w:b/>
                <w:sz w:val="22"/>
                <w:lang w:val="en-US"/>
              </w:rPr>
              <w:t>Ввод в эксплуатацию</w:t>
            </w:r>
          </w:p>
        </w:tc>
        <w:tc>
          <w:tcPr>
            <w:tcW w:w="2672" w:type="pct"/>
            <w:vAlign w:val="center"/>
          </w:tcPr>
          <w:p w:rsidR="00066AD0" w:rsidRPr="00946083" w:rsidRDefault="00066AD0" w:rsidP="00946083">
            <w:pPr>
              <w:spacing w:after="0"/>
              <w:ind w:firstLine="0"/>
              <w:contextualSpacing w:val="0"/>
              <w:jc w:val="center"/>
              <w:rPr>
                <w:sz w:val="22"/>
                <w:lang w:val="en-US"/>
              </w:rPr>
            </w:pPr>
            <w:r w:rsidRPr="00946083">
              <w:rPr>
                <w:b/>
                <w:sz w:val="22"/>
                <w:lang w:val="en-US"/>
              </w:rPr>
              <w:t>Техническиехарактеристики</w:t>
            </w:r>
          </w:p>
        </w:tc>
      </w:tr>
      <w:tr w:rsidR="00066AD0" w:rsidRPr="00946083" w:rsidTr="00946083">
        <w:trPr>
          <w:trHeight w:val="20"/>
          <w:jc w:val="center"/>
        </w:trPr>
        <w:tc>
          <w:tcPr>
            <w:tcW w:w="394" w:type="pc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1 </w:t>
            </w:r>
          </w:p>
        </w:tc>
        <w:tc>
          <w:tcPr>
            <w:tcW w:w="1028" w:type="pct"/>
            <w:vAlign w:val="center"/>
          </w:tcPr>
          <w:p w:rsidR="00066AD0" w:rsidRPr="00946083" w:rsidRDefault="00066AD0" w:rsidP="00946083">
            <w:pPr>
              <w:spacing w:after="0"/>
              <w:ind w:firstLine="0"/>
              <w:contextualSpacing w:val="0"/>
              <w:jc w:val="center"/>
              <w:rPr>
                <w:sz w:val="22"/>
              </w:rPr>
            </w:pPr>
            <w:r w:rsidRPr="00946083">
              <w:rPr>
                <w:sz w:val="22"/>
              </w:rPr>
              <w:t xml:space="preserve">Главная канализационная насосная станция (ГКНС) </w:t>
            </w:r>
          </w:p>
        </w:tc>
        <w:tc>
          <w:tcPr>
            <w:tcW w:w="906" w:type="pc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2003г. </w:t>
            </w:r>
          </w:p>
        </w:tc>
        <w:tc>
          <w:tcPr>
            <w:tcW w:w="2672" w:type="pct"/>
            <w:vAlign w:val="center"/>
          </w:tcPr>
          <w:p w:rsidR="00066AD0" w:rsidRPr="00946083" w:rsidRDefault="00066AD0" w:rsidP="00946083">
            <w:pPr>
              <w:spacing w:after="0"/>
              <w:ind w:firstLine="0"/>
              <w:contextualSpacing w:val="0"/>
              <w:jc w:val="center"/>
              <w:rPr>
                <w:sz w:val="22"/>
              </w:rPr>
            </w:pPr>
            <w:r w:rsidRPr="00946083">
              <w:rPr>
                <w:sz w:val="22"/>
              </w:rPr>
              <w:t xml:space="preserve">2-этажное здание монолитный ж/б ростверк. </w:t>
            </w:r>
          </w:p>
          <w:p w:rsidR="00066AD0" w:rsidRPr="00946083" w:rsidRDefault="00066AD0" w:rsidP="00946083">
            <w:pPr>
              <w:spacing w:after="0"/>
              <w:ind w:firstLine="0"/>
              <w:contextualSpacing w:val="0"/>
              <w:jc w:val="center"/>
              <w:rPr>
                <w:sz w:val="22"/>
              </w:rPr>
            </w:pPr>
            <w:r w:rsidRPr="00946083">
              <w:rPr>
                <w:sz w:val="22"/>
              </w:rPr>
              <w:t xml:space="preserve">Надземная часть - прямоугольная, размерами в плане </w:t>
            </w:r>
          </w:p>
          <w:p w:rsidR="00066AD0" w:rsidRPr="00946083" w:rsidRDefault="00066AD0" w:rsidP="00946083">
            <w:pPr>
              <w:spacing w:after="0"/>
              <w:ind w:firstLine="0"/>
              <w:contextualSpacing w:val="0"/>
              <w:jc w:val="center"/>
              <w:rPr>
                <w:sz w:val="22"/>
              </w:rPr>
            </w:pPr>
            <w:r w:rsidRPr="00946083">
              <w:rPr>
                <w:sz w:val="22"/>
              </w:rPr>
              <w:t xml:space="preserve">12,73*12,6 м, высотой 7,1 м </w:t>
            </w:r>
          </w:p>
          <w:p w:rsidR="00066AD0" w:rsidRPr="00946083" w:rsidRDefault="00066AD0" w:rsidP="00946083">
            <w:pPr>
              <w:spacing w:after="0"/>
              <w:ind w:firstLine="0"/>
              <w:contextualSpacing w:val="0"/>
              <w:jc w:val="center"/>
              <w:rPr>
                <w:sz w:val="22"/>
              </w:rPr>
            </w:pPr>
            <w:r w:rsidRPr="00946083">
              <w:rPr>
                <w:sz w:val="22"/>
              </w:rPr>
              <w:t xml:space="preserve">Подземная часть – машинное отделение и приёмная камера. </w:t>
            </w:r>
          </w:p>
          <w:p w:rsidR="00066AD0" w:rsidRPr="00946083" w:rsidRDefault="00066AD0" w:rsidP="00946083">
            <w:pPr>
              <w:spacing w:after="0"/>
              <w:ind w:firstLine="0"/>
              <w:contextualSpacing w:val="0"/>
              <w:jc w:val="center"/>
              <w:rPr>
                <w:sz w:val="22"/>
              </w:rPr>
            </w:pPr>
            <w:r w:rsidRPr="00946083">
              <w:rPr>
                <w:sz w:val="22"/>
              </w:rPr>
              <w:t xml:space="preserve">Подземная часть круглая в плане, диаметром 12,0 м. </w:t>
            </w:r>
          </w:p>
          <w:p w:rsidR="00066AD0" w:rsidRPr="00946083" w:rsidRDefault="00066AD0" w:rsidP="00946083">
            <w:pPr>
              <w:spacing w:after="0"/>
              <w:ind w:firstLine="0"/>
              <w:contextualSpacing w:val="0"/>
              <w:jc w:val="center"/>
              <w:rPr>
                <w:sz w:val="22"/>
              </w:rPr>
            </w:pPr>
            <w:r w:rsidRPr="00946083">
              <w:rPr>
                <w:sz w:val="22"/>
              </w:rPr>
              <w:t>Отметка днища – 9,6 м.</w:t>
            </w:r>
          </w:p>
          <w:p w:rsidR="00066AD0" w:rsidRPr="00946083" w:rsidRDefault="00066AD0" w:rsidP="00946083">
            <w:pPr>
              <w:spacing w:after="0"/>
              <w:ind w:firstLine="0"/>
              <w:contextualSpacing w:val="0"/>
              <w:jc w:val="center"/>
              <w:rPr>
                <w:sz w:val="22"/>
              </w:rPr>
            </w:pPr>
            <w:r w:rsidRPr="00946083">
              <w:rPr>
                <w:sz w:val="22"/>
              </w:rPr>
              <w:t>Площадь надземная – 160,4 м</w:t>
            </w:r>
            <w:r w:rsidRPr="00946083">
              <w:rPr>
                <w:sz w:val="22"/>
                <w:vertAlign w:val="superscript"/>
              </w:rPr>
              <w:t>2</w:t>
            </w:r>
            <w:r w:rsidRPr="00946083">
              <w:rPr>
                <w:sz w:val="22"/>
              </w:rPr>
              <w:t>, подземная – 113,1 м</w:t>
            </w:r>
            <w:r w:rsidRPr="00946083">
              <w:rPr>
                <w:sz w:val="22"/>
                <w:vertAlign w:val="superscript"/>
              </w:rPr>
              <w:t>2</w:t>
            </w:r>
          </w:p>
        </w:tc>
      </w:tr>
      <w:tr w:rsidR="00066AD0" w:rsidRPr="00946083" w:rsidTr="00946083">
        <w:trPr>
          <w:trHeight w:val="20"/>
          <w:jc w:val="center"/>
        </w:trPr>
        <w:tc>
          <w:tcPr>
            <w:tcW w:w="394" w:type="pct"/>
            <w:vAlign w:val="center"/>
          </w:tcPr>
          <w:p w:rsidR="00066AD0" w:rsidRPr="00946083" w:rsidRDefault="00066AD0" w:rsidP="00946083">
            <w:pPr>
              <w:spacing w:after="0"/>
              <w:ind w:firstLine="0"/>
              <w:contextualSpacing w:val="0"/>
              <w:jc w:val="center"/>
              <w:rPr>
                <w:sz w:val="22"/>
              </w:rPr>
            </w:pPr>
            <w:r w:rsidRPr="00946083">
              <w:rPr>
                <w:sz w:val="22"/>
              </w:rPr>
              <w:t>2</w:t>
            </w:r>
          </w:p>
        </w:tc>
        <w:tc>
          <w:tcPr>
            <w:tcW w:w="1028" w:type="pct"/>
            <w:vAlign w:val="center"/>
          </w:tcPr>
          <w:p w:rsidR="00066AD0" w:rsidRPr="00946083" w:rsidRDefault="00066AD0" w:rsidP="00946083">
            <w:pPr>
              <w:spacing w:after="0"/>
              <w:ind w:firstLine="0"/>
              <w:jc w:val="center"/>
              <w:rPr>
                <w:sz w:val="22"/>
              </w:rPr>
            </w:pPr>
            <w:r w:rsidRPr="00946083">
              <w:rPr>
                <w:sz w:val="22"/>
              </w:rPr>
              <w:t xml:space="preserve">Канализационная насосная станция </w:t>
            </w:r>
          </w:p>
          <w:p w:rsidR="00066AD0" w:rsidRPr="00946083" w:rsidRDefault="00066AD0" w:rsidP="00946083">
            <w:pPr>
              <w:spacing w:after="0"/>
              <w:ind w:firstLine="0"/>
              <w:contextualSpacing w:val="0"/>
              <w:jc w:val="center"/>
              <w:rPr>
                <w:sz w:val="22"/>
              </w:rPr>
            </w:pPr>
            <w:r w:rsidRPr="00946083">
              <w:rPr>
                <w:sz w:val="22"/>
              </w:rPr>
              <w:t xml:space="preserve">№4 (КНС – 4) </w:t>
            </w:r>
          </w:p>
        </w:tc>
        <w:tc>
          <w:tcPr>
            <w:tcW w:w="906" w:type="pct"/>
            <w:vAlign w:val="center"/>
          </w:tcPr>
          <w:p w:rsidR="00066AD0" w:rsidRPr="00946083" w:rsidRDefault="00066AD0" w:rsidP="00946083">
            <w:pPr>
              <w:spacing w:after="0"/>
              <w:ind w:firstLine="0"/>
              <w:contextualSpacing w:val="0"/>
              <w:jc w:val="center"/>
              <w:rPr>
                <w:sz w:val="22"/>
                <w:lang w:val="en-US"/>
              </w:rPr>
            </w:pPr>
            <w:r w:rsidRPr="00946083">
              <w:rPr>
                <w:sz w:val="22"/>
              </w:rPr>
              <w:t xml:space="preserve">1990г. </w:t>
            </w:r>
          </w:p>
        </w:tc>
        <w:tc>
          <w:tcPr>
            <w:tcW w:w="2672" w:type="pct"/>
            <w:vAlign w:val="center"/>
          </w:tcPr>
          <w:p w:rsidR="00066AD0" w:rsidRPr="00946083" w:rsidRDefault="00066AD0" w:rsidP="00946083">
            <w:pPr>
              <w:spacing w:after="0"/>
              <w:ind w:firstLine="0"/>
              <w:jc w:val="center"/>
              <w:rPr>
                <w:sz w:val="22"/>
              </w:rPr>
            </w:pPr>
            <w:r w:rsidRPr="00946083">
              <w:rPr>
                <w:sz w:val="22"/>
              </w:rPr>
              <w:t xml:space="preserve">1-этажное здание из панелей типа «Сендвич», ж/б монолит. </w:t>
            </w:r>
          </w:p>
          <w:p w:rsidR="00066AD0" w:rsidRPr="00946083" w:rsidRDefault="00066AD0" w:rsidP="00946083">
            <w:pPr>
              <w:spacing w:after="0"/>
              <w:ind w:firstLine="0"/>
              <w:jc w:val="center"/>
              <w:rPr>
                <w:sz w:val="22"/>
              </w:rPr>
            </w:pPr>
            <w:r w:rsidRPr="00946083">
              <w:rPr>
                <w:sz w:val="22"/>
              </w:rPr>
              <w:t xml:space="preserve">Надземная часть - прямоугольная, размерами в плане </w:t>
            </w:r>
          </w:p>
          <w:p w:rsidR="00066AD0" w:rsidRPr="00946083" w:rsidRDefault="00066AD0" w:rsidP="00946083">
            <w:pPr>
              <w:spacing w:after="0"/>
              <w:ind w:firstLine="0"/>
              <w:jc w:val="center"/>
              <w:rPr>
                <w:sz w:val="22"/>
              </w:rPr>
            </w:pPr>
            <w:r w:rsidRPr="00946083">
              <w:rPr>
                <w:sz w:val="22"/>
              </w:rPr>
              <w:t xml:space="preserve">10,10*9,40 м, высотой 5,15 м </w:t>
            </w:r>
          </w:p>
          <w:p w:rsidR="00066AD0" w:rsidRPr="00946083" w:rsidRDefault="00066AD0" w:rsidP="00946083">
            <w:pPr>
              <w:spacing w:after="0"/>
              <w:ind w:firstLine="0"/>
              <w:jc w:val="center"/>
              <w:rPr>
                <w:sz w:val="22"/>
              </w:rPr>
            </w:pPr>
            <w:r w:rsidRPr="00946083">
              <w:rPr>
                <w:sz w:val="22"/>
              </w:rPr>
              <w:t xml:space="preserve">Подземная часть – машинное отделение и приёмная камера. Подземная часть круглая в плане, диаметром 9,21 м. </w:t>
            </w:r>
          </w:p>
          <w:p w:rsidR="00066AD0" w:rsidRPr="00946083" w:rsidRDefault="00066AD0" w:rsidP="00946083">
            <w:pPr>
              <w:spacing w:after="0"/>
              <w:ind w:firstLine="0"/>
              <w:contextualSpacing w:val="0"/>
              <w:jc w:val="center"/>
              <w:rPr>
                <w:sz w:val="22"/>
              </w:rPr>
            </w:pPr>
            <w:r w:rsidRPr="00946083">
              <w:rPr>
                <w:sz w:val="22"/>
              </w:rPr>
              <w:t>Площадь надземная – 143,4 м</w:t>
            </w:r>
            <w:r w:rsidRPr="00946083">
              <w:rPr>
                <w:sz w:val="22"/>
                <w:vertAlign w:val="superscript"/>
              </w:rPr>
              <w:t>2</w:t>
            </w:r>
            <w:r w:rsidRPr="00946083">
              <w:rPr>
                <w:sz w:val="22"/>
              </w:rPr>
              <w:t>, подземная – 109,6 м</w:t>
            </w:r>
            <w:r w:rsidRPr="00946083">
              <w:rPr>
                <w:sz w:val="22"/>
                <w:vertAlign w:val="superscript"/>
              </w:rPr>
              <w:t>2</w:t>
            </w:r>
          </w:p>
        </w:tc>
      </w:tr>
      <w:tr w:rsidR="00066AD0" w:rsidRPr="00946083" w:rsidTr="00946083">
        <w:trPr>
          <w:trHeight w:val="20"/>
          <w:jc w:val="center"/>
        </w:trPr>
        <w:tc>
          <w:tcPr>
            <w:tcW w:w="394" w:type="pc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3 </w:t>
            </w:r>
          </w:p>
        </w:tc>
        <w:tc>
          <w:tcPr>
            <w:tcW w:w="1028" w:type="pct"/>
            <w:vAlign w:val="center"/>
          </w:tcPr>
          <w:p w:rsidR="00066AD0" w:rsidRPr="00946083" w:rsidRDefault="00066AD0" w:rsidP="00946083">
            <w:pPr>
              <w:spacing w:after="0"/>
              <w:ind w:firstLine="0"/>
              <w:contextualSpacing w:val="0"/>
              <w:jc w:val="center"/>
              <w:rPr>
                <w:sz w:val="22"/>
                <w:lang w:val="en-US"/>
              </w:rPr>
            </w:pPr>
            <w:r w:rsidRPr="00946083">
              <w:rPr>
                <w:sz w:val="22"/>
                <w:lang w:val="en-US"/>
              </w:rPr>
              <w:t>Канализационнаянасоснаястанция</w:t>
            </w:r>
          </w:p>
          <w:p w:rsidR="00066AD0" w:rsidRPr="00946083" w:rsidRDefault="00066AD0" w:rsidP="00946083">
            <w:pPr>
              <w:spacing w:after="0"/>
              <w:ind w:firstLine="0"/>
              <w:contextualSpacing w:val="0"/>
              <w:jc w:val="center"/>
              <w:rPr>
                <w:sz w:val="22"/>
                <w:lang w:val="en-US"/>
              </w:rPr>
            </w:pPr>
            <w:r w:rsidRPr="00946083">
              <w:rPr>
                <w:sz w:val="22"/>
                <w:lang w:val="en-US"/>
              </w:rPr>
              <w:t xml:space="preserve">№7 (КНС – 7) </w:t>
            </w:r>
          </w:p>
        </w:tc>
        <w:tc>
          <w:tcPr>
            <w:tcW w:w="906" w:type="pc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2003г. </w:t>
            </w:r>
          </w:p>
        </w:tc>
        <w:tc>
          <w:tcPr>
            <w:tcW w:w="2672" w:type="pct"/>
            <w:vAlign w:val="center"/>
          </w:tcPr>
          <w:p w:rsidR="00066AD0" w:rsidRPr="00946083" w:rsidRDefault="00066AD0" w:rsidP="00946083">
            <w:pPr>
              <w:spacing w:after="0"/>
              <w:ind w:firstLine="0"/>
              <w:contextualSpacing w:val="0"/>
              <w:jc w:val="center"/>
              <w:rPr>
                <w:sz w:val="22"/>
              </w:rPr>
            </w:pPr>
            <w:r w:rsidRPr="00946083">
              <w:rPr>
                <w:sz w:val="22"/>
              </w:rPr>
              <w:t>1-этажное здание из металлического каркаса с обшивкой стен из профнастила</w:t>
            </w:r>
          </w:p>
          <w:p w:rsidR="00066AD0" w:rsidRPr="00946083" w:rsidRDefault="00066AD0" w:rsidP="00946083">
            <w:pPr>
              <w:spacing w:after="0"/>
              <w:ind w:firstLine="0"/>
              <w:contextualSpacing w:val="0"/>
              <w:jc w:val="center"/>
              <w:rPr>
                <w:sz w:val="22"/>
              </w:rPr>
            </w:pPr>
            <w:r w:rsidRPr="00946083">
              <w:rPr>
                <w:sz w:val="22"/>
              </w:rPr>
              <w:t xml:space="preserve">Надземная часть - прямоугольная, размерами в плане </w:t>
            </w:r>
          </w:p>
          <w:p w:rsidR="00066AD0" w:rsidRPr="00946083" w:rsidRDefault="00066AD0" w:rsidP="00946083">
            <w:pPr>
              <w:spacing w:after="0"/>
              <w:ind w:firstLine="0"/>
              <w:contextualSpacing w:val="0"/>
              <w:jc w:val="center"/>
              <w:rPr>
                <w:sz w:val="22"/>
              </w:rPr>
            </w:pPr>
            <w:r w:rsidRPr="00946083">
              <w:rPr>
                <w:sz w:val="22"/>
              </w:rPr>
              <w:t xml:space="preserve">9,15*9,10 м, высотой 4,5 м </w:t>
            </w:r>
          </w:p>
          <w:p w:rsidR="00066AD0" w:rsidRPr="00946083" w:rsidRDefault="00066AD0" w:rsidP="00946083">
            <w:pPr>
              <w:spacing w:after="0"/>
              <w:ind w:firstLine="0"/>
              <w:contextualSpacing w:val="0"/>
              <w:jc w:val="center"/>
              <w:rPr>
                <w:sz w:val="22"/>
              </w:rPr>
            </w:pPr>
            <w:r w:rsidRPr="00946083">
              <w:rPr>
                <w:sz w:val="22"/>
              </w:rPr>
              <w:t xml:space="preserve">Подземная часть – машинное отделение и приёмная камера. Подземная часть круглая в плане, диаметром 9,9м. </w:t>
            </w:r>
          </w:p>
          <w:p w:rsidR="00066AD0" w:rsidRPr="00946083" w:rsidRDefault="00066AD0" w:rsidP="00946083">
            <w:pPr>
              <w:spacing w:after="0"/>
              <w:ind w:firstLine="0"/>
              <w:contextualSpacing w:val="0"/>
              <w:jc w:val="center"/>
              <w:rPr>
                <w:sz w:val="22"/>
              </w:rPr>
            </w:pPr>
            <w:r w:rsidRPr="00946083">
              <w:rPr>
                <w:sz w:val="22"/>
              </w:rPr>
              <w:t>Площадь надземная – 83,3 м</w:t>
            </w:r>
            <w:r w:rsidRPr="00946083">
              <w:rPr>
                <w:sz w:val="22"/>
                <w:vertAlign w:val="superscript"/>
              </w:rPr>
              <w:t>2</w:t>
            </w:r>
            <w:r w:rsidRPr="00946083">
              <w:rPr>
                <w:sz w:val="22"/>
              </w:rPr>
              <w:t>, подземная – 77,9 м</w:t>
            </w:r>
            <w:r w:rsidRPr="00946083">
              <w:rPr>
                <w:sz w:val="22"/>
                <w:vertAlign w:val="superscript"/>
              </w:rPr>
              <w:t>2</w:t>
            </w:r>
          </w:p>
        </w:tc>
      </w:tr>
      <w:tr w:rsidR="00066AD0" w:rsidRPr="00946083" w:rsidTr="00946083">
        <w:trPr>
          <w:trHeight w:val="20"/>
          <w:jc w:val="center"/>
        </w:trPr>
        <w:tc>
          <w:tcPr>
            <w:tcW w:w="394" w:type="pct"/>
            <w:vMerge w:val="restar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4 </w:t>
            </w:r>
          </w:p>
        </w:tc>
        <w:tc>
          <w:tcPr>
            <w:tcW w:w="1028" w:type="pct"/>
            <w:vMerge w:val="restart"/>
            <w:vAlign w:val="center"/>
          </w:tcPr>
          <w:p w:rsidR="00066AD0" w:rsidRPr="00946083" w:rsidRDefault="00066AD0" w:rsidP="00946083">
            <w:pPr>
              <w:spacing w:after="0"/>
              <w:ind w:firstLine="0"/>
              <w:contextualSpacing w:val="0"/>
              <w:jc w:val="center"/>
              <w:rPr>
                <w:sz w:val="22"/>
                <w:lang w:val="en-US"/>
              </w:rPr>
            </w:pPr>
            <w:r w:rsidRPr="00946083">
              <w:rPr>
                <w:sz w:val="22"/>
                <w:lang w:val="en-US"/>
              </w:rPr>
              <w:t>Канализационнаянасоснаястанция</w:t>
            </w:r>
          </w:p>
          <w:p w:rsidR="00066AD0" w:rsidRPr="00946083" w:rsidRDefault="00066AD0" w:rsidP="00946083">
            <w:pPr>
              <w:spacing w:after="0"/>
              <w:ind w:firstLine="0"/>
              <w:contextualSpacing w:val="0"/>
              <w:jc w:val="center"/>
              <w:rPr>
                <w:sz w:val="22"/>
                <w:lang w:val="en-US"/>
              </w:rPr>
            </w:pPr>
            <w:r w:rsidRPr="00946083">
              <w:rPr>
                <w:sz w:val="22"/>
                <w:lang w:val="en-US"/>
              </w:rPr>
              <w:t xml:space="preserve">№8 (КНС – 8) </w:t>
            </w:r>
          </w:p>
        </w:tc>
        <w:tc>
          <w:tcPr>
            <w:tcW w:w="906" w:type="pct"/>
            <w:vMerge w:val="restart"/>
            <w:vAlign w:val="center"/>
          </w:tcPr>
          <w:p w:rsidR="00066AD0" w:rsidRPr="00946083" w:rsidRDefault="00066AD0" w:rsidP="00946083">
            <w:pPr>
              <w:spacing w:after="0"/>
              <w:ind w:firstLine="0"/>
              <w:contextualSpacing w:val="0"/>
              <w:jc w:val="center"/>
              <w:rPr>
                <w:sz w:val="22"/>
                <w:lang w:val="en-US"/>
              </w:rPr>
            </w:pPr>
            <w:r w:rsidRPr="00946083">
              <w:rPr>
                <w:sz w:val="22"/>
                <w:lang w:val="en-US"/>
              </w:rPr>
              <w:t xml:space="preserve">1992г. </w:t>
            </w:r>
          </w:p>
        </w:tc>
        <w:tc>
          <w:tcPr>
            <w:tcW w:w="2672" w:type="pct"/>
            <w:vAlign w:val="center"/>
          </w:tcPr>
          <w:p w:rsidR="00066AD0" w:rsidRPr="00946083" w:rsidRDefault="00066AD0" w:rsidP="00946083">
            <w:pPr>
              <w:spacing w:after="0"/>
              <w:ind w:firstLine="0"/>
              <w:contextualSpacing w:val="0"/>
              <w:jc w:val="center"/>
              <w:rPr>
                <w:sz w:val="22"/>
              </w:rPr>
            </w:pPr>
            <w:r w:rsidRPr="00946083">
              <w:rPr>
                <w:sz w:val="22"/>
              </w:rPr>
              <w:t xml:space="preserve">1-этажное здание из кирпича, ж/б блоки, обшивка из профлиста. </w:t>
            </w:r>
          </w:p>
        </w:tc>
      </w:tr>
      <w:tr w:rsidR="00066AD0" w:rsidRPr="00946083" w:rsidTr="00946083">
        <w:trPr>
          <w:trHeight w:val="20"/>
          <w:jc w:val="center"/>
        </w:trPr>
        <w:tc>
          <w:tcPr>
            <w:tcW w:w="394" w:type="pct"/>
            <w:vMerge/>
            <w:vAlign w:val="center"/>
          </w:tcPr>
          <w:p w:rsidR="00066AD0" w:rsidRPr="00946083" w:rsidRDefault="00066AD0" w:rsidP="00946083">
            <w:pPr>
              <w:spacing w:after="0"/>
              <w:ind w:firstLine="0"/>
              <w:contextualSpacing w:val="0"/>
              <w:jc w:val="center"/>
              <w:rPr>
                <w:sz w:val="22"/>
              </w:rPr>
            </w:pPr>
          </w:p>
        </w:tc>
        <w:tc>
          <w:tcPr>
            <w:tcW w:w="1028" w:type="pct"/>
            <w:vMerge/>
            <w:vAlign w:val="center"/>
          </w:tcPr>
          <w:p w:rsidR="00066AD0" w:rsidRPr="00946083" w:rsidRDefault="00066AD0" w:rsidP="00946083">
            <w:pPr>
              <w:spacing w:after="0"/>
              <w:ind w:firstLine="0"/>
              <w:contextualSpacing w:val="0"/>
              <w:jc w:val="center"/>
              <w:rPr>
                <w:sz w:val="22"/>
              </w:rPr>
            </w:pPr>
          </w:p>
        </w:tc>
        <w:tc>
          <w:tcPr>
            <w:tcW w:w="906" w:type="pct"/>
            <w:vMerge/>
            <w:vAlign w:val="center"/>
          </w:tcPr>
          <w:p w:rsidR="00066AD0" w:rsidRPr="00946083" w:rsidRDefault="00066AD0" w:rsidP="00946083">
            <w:pPr>
              <w:spacing w:after="0"/>
              <w:ind w:firstLine="0"/>
              <w:contextualSpacing w:val="0"/>
              <w:jc w:val="center"/>
              <w:rPr>
                <w:sz w:val="22"/>
              </w:rPr>
            </w:pPr>
          </w:p>
        </w:tc>
        <w:tc>
          <w:tcPr>
            <w:tcW w:w="2672" w:type="pct"/>
            <w:vAlign w:val="center"/>
          </w:tcPr>
          <w:p w:rsidR="00066AD0" w:rsidRPr="00946083" w:rsidRDefault="00066AD0" w:rsidP="00946083">
            <w:pPr>
              <w:spacing w:after="0"/>
              <w:ind w:firstLine="0"/>
              <w:contextualSpacing w:val="0"/>
              <w:jc w:val="center"/>
              <w:rPr>
                <w:sz w:val="22"/>
              </w:rPr>
            </w:pPr>
            <w:r w:rsidRPr="00946083">
              <w:rPr>
                <w:sz w:val="22"/>
              </w:rPr>
              <w:t xml:space="preserve">Надземная часть - прямоугольная, размерами в плане </w:t>
            </w:r>
          </w:p>
          <w:p w:rsidR="00066AD0" w:rsidRPr="00946083" w:rsidRDefault="00066AD0" w:rsidP="00946083">
            <w:pPr>
              <w:spacing w:after="0"/>
              <w:ind w:firstLine="0"/>
              <w:contextualSpacing w:val="0"/>
              <w:jc w:val="center"/>
              <w:rPr>
                <w:sz w:val="22"/>
              </w:rPr>
            </w:pPr>
            <w:r w:rsidRPr="00946083">
              <w:rPr>
                <w:sz w:val="22"/>
              </w:rPr>
              <w:t xml:space="preserve">10,1*9,96 м, высотой 4,22 м </w:t>
            </w:r>
          </w:p>
          <w:p w:rsidR="00066AD0" w:rsidRPr="00946083" w:rsidRDefault="00066AD0" w:rsidP="00946083">
            <w:pPr>
              <w:spacing w:after="0"/>
              <w:ind w:firstLine="0"/>
              <w:contextualSpacing w:val="0"/>
              <w:jc w:val="center"/>
              <w:rPr>
                <w:sz w:val="22"/>
              </w:rPr>
            </w:pPr>
            <w:r w:rsidRPr="00946083">
              <w:rPr>
                <w:sz w:val="22"/>
              </w:rPr>
              <w:t xml:space="preserve">Подземная часть – машинное отделение и приёмная камера. Подземная часть круглая в плане, диаметром 9,0 м. </w:t>
            </w:r>
          </w:p>
          <w:p w:rsidR="00066AD0" w:rsidRPr="00946083" w:rsidRDefault="00066AD0" w:rsidP="00946083">
            <w:pPr>
              <w:spacing w:after="0"/>
              <w:ind w:firstLine="0"/>
              <w:contextualSpacing w:val="0"/>
              <w:jc w:val="center"/>
              <w:rPr>
                <w:sz w:val="22"/>
              </w:rPr>
            </w:pPr>
            <w:r w:rsidRPr="00946083">
              <w:rPr>
                <w:sz w:val="22"/>
              </w:rPr>
              <w:t>Площадь надземная – 102,2 м</w:t>
            </w:r>
            <w:r w:rsidRPr="00946083">
              <w:rPr>
                <w:sz w:val="22"/>
                <w:vertAlign w:val="superscript"/>
              </w:rPr>
              <w:t>2</w:t>
            </w:r>
            <w:r w:rsidRPr="00946083">
              <w:rPr>
                <w:sz w:val="22"/>
              </w:rPr>
              <w:t>, подземная – 49,8 м</w:t>
            </w:r>
            <w:r w:rsidRPr="00946083">
              <w:rPr>
                <w:sz w:val="22"/>
                <w:vertAlign w:val="superscript"/>
              </w:rPr>
              <w:t>2</w:t>
            </w:r>
          </w:p>
        </w:tc>
      </w:tr>
    </w:tbl>
    <w:p w:rsidR="00066AD0" w:rsidRDefault="00066AD0" w:rsidP="00C440BA">
      <w:pPr>
        <w:spacing w:after="92"/>
        <w:ind w:left="-1" w:right="15"/>
      </w:pPr>
    </w:p>
    <w:p w:rsidR="00066AD0" w:rsidRPr="00DA2343" w:rsidRDefault="00066AD0" w:rsidP="00171BD5">
      <w:pPr>
        <w:pStyle w:val="Caption"/>
        <w:keepNext/>
        <w:rPr>
          <w:b/>
          <w:bCs/>
          <w:i w:val="0"/>
          <w:iCs w:val="0"/>
          <w:color w:val="000000"/>
          <w:sz w:val="24"/>
          <w:szCs w:val="24"/>
        </w:rPr>
      </w:pPr>
      <w:r w:rsidRPr="00DA2343">
        <w:rPr>
          <w:b/>
          <w:bCs/>
          <w:i w:val="0"/>
          <w:iCs w:val="0"/>
          <w:color w:val="000000"/>
          <w:sz w:val="24"/>
          <w:szCs w:val="24"/>
        </w:rPr>
        <w:t xml:space="preserve">Таблица </w:t>
      </w:r>
      <w:r w:rsidRPr="00DA2343">
        <w:rPr>
          <w:b/>
          <w:bCs/>
          <w:i w:val="0"/>
          <w:iCs w:val="0"/>
          <w:color w:val="000000"/>
          <w:sz w:val="24"/>
          <w:szCs w:val="24"/>
        </w:rPr>
        <w:fldChar w:fldCharType="begin"/>
      </w:r>
      <w:r w:rsidRPr="00DA2343">
        <w:rPr>
          <w:b/>
          <w:bCs/>
          <w:i w:val="0"/>
          <w:iCs w:val="0"/>
          <w:color w:val="000000"/>
          <w:sz w:val="24"/>
          <w:szCs w:val="24"/>
        </w:rPr>
        <w:instrText xml:space="preserve"> SEQ Таблица \* ARABIC </w:instrText>
      </w:r>
      <w:r w:rsidRPr="00DA2343">
        <w:rPr>
          <w:b/>
          <w:bCs/>
          <w:i w:val="0"/>
          <w:iCs w:val="0"/>
          <w:color w:val="000000"/>
          <w:sz w:val="24"/>
          <w:szCs w:val="24"/>
        </w:rPr>
        <w:fldChar w:fldCharType="separate"/>
      </w:r>
      <w:r>
        <w:rPr>
          <w:b/>
          <w:bCs/>
          <w:i w:val="0"/>
          <w:iCs w:val="0"/>
          <w:noProof/>
          <w:color w:val="000000"/>
          <w:sz w:val="24"/>
          <w:szCs w:val="24"/>
        </w:rPr>
        <w:t>12</w:t>
      </w:r>
      <w:r w:rsidRPr="00DA2343">
        <w:rPr>
          <w:b/>
          <w:bCs/>
          <w:i w:val="0"/>
          <w:iCs w:val="0"/>
          <w:color w:val="000000"/>
          <w:sz w:val="24"/>
          <w:szCs w:val="24"/>
        </w:rPr>
        <w:fldChar w:fldCharType="end"/>
      </w:r>
      <w:r w:rsidRPr="00DA2343">
        <w:rPr>
          <w:b/>
          <w:bCs/>
          <w:i w:val="0"/>
          <w:iCs w:val="0"/>
          <w:color w:val="000000"/>
          <w:sz w:val="24"/>
          <w:szCs w:val="24"/>
        </w:rPr>
        <w:t>. Сведения о строительных конструкциях КНС-1</w:t>
      </w:r>
      <w:r>
        <w:rPr>
          <w:b/>
          <w:bCs/>
          <w:i w:val="0"/>
          <w:iCs w:val="0"/>
          <w:color w:val="000000"/>
          <w:sz w:val="24"/>
          <w:szCs w:val="24"/>
        </w:rPr>
        <w:t xml:space="preserve"> и </w:t>
      </w:r>
      <w:r w:rsidRPr="00DA2343">
        <w:rPr>
          <w:b/>
          <w:bCs/>
          <w:i w:val="0"/>
          <w:iCs w:val="0"/>
          <w:color w:val="000000"/>
          <w:sz w:val="24"/>
          <w:szCs w:val="24"/>
        </w:rPr>
        <w:t>КНС-2</w:t>
      </w:r>
    </w:p>
    <w:tbl>
      <w:tblPr>
        <w:tblW w:w="5000" w:type="pct"/>
        <w:jc w:val="center"/>
        <w:tblCellMar>
          <w:top w:w="57" w:type="dxa"/>
          <w:left w:w="96" w:type="dxa"/>
          <w:bottom w:w="4" w:type="dxa"/>
          <w:right w:w="55" w:type="dxa"/>
        </w:tblCellMar>
        <w:tblLook w:val="00A0"/>
      </w:tblPr>
      <w:tblGrid>
        <w:gridCol w:w="486"/>
        <w:gridCol w:w="5593"/>
        <w:gridCol w:w="3703"/>
      </w:tblGrid>
      <w:tr w:rsidR="00066AD0" w:rsidRPr="00946083" w:rsidTr="00FD00B1">
        <w:trPr>
          <w:trHeight w:val="2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EA7C36">
            <w:pPr>
              <w:spacing w:after="0"/>
              <w:ind w:firstLine="0"/>
              <w:contextualSpacing w:val="0"/>
              <w:jc w:val="left"/>
              <w:rPr>
                <w:sz w:val="22"/>
                <w:lang w:val="en-US"/>
              </w:rPr>
            </w:pPr>
            <w:r w:rsidRPr="00171BD5">
              <w:rPr>
                <w:b/>
                <w:sz w:val="22"/>
                <w:lang w:val="en-US"/>
              </w:rPr>
              <w:t xml:space="preserve">№ </w:t>
            </w:r>
          </w:p>
          <w:p w:rsidR="00066AD0" w:rsidRPr="00171BD5" w:rsidRDefault="00066AD0" w:rsidP="00EA7C36">
            <w:pPr>
              <w:spacing w:after="0"/>
              <w:ind w:firstLine="0"/>
              <w:contextualSpacing w:val="0"/>
              <w:jc w:val="left"/>
              <w:rPr>
                <w:sz w:val="22"/>
                <w:lang w:val="en-US"/>
              </w:rPr>
            </w:pPr>
            <w:r w:rsidRPr="00171BD5">
              <w:rPr>
                <w:b/>
                <w:sz w:val="22"/>
                <w:lang w:val="en-US"/>
              </w:rPr>
              <w:t xml:space="preserve">п/п </w:t>
            </w:r>
          </w:p>
        </w:tc>
        <w:tc>
          <w:tcPr>
            <w:tcW w:w="2859"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EA7C36">
            <w:pPr>
              <w:spacing w:after="0"/>
              <w:ind w:firstLine="0"/>
              <w:contextualSpacing w:val="0"/>
              <w:jc w:val="center"/>
              <w:rPr>
                <w:sz w:val="22"/>
                <w:lang w:val="en-US"/>
              </w:rPr>
            </w:pPr>
            <w:r w:rsidRPr="00171BD5">
              <w:rPr>
                <w:b/>
                <w:sz w:val="22"/>
                <w:lang w:val="en-US"/>
              </w:rPr>
              <w:t>Наименованиесооружения</w:t>
            </w:r>
          </w:p>
        </w:tc>
        <w:tc>
          <w:tcPr>
            <w:tcW w:w="1893" w:type="pct"/>
            <w:tcBorders>
              <w:top w:val="single" w:sz="4" w:space="0" w:color="000000"/>
              <w:left w:val="single" w:sz="4" w:space="0" w:color="000000"/>
              <w:bottom w:val="single" w:sz="4" w:space="0" w:color="000000"/>
              <w:right w:val="double" w:sz="4" w:space="0" w:color="000000"/>
            </w:tcBorders>
            <w:vAlign w:val="center"/>
          </w:tcPr>
          <w:p w:rsidR="00066AD0" w:rsidRPr="00171BD5" w:rsidRDefault="00066AD0" w:rsidP="00EA7C36">
            <w:pPr>
              <w:spacing w:after="0"/>
              <w:ind w:firstLine="0"/>
              <w:contextualSpacing w:val="0"/>
              <w:jc w:val="center"/>
              <w:rPr>
                <w:sz w:val="22"/>
                <w:lang w:val="en-US"/>
              </w:rPr>
            </w:pPr>
            <w:r w:rsidRPr="00171BD5">
              <w:rPr>
                <w:b/>
                <w:sz w:val="22"/>
                <w:lang w:val="en-US"/>
              </w:rPr>
              <w:t>Техническиехарактеристики</w:t>
            </w:r>
          </w:p>
        </w:tc>
      </w:tr>
      <w:tr w:rsidR="00066AD0" w:rsidRPr="00946083" w:rsidTr="00FD00B1">
        <w:trPr>
          <w:trHeight w:val="2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EA7C36">
            <w:pPr>
              <w:spacing w:after="0"/>
              <w:ind w:firstLine="0"/>
              <w:contextualSpacing w:val="0"/>
              <w:jc w:val="center"/>
              <w:rPr>
                <w:sz w:val="22"/>
                <w:lang w:val="en-US"/>
              </w:rPr>
            </w:pPr>
            <w:r w:rsidRPr="00171BD5">
              <w:rPr>
                <w:sz w:val="22"/>
                <w:lang w:val="en-US"/>
              </w:rPr>
              <w:t xml:space="preserve">1 </w:t>
            </w:r>
          </w:p>
        </w:tc>
        <w:tc>
          <w:tcPr>
            <w:tcW w:w="2859"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FE3694">
            <w:pPr>
              <w:spacing w:after="0"/>
              <w:ind w:firstLine="0"/>
              <w:contextualSpacing w:val="0"/>
              <w:jc w:val="center"/>
              <w:rPr>
                <w:sz w:val="22"/>
              </w:rPr>
            </w:pPr>
            <w:r w:rsidRPr="00171BD5">
              <w:rPr>
                <w:sz w:val="22"/>
              </w:rPr>
              <w:t xml:space="preserve">Канализационная насосная станция для собственных нужд (КНС-1) </w:t>
            </w:r>
          </w:p>
        </w:tc>
        <w:tc>
          <w:tcPr>
            <w:tcW w:w="1893" w:type="pct"/>
            <w:tcBorders>
              <w:top w:val="single" w:sz="4" w:space="0" w:color="000000"/>
              <w:left w:val="single" w:sz="4" w:space="0" w:color="000000"/>
              <w:bottom w:val="single" w:sz="4" w:space="0" w:color="000000"/>
              <w:right w:val="double" w:sz="4" w:space="0" w:color="000000"/>
            </w:tcBorders>
            <w:vAlign w:val="center"/>
          </w:tcPr>
          <w:p w:rsidR="00066AD0" w:rsidRPr="00171BD5" w:rsidRDefault="00066AD0" w:rsidP="00FE3694">
            <w:pPr>
              <w:spacing w:after="0"/>
              <w:ind w:firstLine="0"/>
              <w:contextualSpacing w:val="0"/>
              <w:jc w:val="center"/>
              <w:rPr>
                <w:sz w:val="22"/>
              </w:rPr>
            </w:pPr>
            <w:r w:rsidRPr="00171BD5">
              <w:rPr>
                <w:sz w:val="22"/>
              </w:rPr>
              <w:t>Заглубленная КНС, объем буллита – 8,5 м</w:t>
            </w:r>
            <w:r w:rsidRPr="00171BD5">
              <w:rPr>
                <w:sz w:val="22"/>
                <w:vertAlign w:val="superscript"/>
              </w:rPr>
              <w:t>3</w:t>
            </w:r>
            <w:r w:rsidRPr="00171BD5">
              <w:rPr>
                <w:sz w:val="22"/>
              </w:rPr>
              <w:t xml:space="preserve">, глубина-5,5м. </w:t>
            </w:r>
          </w:p>
        </w:tc>
      </w:tr>
      <w:tr w:rsidR="00066AD0" w:rsidRPr="00946083" w:rsidTr="00FD00B1">
        <w:trPr>
          <w:trHeight w:val="2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EA7C36">
            <w:pPr>
              <w:spacing w:after="0"/>
              <w:ind w:firstLine="0"/>
              <w:contextualSpacing w:val="0"/>
              <w:jc w:val="center"/>
              <w:rPr>
                <w:sz w:val="22"/>
                <w:lang w:val="en-US"/>
              </w:rPr>
            </w:pPr>
            <w:r w:rsidRPr="00171BD5">
              <w:rPr>
                <w:sz w:val="22"/>
                <w:lang w:val="en-US"/>
              </w:rPr>
              <w:t xml:space="preserve">2 </w:t>
            </w:r>
          </w:p>
        </w:tc>
        <w:tc>
          <w:tcPr>
            <w:tcW w:w="2859" w:type="pct"/>
            <w:tcBorders>
              <w:top w:val="single" w:sz="4" w:space="0" w:color="000000"/>
              <w:left w:val="single" w:sz="4" w:space="0" w:color="000000"/>
              <w:bottom w:val="single" w:sz="4" w:space="0" w:color="000000"/>
              <w:right w:val="single" w:sz="4" w:space="0" w:color="000000"/>
            </w:tcBorders>
            <w:vAlign w:val="center"/>
          </w:tcPr>
          <w:p w:rsidR="00066AD0" w:rsidRPr="00171BD5" w:rsidRDefault="00066AD0" w:rsidP="00FE3694">
            <w:pPr>
              <w:spacing w:after="0"/>
              <w:ind w:firstLine="0"/>
              <w:contextualSpacing w:val="0"/>
              <w:jc w:val="center"/>
              <w:rPr>
                <w:sz w:val="22"/>
              </w:rPr>
            </w:pPr>
            <w:r w:rsidRPr="00171BD5">
              <w:rPr>
                <w:sz w:val="22"/>
              </w:rPr>
              <w:t xml:space="preserve">Канализационная насосная станция для собственных нужд (КНС-2) </w:t>
            </w:r>
          </w:p>
        </w:tc>
        <w:tc>
          <w:tcPr>
            <w:tcW w:w="1893" w:type="pct"/>
            <w:tcBorders>
              <w:top w:val="single" w:sz="4" w:space="0" w:color="000000"/>
              <w:left w:val="single" w:sz="4" w:space="0" w:color="000000"/>
              <w:bottom w:val="single" w:sz="4" w:space="0" w:color="000000"/>
              <w:right w:val="double" w:sz="4" w:space="0" w:color="000000"/>
            </w:tcBorders>
            <w:vAlign w:val="center"/>
          </w:tcPr>
          <w:p w:rsidR="00066AD0" w:rsidRPr="00171BD5" w:rsidRDefault="00066AD0" w:rsidP="00FE3694">
            <w:pPr>
              <w:spacing w:after="0"/>
              <w:ind w:firstLine="0"/>
              <w:contextualSpacing w:val="0"/>
              <w:jc w:val="center"/>
              <w:rPr>
                <w:sz w:val="22"/>
              </w:rPr>
            </w:pPr>
            <w:r w:rsidRPr="00171BD5">
              <w:rPr>
                <w:sz w:val="22"/>
              </w:rPr>
              <w:t>Заглубленная КНС, объем буллита – 8,5 м</w:t>
            </w:r>
            <w:r w:rsidRPr="00171BD5">
              <w:rPr>
                <w:sz w:val="22"/>
                <w:vertAlign w:val="superscript"/>
              </w:rPr>
              <w:t>3</w:t>
            </w:r>
            <w:r w:rsidRPr="00171BD5">
              <w:rPr>
                <w:sz w:val="22"/>
              </w:rPr>
              <w:t>, глубина-5,5м.</w:t>
            </w:r>
          </w:p>
        </w:tc>
      </w:tr>
    </w:tbl>
    <w:p w:rsidR="00066AD0" w:rsidRDefault="00066AD0" w:rsidP="00C440BA">
      <w:pPr>
        <w:spacing w:after="92"/>
        <w:ind w:left="-1" w:right="15"/>
      </w:pPr>
    </w:p>
    <w:p w:rsidR="00066AD0" w:rsidRDefault="00066AD0" w:rsidP="00C440BA">
      <w:pPr>
        <w:spacing w:after="92"/>
        <w:ind w:left="-1" w:right="15"/>
      </w:pPr>
      <w:r w:rsidRPr="00DA2343">
        <w:t>Характеристика канализационных насосных станцийпредставлены в таблице 13.</w:t>
      </w:r>
    </w:p>
    <w:p w:rsidR="00066AD0" w:rsidRPr="00DA2343" w:rsidRDefault="00066AD0" w:rsidP="00C440BA">
      <w:pPr>
        <w:pStyle w:val="Caption"/>
        <w:keepNext/>
        <w:rPr>
          <w:b/>
          <w:bCs/>
          <w:i w:val="0"/>
          <w:iCs w:val="0"/>
          <w:color w:val="000000"/>
          <w:sz w:val="24"/>
          <w:szCs w:val="24"/>
        </w:rPr>
      </w:pPr>
      <w:r w:rsidRPr="00DA2343">
        <w:rPr>
          <w:b/>
          <w:bCs/>
          <w:i w:val="0"/>
          <w:iCs w:val="0"/>
          <w:color w:val="000000"/>
          <w:sz w:val="24"/>
          <w:szCs w:val="24"/>
        </w:rPr>
        <w:t xml:space="preserve">Таблица </w:t>
      </w:r>
      <w:r w:rsidRPr="00DA2343">
        <w:rPr>
          <w:b/>
          <w:bCs/>
          <w:i w:val="0"/>
          <w:iCs w:val="0"/>
          <w:color w:val="000000"/>
          <w:sz w:val="24"/>
          <w:szCs w:val="24"/>
        </w:rPr>
        <w:fldChar w:fldCharType="begin"/>
      </w:r>
      <w:r w:rsidRPr="00DA2343">
        <w:rPr>
          <w:b/>
          <w:bCs/>
          <w:i w:val="0"/>
          <w:iCs w:val="0"/>
          <w:color w:val="000000"/>
          <w:sz w:val="24"/>
          <w:szCs w:val="24"/>
        </w:rPr>
        <w:instrText xml:space="preserve"> SEQ Таблица \* ARABIC </w:instrText>
      </w:r>
      <w:r w:rsidRPr="00DA2343">
        <w:rPr>
          <w:b/>
          <w:bCs/>
          <w:i w:val="0"/>
          <w:iCs w:val="0"/>
          <w:color w:val="000000"/>
          <w:sz w:val="24"/>
          <w:szCs w:val="24"/>
        </w:rPr>
        <w:fldChar w:fldCharType="separate"/>
      </w:r>
      <w:r>
        <w:rPr>
          <w:b/>
          <w:bCs/>
          <w:i w:val="0"/>
          <w:iCs w:val="0"/>
          <w:noProof/>
          <w:color w:val="000000"/>
          <w:sz w:val="24"/>
          <w:szCs w:val="24"/>
        </w:rPr>
        <w:t>13</w:t>
      </w:r>
      <w:r w:rsidRPr="00DA2343">
        <w:rPr>
          <w:b/>
          <w:bCs/>
          <w:i w:val="0"/>
          <w:iCs w:val="0"/>
          <w:color w:val="000000"/>
          <w:sz w:val="24"/>
          <w:szCs w:val="24"/>
        </w:rPr>
        <w:fldChar w:fldCharType="end"/>
      </w:r>
      <w:r w:rsidRPr="00DA2343">
        <w:rPr>
          <w:b/>
          <w:bCs/>
          <w:i w:val="0"/>
          <w:iCs w:val="0"/>
          <w:color w:val="000000"/>
          <w:sz w:val="24"/>
          <w:szCs w:val="24"/>
        </w:rPr>
        <w:t xml:space="preserve">. Характеристика канализационных насосных станций </w:t>
      </w:r>
    </w:p>
    <w:tbl>
      <w:tblPr>
        <w:tblW w:w="5000" w:type="pct"/>
        <w:jc w:val="center"/>
        <w:tblLook w:val="00A0"/>
      </w:tblPr>
      <w:tblGrid>
        <w:gridCol w:w="807"/>
        <w:gridCol w:w="5060"/>
        <w:gridCol w:w="950"/>
        <w:gridCol w:w="3278"/>
      </w:tblGrid>
      <w:tr w:rsidR="00066AD0" w:rsidRPr="00946083" w:rsidTr="00D85D86">
        <w:trPr>
          <w:trHeight w:val="20"/>
          <w:tblHeader/>
          <w:jc w:val="center"/>
        </w:trPr>
        <w:tc>
          <w:tcPr>
            <w:tcW w:w="404"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b/>
                <w:bCs/>
                <w:sz w:val="22"/>
                <w:lang w:eastAsia="ru-RU"/>
              </w:rPr>
            </w:pPr>
            <w:r w:rsidRPr="00946083">
              <w:rPr>
                <w:b/>
                <w:bCs/>
                <w:sz w:val="22"/>
                <w:lang w:eastAsia="ru-RU"/>
              </w:rPr>
              <w:t>№ п/п</w:t>
            </w:r>
          </w:p>
        </w:tc>
        <w:tc>
          <w:tcPr>
            <w:tcW w:w="2500" w:type="pct"/>
            <w:tcBorders>
              <w:top w:val="single" w:sz="4" w:space="0" w:color="auto"/>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Наименование</w:t>
            </w:r>
          </w:p>
        </w:tc>
        <w:tc>
          <w:tcPr>
            <w:tcW w:w="474" w:type="pct"/>
            <w:tcBorders>
              <w:top w:val="single" w:sz="4" w:space="0" w:color="auto"/>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Ед. изм</w:t>
            </w:r>
          </w:p>
        </w:tc>
        <w:tc>
          <w:tcPr>
            <w:tcW w:w="1622" w:type="pct"/>
            <w:tcBorders>
              <w:top w:val="single" w:sz="4" w:space="0" w:color="auto"/>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Значение параметра</w:t>
            </w:r>
          </w:p>
        </w:tc>
      </w:tr>
      <w:tr w:rsidR="00066AD0" w:rsidRPr="00946083" w:rsidTr="00FB119A">
        <w:trPr>
          <w:trHeight w:val="20"/>
          <w:jc w:val="center"/>
        </w:trPr>
        <w:tc>
          <w:tcPr>
            <w:tcW w:w="5000" w:type="pct"/>
            <w:gridSpan w:val="4"/>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Мкр. Южный</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КНС-1</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ХМАО-Югра, г.Радужный, мкр. Южный</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1983</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100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м³/час</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м³/час</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40 428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м³/сут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125</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СМ 150-125-315а, СД 160/45</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2006</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16</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Примечание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27791D">
            <w:pPr>
              <w:spacing w:after="0"/>
              <w:ind w:firstLine="0"/>
              <w:contextualSpacing w:val="0"/>
              <w:jc w:val="center"/>
              <w:rPr>
                <w:b/>
                <w:bCs/>
                <w:sz w:val="22"/>
                <w:lang w:eastAsia="ru-RU"/>
              </w:rPr>
            </w:pPr>
            <w:r w:rsidRPr="00946083">
              <w:rPr>
                <w:b/>
                <w:bCs/>
                <w:sz w:val="22"/>
                <w:lang w:eastAsia="ru-RU"/>
              </w:rPr>
              <w:t>№ п/п</w:t>
            </w:r>
          </w:p>
        </w:tc>
        <w:tc>
          <w:tcPr>
            <w:tcW w:w="2500" w:type="pct"/>
            <w:tcBorders>
              <w:top w:val="nil"/>
              <w:left w:val="nil"/>
              <w:bottom w:val="single" w:sz="4" w:space="0" w:color="auto"/>
              <w:right w:val="single" w:sz="4" w:space="0" w:color="auto"/>
            </w:tcBorders>
            <w:noWrap/>
            <w:vAlign w:val="center"/>
          </w:tcPr>
          <w:p w:rsidR="00066AD0" w:rsidRPr="00946083" w:rsidRDefault="00066AD0" w:rsidP="0027791D">
            <w:pPr>
              <w:spacing w:after="0"/>
              <w:ind w:firstLine="0"/>
              <w:contextualSpacing w:val="0"/>
              <w:jc w:val="left"/>
              <w:rPr>
                <w:b/>
                <w:bCs/>
                <w:sz w:val="22"/>
                <w:lang w:eastAsia="ru-RU"/>
              </w:rPr>
            </w:pPr>
            <w:r w:rsidRPr="00946083">
              <w:rPr>
                <w:b/>
                <w:bCs/>
                <w:sz w:val="22"/>
                <w:lang w:eastAsia="ru-RU"/>
              </w:rPr>
              <w:t>Наименование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27791D">
            <w:pPr>
              <w:spacing w:after="0"/>
              <w:ind w:firstLine="0"/>
              <w:contextualSpacing w:val="0"/>
              <w:jc w:val="center"/>
              <w:rPr>
                <w:b/>
                <w:bCs/>
                <w:sz w:val="22"/>
                <w:lang w:eastAsia="ru-RU"/>
              </w:rPr>
            </w:pPr>
            <w:r w:rsidRPr="00946083">
              <w:rPr>
                <w:b/>
                <w:bCs/>
                <w:sz w:val="22"/>
                <w:lang w:eastAsia="ru-RU"/>
              </w:rPr>
              <w:t>Ед. изм</w:t>
            </w:r>
          </w:p>
        </w:tc>
        <w:tc>
          <w:tcPr>
            <w:tcW w:w="1622" w:type="pct"/>
            <w:tcBorders>
              <w:top w:val="nil"/>
              <w:left w:val="nil"/>
              <w:bottom w:val="single" w:sz="4" w:space="0" w:color="auto"/>
              <w:right w:val="single" w:sz="4" w:space="0" w:color="auto"/>
            </w:tcBorders>
            <w:vAlign w:val="center"/>
          </w:tcPr>
          <w:p w:rsidR="00066AD0" w:rsidRPr="00946083" w:rsidRDefault="00066AD0" w:rsidP="0027791D">
            <w:pPr>
              <w:spacing w:after="0"/>
              <w:ind w:firstLine="0"/>
              <w:contextualSpacing w:val="0"/>
              <w:jc w:val="center"/>
              <w:rPr>
                <w:b/>
                <w:bCs/>
                <w:sz w:val="22"/>
                <w:lang w:eastAsia="ru-RU"/>
              </w:rPr>
            </w:pPr>
            <w:r w:rsidRPr="00946083">
              <w:rPr>
                <w:b/>
                <w:bCs/>
                <w:sz w:val="22"/>
                <w:lang w:eastAsia="ru-RU"/>
              </w:rPr>
              <w:t>Значение параметра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КНС-2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ХМАО-Югра, г. Радужный, мкр. Южный</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1983</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100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м³/час</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м³/час</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xml:space="preserve"> -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40 428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м³/сут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125</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СМ 150-125-315а, СМ 150/125</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2006</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 xml:space="preserve">нет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FB119A">
            <w:pPr>
              <w:spacing w:after="0"/>
              <w:ind w:firstLine="0"/>
              <w:contextualSpacing w:val="0"/>
              <w:jc w:val="center"/>
              <w:rPr>
                <w:sz w:val="22"/>
                <w:lang w:eastAsia="ru-RU"/>
              </w:rPr>
            </w:pPr>
            <w:r w:rsidRPr="00946083">
              <w:rPr>
                <w:sz w:val="22"/>
                <w:lang w:eastAsia="ru-RU"/>
              </w:rPr>
              <w:t>да</w:t>
            </w:r>
          </w:p>
        </w:tc>
      </w:tr>
      <w:tr w:rsidR="00066AD0" w:rsidRPr="00946083" w:rsidTr="00171BD5">
        <w:trPr>
          <w:trHeight w:val="20"/>
          <w:jc w:val="center"/>
        </w:trPr>
        <w:tc>
          <w:tcPr>
            <w:tcW w:w="5000" w:type="pct"/>
            <w:gridSpan w:val="4"/>
            <w:tcBorders>
              <w:top w:val="nil"/>
              <w:left w:val="single" w:sz="4" w:space="0" w:color="auto"/>
              <w:bottom w:val="single" w:sz="4" w:space="0" w:color="auto"/>
              <w:right w:val="single" w:sz="4" w:space="0" w:color="auto"/>
            </w:tcBorders>
            <w:noWrap/>
            <w:vAlign w:val="center"/>
          </w:tcPr>
          <w:p w:rsidR="00066AD0" w:rsidRPr="00946083" w:rsidRDefault="00066AD0" w:rsidP="00FB119A">
            <w:pPr>
              <w:spacing w:after="0"/>
              <w:ind w:firstLine="0"/>
              <w:contextualSpacing w:val="0"/>
              <w:jc w:val="center"/>
              <w:rPr>
                <w:b/>
                <w:bCs/>
                <w:sz w:val="22"/>
                <w:lang w:eastAsia="ru-RU"/>
              </w:rPr>
            </w:pPr>
            <w:r w:rsidRPr="00946083">
              <w:rPr>
                <w:b/>
                <w:bCs/>
                <w:sz w:val="22"/>
                <w:lang w:eastAsia="ru-RU"/>
              </w:rPr>
              <w:t>г. Радужный</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КНС-4</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Северо-западная коммунальная зона, ул. Новая, строение 18а, корпус 1</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26.03.1990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26,2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230-432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275 100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м3/сут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753</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val="en-US" w:eastAsia="ru-RU"/>
              </w:rPr>
            </w:pPr>
            <w:r w:rsidRPr="00946083">
              <w:rPr>
                <w:sz w:val="22"/>
                <w:lang w:val="en-US" w:eastAsia="ru-RU"/>
              </w:rPr>
              <w:t xml:space="preserve">Grundfos S1.80.100.125.4. 50H.H.275.G.N.D - 3 </w:t>
            </w:r>
            <w:r w:rsidRPr="00946083">
              <w:rPr>
                <w:sz w:val="22"/>
                <w:lang w:eastAsia="ru-RU"/>
              </w:rPr>
              <w:t>ед</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2009</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Примечание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 п/п</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b/>
                <w:bCs/>
                <w:sz w:val="22"/>
                <w:lang w:eastAsia="ru-RU"/>
              </w:rPr>
            </w:pPr>
            <w:r w:rsidRPr="00946083">
              <w:rPr>
                <w:b/>
                <w:bCs/>
                <w:sz w:val="22"/>
                <w:lang w:eastAsia="ru-RU"/>
              </w:rPr>
              <w:t>Наименование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Ед. изм</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Значение параметра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КНС-7</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ул. Новая, строение №28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xml:space="preserve">28.03.2003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57</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230-432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xml:space="preserve"> -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141 600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м3/сут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388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Grundfos  SE1.85.150.130.4.52H.H.N.51D.Z - 3 ед</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2018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Примечание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Телеметрия</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 п/п</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b/>
                <w:bCs/>
                <w:sz w:val="22"/>
                <w:lang w:eastAsia="ru-RU"/>
              </w:rPr>
            </w:pPr>
            <w:r w:rsidRPr="00946083">
              <w:rPr>
                <w:b/>
                <w:bCs/>
                <w:sz w:val="22"/>
                <w:lang w:eastAsia="ru-RU"/>
              </w:rPr>
              <w:t>Наименование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Ед. изм</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Значение параметра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КНС-8</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7а микрорайон, строение №3</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25.12.1992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30,7</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230-432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xml:space="preserve"> -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127 500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м3/сут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350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val="en-US" w:eastAsia="ru-RU"/>
              </w:rPr>
            </w:pPr>
            <w:r w:rsidRPr="00946083">
              <w:rPr>
                <w:sz w:val="22"/>
                <w:lang w:val="en-US" w:eastAsia="ru-RU"/>
              </w:rPr>
              <w:t xml:space="preserve">Grundfos, S1.80.100.125.4. 50H.H.275.G.N.D - 3 </w:t>
            </w:r>
            <w:r w:rsidRPr="00946083">
              <w:rPr>
                <w:sz w:val="22"/>
                <w:lang w:eastAsia="ru-RU"/>
              </w:rPr>
              <w:t>ед</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2009</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Примечание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 п/п</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b/>
                <w:bCs/>
                <w:sz w:val="22"/>
                <w:lang w:eastAsia="ru-RU"/>
              </w:rPr>
            </w:pPr>
            <w:r w:rsidRPr="00946083">
              <w:rPr>
                <w:b/>
                <w:bCs/>
                <w:sz w:val="22"/>
                <w:lang w:eastAsia="ru-RU"/>
              </w:rPr>
              <w:t>Наименование</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Ед. изм</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Значение параметра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Наименование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b/>
                <w:bCs/>
                <w:sz w:val="22"/>
                <w:lang w:eastAsia="ru-RU"/>
              </w:rPr>
            </w:pPr>
            <w:r w:rsidRPr="00946083">
              <w:rPr>
                <w:b/>
                <w:bCs/>
                <w:sz w:val="22"/>
                <w:lang w:eastAsia="ru-RU"/>
              </w:rPr>
              <w:t>ГКНС</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Адрес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Северо-западная коммунальная зона, ул. Казамкина, строение 1</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31.01.2003</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Процент износа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43,4</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Проектная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400-1340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6</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Фактическая производительность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м3/час</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240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7</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8</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приборов учёта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xml:space="preserve"> - </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9</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Объём перекаченных стоков за      год</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2 103 115</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10</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Среднесуточный объём перекачиваемых стоков</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м3/сут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5 762</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11</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Тип, марка насосного оборудования КНС</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val="en-US" w:eastAsia="ru-RU"/>
              </w:rPr>
              <w:t xml:space="preserve">Grundfos S1.80.125.400.4. 62H.H.374.G.N.D. Z - 3 </w:t>
            </w:r>
            <w:r w:rsidRPr="00946083">
              <w:rPr>
                <w:sz w:val="22"/>
                <w:lang w:eastAsia="ru-RU"/>
              </w:rPr>
              <w:t>ед</w:t>
            </w:r>
            <w:r w:rsidRPr="00946083">
              <w:rPr>
                <w:sz w:val="22"/>
                <w:lang w:val="en-US" w:eastAsia="ru-RU"/>
              </w:rPr>
              <w:t xml:space="preserve"> S2.110.200.850.4. </w:t>
            </w:r>
            <w:r w:rsidRPr="00946083">
              <w:rPr>
                <w:sz w:val="22"/>
                <w:lang w:eastAsia="ru-RU"/>
              </w:rPr>
              <w:t>70H.H.375.G.N.D - 1 ед.</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12</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Год ввода в эксплуатацию насосного оборудования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 </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2018, 2010</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13</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устройства плавного пуска</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14</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Наличие частотного регулирования</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нет</w:t>
            </w:r>
          </w:p>
        </w:tc>
      </w:tr>
      <w:tr w:rsidR="00066AD0" w:rsidRPr="00946083" w:rsidTr="00D85D86">
        <w:trPr>
          <w:trHeight w:val="20"/>
          <w:jc w:val="center"/>
        </w:trPr>
        <w:tc>
          <w:tcPr>
            <w:tcW w:w="404" w:type="pct"/>
            <w:tcBorders>
              <w:top w:val="nil"/>
              <w:left w:val="single" w:sz="4" w:space="0" w:color="auto"/>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15</w:t>
            </w:r>
          </w:p>
        </w:tc>
        <w:tc>
          <w:tcPr>
            <w:tcW w:w="2500"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left"/>
              <w:rPr>
                <w:sz w:val="22"/>
                <w:lang w:eastAsia="ru-RU"/>
              </w:rPr>
            </w:pPr>
            <w:r w:rsidRPr="00946083">
              <w:rPr>
                <w:sz w:val="22"/>
                <w:lang w:eastAsia="ru-RU"/>
              </w:rPr>
              <w:t>Необходимость реконструкции/модернизации</w:t>
            </w:r>
          </w:p>
        </w:tc>
        <w:tc>
          <w:tcPr>
            <w:tcW w:w="474" w:type="pct"/>
            <w:tcBorders>
              <w:top w:val="nil"/>
              <w:left w:val="nil"/>
              <w:bottom w:val="single" w:sz="4" w:space="0" w:color="auto"/>
              <w:right w:val="single" w:sz="4" w:space="0" w:color="auto"/>
            </w:tcBorders>
            <w:noWrap/>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да/нет</w:t>
            </w:r>
          </w:p>
        </w:tc>
        <w:tc>
          <w:tcPr>
            <w:tcW w:w="1622" w:type="pct"/>
            <w:tcBorders>
              <w:top w:val="nil"/>
              <w:left w:val="nil"/>
              <w:bottom w:val="single" w:sz="4" w:space="0" w:color="auto"/>
              <w:right w:val="single" w:sz="4" w:space="0" w:color="auto"/>
            </w:tcBorders>
            <w:vAlign w:val="center"/>
          </w:tcPr>
          <w:p w:rsidR="00066AD0" w:rsidRPr="00946083" w:rsidRDefault="00066AD0" w:rsidP="00171BD5">
            <w:pPr>
              <w:spacing w:after="0"/>
              <w:ind w:firstLine="0"/>
              <w:contextualSpacing w:val="0"/>
              <w:jc w:val="center"/>
              <w:rPr>
                <w:sz w:val="22"/>
                <w:lang w:eastAsia="ru-RU"/>
              </w:rPr>
            </w:pPr>
            <w:r w:rsidRPr="00946083">
              <w:rPr>
                <w:sz w:val="22"/>
                <w:lang w:eastAsia="ru-RU"/>
              </w:rPr>
              <w:t>да</w:t>
            </w:r>
          </w:p>
        </w:tc>
      </w:tr>
    </w:tbl>
    <w:p w:rsidR="00066AD0" w:rsidRDefault="00066AD0" w:rsidP="0063335B"/>
    <w:p w:rsidR="00066AD0" w:rsidRDefault="00066AD0" w:rsidP="0063335B">
      <w:pPr>
        <w:spacing w:before="240"/>
      </w:pPr>
      <w:r>
        <w:t>В таблице 14 представлен расчет расхода электроэнергии на перекачку и очистку сточных вод за 2019 год.</w:t>
      </w:r>
    </w:p>
    <w:p w:rsidR="00066AD0" w:rsidRDefault="00066AD0" w:rsidP="00D84AD8">
      <w:pPr>
        <w:spacing w:after="0"/>
        <w:ind w:firstLine="0"/>
        <w:contextualSpacing w:val="0"/>
        <w:jc w:val="center"/>
        <w:rPr>
          <w:sz w:val="18"/>
          <w:szCs w:val="18"/>
          <w:lang w:eastAsia="ru-RU"/>
        </w:rPr>
        <w:sectPr w:rsidR="00066AD0" w:rsidSect="002F7D7F">
          <w:pgSz w:w="11900" w:h="16840"/>
          <w:pgMar w:top="1134" w:right="851" w:bottom="1134" w:left="1418" w:header="710" w:footer="718" w:gutter="0"/>
          <w:cols w:space="720"/>
        </w:sectPr>
      </w:pPr>
    </w:p>
    <w:p w:rsidR="00066AD0" w:rsidRPr="004E6F40" w:rsidRDefault="00066AD0" w:rsidP="00F74993">
      <w:pPr>
        <w:pStyle w:val="Caption"/>
        <w:keepNext/>
        <w:rPr>
          <w:b/>
          <w:bCs/>
          <w:i w:val="0"/>
          <w:iCs w:val="0"/>
          <w:color w:val="000000"/>
          <w:sz w:val="22"/>
          <w:szCs w:val="22"/>
        </w:rPr>
      </w:pPr>
      <w:r w:rsidRPr="004E6F40">
        <w:rPr>
          <w:b/>
          <w:bCs/>
          <w:i w:val="0"/>
          <w:iCs w:val="0"/>
          <w:color w:val="000000"/>
          <w:sz w:val="22"/>
          <w:szCs w:val="22"/>
        </w:rPr>
        <w:t xml:space="preserve">Таблица </w:t>
      </w:r>
      <w:r w:rsidRPr="004E6F40">
        <w:rPr>
          <w:b/>
          <w:bCs/>
          <w:i w:val="0"/>
          <w:iCs w:val="0"/>
          <w:color w:val="000000"/>
          <w:sz w:val="22"/>
          <w:szCs w:val="22"/>
        </w:rPr>
        <w:fldChar w:fldCharType="begin"/>
      </w:r>
      <w:r w:rsidRPr="004E6F40">
        <w:rPr>
          <w:b/>
          <w:bCs/>
          <w:i w:val="0"/>
          <w:iCs w:val="0"/>
          <w:color w:val="000000"/>
          <w:sz w:val="22"/>
          <w:szCs w:val="22"/>
        </w:rPr>
        <w:instrText xml:space="preserve"> SEQ Таблица \* ARABIC </w:instrText>
      </w:r>
      <w:r w:rsidRPr="004E6F40">
        <w:rPr>
          <w:b/>
          <w:bCs/>
          <w:i w:val="0"/>
          <w:iCs w:val="0"/>
          <w:color w:val="000000"/>
          <w:sz w:val="22"/>
          <w:szCs w:val="22"/>
        </w:rPr>
        <w:fldChar w:fldCharType="separate"/>
      </w:r>
      <w:r>
        <w:rPr>
          <w:b/>
          <w:bCs/>
          <w:i w:val="0"/>
          <w:iCs w:val="0"/>
          <w:noProof/>
          <w:color w:val="000000"/>
          <w:sz w:val="22"/>
          <w:szCs w:val="22"/>
        </w:rPr>
        <w:t>14</w:t>
      </w:r>
      <w:r w:rsidRPr="004E6F40">
        <w:rPr>
          <w:b/>
          <w:bCs/>
          <w:i w:val="0"/>
          <w:iCs w:val="0"/>
          <w:color w:val="000000"/>
          <w:sz w:val="22"/>
          <w:szCs w:val="22"/>
        </w:rPr>
        <w:fldChar w:fldCharType="end"/>
      </w:r>
      <w:r w:rsidRPr="004E6F40">
        <w:rPr>
          <w:b/>
          <w:bCs/>
          <w:i w:val="0"/>
          <w:iCs w:val="0"/>
          <w:color w:val="000000"/>
          <w:sz w:val="22"/>
          <w:szCs w:val="22"/>
        </w:rPr>
        <w:t>. Расчет расхода электроэнергии на перекачку и очистку сточных вод за 2019 год</w:t>
      </w:r>
    </w:p>
    <w:tbl>
      <w:tblPr>
        <w:tblW w:w="5000" w:type="pct"/>
        <w:jc w:val="center"/>
        <w:tblLayout w:type="fixed"/>
        <w:tblLook w:val="00A0"/>
      </w:tblPr>
      <w:tblGrid>
        <w:gridCol w:w="996"/>
        <w:gridCol w:w="4269"/>
        <w:gridCol w:w="1323"/>
        <w:gridCol w:w="2463"/>
        <w:gridCol w:w="753"/>
        <w:gridCol w:w="896"/>
        <w:gridCol w:w="753"/>
        <w:gridCol w:w="1205"/>
        <w:gridCol w:w="1558"/>
        <w:gridCol w:w="1001"/>
        <w:gridCol w:w="1001"/>
        <w:gridCol w:w="674"/>
        <w:gridCol w:w="879"/>
        <w:gridCol w:w="622"/>
        <w:gridCol w:w="1210"/>
        <w:gridCol w:w="896"/>
        <w:gridCol w:w="1257"/>
      </w:tblGrid>
      <w:tr w:rsidR="00066AD0" w:rsidRPr="00946083" w:rsidTr="00712DF7">
        <w:trPr>
          <w:trHeight w:val="20"/>
          <w:tblHeader/>
          <w:jc w:val="center"/>
        </w:trPr>
        <w:tc>
          <w:tcPr>
            <w:tcW w:w="229"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п/п</w:t>
            </w:r>
          </w:p>
        </w:tc>
        <w:tc>
          <w:tcPr>
            <w:tcW w:w="981"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Наименование оборудования</w:t>
            </w:r>
          </w:p>
        </w:tc>
        <w:tc>
          <w:tcPr>
            <w:tcW w:w="304"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Марка</w:t>
            </w:r>
          </w:p>
        </w:tc>
        <w:tc>
          <w:tcPr>
            <w:tcW w:w="566"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xml:space="preserve">Напряжения в точке подключения оборудования к электрической сети, кВ </w:t>
            </w:r>
          </w:p>
        </w:tc>
        <w:tc>
          <w:tcPr>
            <w:tcW w:w="379" w:type="pct"/>
            <w:gridSpan w:val="2"/>
            <w:tcBorders>
              <w:top w:val="single" w:sz="4" w:space="0" w:color="auto"/>
              <w:left w:val="nil"/>
              <w:bottom w:val="single" w:sz="4" w:space="0" w:color="auto"/>
              <w:right w:val="single" w:sz="4" w:space="0" w:color="000000"/>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Кол-во</w:t>
            </w:r>
          </w:p>
        </w:tc>
        <w:tc>
          <w:tcPr>
            <w:tcW w:w="173"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Рабочий напор, м</w:t>
            </w:r>
          </w:p>
        </w:tc>
        <w:tc>
          <w:tcPr>
            <w:tcW w:w="277"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Рабочая производитель-ность, м3/час</w:t>
            </w:r>
          </w:p>
        </w:tc>
        <w:tc>
          <w:tcPr>
            <w:tcW w:w="358"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Коэфициент полезного действия насоса при рабочей производительности, %( ≤1)</w:t>
            </w:r>
          </w:p>
        </w:tc>
        <w:tc>
          <w:tcPr>
            <w:tcW w:w="230"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Коэфициент пол. Дейст-вия двига-теля насоса, % ( ≤1)</w:t>
            </w:r>
          </w:p>
        </w:tc>
        <w:tc>
          <w:tcPr>
            <w:tcW w:w="230"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Подводимая мощность, кВт</w:t>
            </w:r>
          </w:p>
        </w:tc>
        <w:tc>
          <w:tcPr>
            <w:tcW w:w="155"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Кол-во часов работы в смену</w:t>
            </w:r>
          </w:p>
        </w:tc>
        <w:tc>
          <w:tcPr>
            <w:tcW w:w="202"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Число рабочих дней в расчетном периоде, дн.*</w:t>
            </w:r>
          </w:p>
        </w:tc>
        <w:tc>
          <w:tcPr>
            <w:tcW w:w="143"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К исп. ( ≤1)</w:t>
            </w:r>
          </w:p>
        </w:tc>
        <w:tc>
          <w:tcPr>
            <w:tcW w:w="278"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Расход электроэнергии тыс. кВт ч.</w:t>
            </w:r>
          </w:p>
        </w:tc>
        <w:tc>
          <w:tcPr>
            <w:tcW w:w="206"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Расчетный объем воды, тыс.м3</w:t>
            </w:r>
          </w:p>
        </w:tc>
        <w:tc>
          <w:tcPr>
            <w:tcW w:w="289" w:type="pct"/>
            <w:vMerge w:val="restart"/>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b/>
                <w:bCs/>
                <w:color w:val="auto"/>
                <w:sz w:val="22"/>
                <w:lang w:eastAsia="ru-RU"/>
              </w:rPr>
            </w:pPr>
            <w:r w:rsidRPr="00D84AD8">
              <w:rPr>
                <w:b/>
                <w:bCs/>
                <w:color w:val="auto"/>
                <w:sz w:val="22"/>
                <w:lang w:eastAsia="ru-RU"/>
              </w:rPr>
              <w:t>Комментарии</w:t>
            </w:r>
          </w:p>
        </w:tc>
      </w:tr>
      <w:tr w:rsidR="00066AD0" w:rsidRPr="00946083" w:rsidTr="00712DF7">
        <w:trPr>
          <w:trHeight w:val="20"/>
          <w:jc w:val="center"/>
        </w:trPr>
        <w:tc>
          <w:tcPr>
            <w:tcW w:w="229"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981"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304"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566"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xml:space="preserve">Рабочий </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Резервный</w:t>
            </w:r>
          </w:p>
        </w:tc>
        <w:tc>
          <w:tcPr>
            <w:tcW w:w="173"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77"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358"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155"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143"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78"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06"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c>
          <w:tcPr>
            <w:tcW w:w="289" w:type="pct"/>
            <w:vMerge/>
            <w:tcBorders>
              <w:top w:val="single" w:sz="4" w:space="0" w:color="auto"/>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color w:val="auto"/>
                <w:sz w:val="22"/>
                <w:lang w:eastAsia="ru-RU"/>
              </w:rPr>
            </w:pPr>
          </w:p>
        </w:tc>
      </w:tr>
      <w:tr w:rsidR="00066AD0" w:rsidRPr="00946083" w:rsidTr="00D84AD8">
        <w:trPr>
          <w:trHeight w:val="20"/>
          <w:jc w:val="center"/>
        </w:trPr>
        <w:tc>
          <w:tcPr>
            <w:tcW w:w="5000" w:type="pct"/>
            <w:gridSpan w:val="17"/>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left"/>
              <w:rPr>
                <w:b/>
                <w:bCs/>
                <w:color w:val="auto"/>
                <w:sz w:val="22"/>
                <w:lang w:eastAsia="ru-RU"/>
              </w:rPr>
            </w:pPr>
            <w:r w:rsidRPr="00D84AD8">
              <w:rPr>
                <w:b/>
                <w:bCs/>
                <w:color w:val="auto"/>
                <w:sz w:val="22"/>
                <w:lang w:eastAsia="ru-RU"/>
              </w:rPr>
              <w:t>2019 год</w:t>
            </w:r>
          </w:p>
        </w:tc>
      </w:tr>
      <w:tr w:rsidR="00066AD0" w:rsidRPr="00946083" w:rsidTr="00D84AD8">
        <w:trPr>
          <w:trHeight w:val="20"/>
          <w:jc w:val="center"/>
        </w:trPr>
        <w:tc>
          <w:tcPr>
            <w:tcW w:w="5000" w:type="pct"/>
            <w:gridSpan w:val="17"/>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left"/>
              <w:rPr>
                <w:b/>
                <w:bCs/>
                <w:color w:val="auto"/>
                <w:sz w:val="22"/>
                <w:lang w:eastAsia="ru-RU"/>
              </w:rPr>
            </w:pPr>
            <w:r w:rsidRPr="00D84AD8">
              <w:rPr>
                <w:b/>
                <w:bCs/>
                <w:color w:val="auto"/>
                <w:sz w:val="22"/>
                <w:lang w:eastAsia="ru-RU"/>
              </w:rPr>
              <w:t>ВОДООТВЕДЕНИЕ</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981"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Перекачка сточных вод</w:t>
            </w:r>
          </w:p>
        </w:tc>
        <w:tc>
          <w:tcPr>
            <w:tcW w:w="304"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566"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173"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06"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173"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77"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358"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30"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30"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155"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02"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143"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78"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06"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ГКНС</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№1</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800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0,94</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90</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406</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34,73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292</w:t>
            </w:r>
          </w:p>
        </w:tc>
        <w:tc>
          <w:tcPr>
            <w:tcW w:w="289" w:type="pct"/>
            <w:vMerge w:val="restart"/>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292+1811=2103 т.м3 - объем сточных вод перекачиваемых через ГКНС, без учета сточн вод мкр. Южный</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№2, №3,№4</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360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5296</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235,94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1811</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Решётка механическая </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2522</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1,80</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Вентилятор</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916</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1,74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Пресс отжимной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1311</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3,74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Электрообогреватель дизельной установки</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5814</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8,29</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КНС-4</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w:t>
            </w:r>
          </w:p>
        </w:tc>
        <w:tc>
          <w:tcPr>
            <w:tcW w:w="304"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№1,№2,№3</w:t>
            </w:r>
          </w:p>
        </w:tc>
        <w:tc>
          <w:tcPr>
            <w:tcW w:w="566"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150</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0,85</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2229</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0,97</w:t>
            </w: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34,25</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275,7</w:t>
            </w:r>
          </w:p>
        </w:tc>
        <w:tc>
          <w:tcPr>
            <w:tcW w:w="289"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Решётка механическая</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1012</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Пресс отжимной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789</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2,23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Электрообогреватель дизельной установки</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1194</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1,68</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КНС-7</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w:t>
            </w:r>
          </w:p>
        </w:tc>
        <w:tc>
          <w:tcPr>
            <w:tcW w:w="304"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№1, №2. №3</w:t>
            </w:r>
          </w:p>
        </w:tc>
        <w:tc>
          <w:tcPr>
            <w:tcW w:w="566"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150</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1022</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0,97</w:t>
            </w: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15,70</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147,2</w:t>
            </w:r>
          </w:p>
        </w:tc>
        <w:tc>
          <w:tcPr>
            <w:tcW w:w="289"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Пресс отжимной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789</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2,23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Решётка механическая </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1012</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0,71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КНС-8</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w:t>
            </w:r>
          </w:p>
        </w:tc>
        <w:tc>
          <w:tcPr>
            <w:tcW w:w="304"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№1,№2,№3</w:t>
            </w:r>
          </w:p>
        </w:tc>
        <w:tc>
          <w:tcPr>
            <w:tcW w:w="566"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150</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0,87</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968</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12,73</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136,6</w:t>
            </w:r>
          </w:p>
        </w:tc>
        <w:tc>
          <w:tcPr>
            <w:tcW w:w="289"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Решётка механическая</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925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0,65</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Электрообогреватель помещений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4251</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6,00</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Электрообогреватель помещений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4214</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7,93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Электрообогреватель помещений </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1315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1,86</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Пресс отжимной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718</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2,03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Электрообогреватель дизельной установки</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0,99</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4225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5,96</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КНС-1 Южный</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насос №1 (45 кВт) 200     </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СМ 150-125-315а</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27</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645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13,17</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61,3</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насос №2  (37 кВт) 175   </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СД 160/45</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45</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175</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37</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0,00</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КНС-2 Южный</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(45 кВт) 200</w:t>
            </w:r>
          </w:p>
        </w:tc>
        <w:tc>
          <w:tcPr>
            <w:tcW w:w="304"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СМ 150-125-315а</w:t>
            </w:r>
          </w:p>
        </w:tc>
        <w:tc>
          <w:tcPr>
            <w:tcW w:w="566"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27</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200</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45</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0,00</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0,0</w:t>
            </w:r>
          </w:p>
        </w:tc>
        <w:tc>
          <w:tcPr>
            <w:tcW w:w="289"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(37 кВт) 175</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СМ 150/125</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27</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175</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0,5</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37</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235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3,88</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auto"/>
                <w:sz w:val="22"/>
                <w:lang w:eastAsia="ru-RU"/>
              </w:rPr>
            </w:pPr>
            <w:r w:rsidRPr="00D84AD8">
              <w:rPr>
                <w:color w:val="auto"/>
                <w:sz w:val="22"/>
                <w:lang w:eastAsia="ru-RU"/>
              </w:rPr>
              <w:t>19,5</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xml:space="preserve">Итого </w:t>
            </w:r>
            <w:r>
              <w:rPr>
                <w:b/>
                <w:bCs/>
                <w:sz w:val="22"/>
                <w:lang w:eastAsia="ru-RU"/>
              </w:rPr>
              <w:t>на п</w:t>
            </w:r>
            <w:r w:rsidRPr="00D84AD8">
              <w:rPr>
                <w:b/>
                <w:bCs/>
                <w:sz w:val="22"/>
                <w:lang w:eastAsia="ru-RU"/>
              </w:rPr>
              <w:t>ерекачк</w:t>
            </w:r>
            <w:r>
              <w:rPr>
                <w:b/>
                <w:bCs/>
                <w:sz w:val="22"/>
                <w:lang w:eastAsia="ru-RU"/>
              </w:rPr>
              <w:t>у</w:t>
            </w:r>
            <w:r w:rsidRPr="00D84AD8">
              <w:rPr>
                <w:b/>
                <w:bCs/>
                <w:sz w:val="22"/>
                <w:lang w:eastAsia="ru-RU"/>
              </w:rPr>
              <w:t xml:space="preserve"> сточных вод:</w:t>
            </w:r>
          </w:p>
        </w:tc>
        <w:tc>
          <w:tcPr>
            <w:tcW w:w="304"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c>
          <w:tcPr>
            <w:tcW w:w="56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397,94</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2743,7</w:t>
            </w:r>
          </w:p>
        </w:tc>
        <w:tc>
          <w:tcPr>
            <w:tcW w:w="289"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color w:val="FF0000"/>
                <w:sz w:val="22"/>
                <w:lang w:eastAsia="ru-RU"/>
              </w:rPr>
            </w:pPr>
            <w:r w:rsidRPr="00D84AD8">
              <w:rPr>
                <w:color w:val="FF0000"/>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981"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Очистка сточных вод</w:t>
            </w:r>
          </w:p>
        </w:tc>
        <w:tc>
          <w:tcPr>
            <w:tcW w:w="304" w:type="pct"/>
            <w:tcBorders>
              <w:top w:val="nil"/>
              <w:left w:val="nil"/>
              <w:bottom w:val="nil"/>
              <w:right w:val="nil"/>
            </w:tcBorders>
            <w:vAlign w:val="center"/>
          </w:tcPr>
          <w:p w:rsidR="00066AD0" w:rsidRPr="00D84AD8" w:rsidRDefault="00066AD0" w:rsidP="00D84AD8">
            <w:pPr>
              <w:spacing w:after="0"/>
              <w:ind w:firstLine="0"/>
              <w:contextualSpacing w:val="0"/>
              <w:jc w:val="left"/>
              <w:rPr>
                <w:b/>
                <w:bCs/>
                <w:sz w:val="22"/>
                <w:lang w:eastAsia="ru-RU"/>
              </w:rPr>
            </w:pPr>
          </w:p>
        </w:tc>
        <w:tc>
          <w:tcPr>
            <w:tcW w:w="566" w:type="pct"/>
            <w:tcBorders>
              <w:top w:val="nil"/>
              <w:left w:val="nil"/>
              <w:bottom w:val="nil"/>
              <w:right w:val="nil"/>
            </w:tcBorders>
            <w:vAlign w:val="center"/>
          </w:tcPr>
          <w:p w:rsidR="00066AD0" w:rsidRPr="00D84AD8" w:rsidRDefault="00066AD0" w:rsidP="00D84AD8">
            <w:pPr>
              <w:spacing w:after="0"/>
              <w:ind w:firstLine="0"/>
              <w:contextualSpacing w:val="0"/>
              <w:jc w:val="left"/>
              <w:rPr>
                <w:color w:val="auto"/>
                <w:sz w:val="22"/>
                <w:lang w:eastAsia="ru-RU"/>
              </w:rPr>
            </w:pPr>
          </w:p>
        </w:tc>
        <w:tc>
          <w:tcPr>
            <w:tcW w:w="173" w:type="pct"/>
            <w:tcBorders>
              <w:top w:val="nil"/>
              <w:left w:val="nil"/>
              <w:bottom w:val="nil"/>
              <w:right w:val="nil"/>
            </w:tcBorders>
            <w:vAlign w:val="center"/>
          </w:tcPr>
          <w:p w:rsidR="00066AD0" w:rsidRPr="00D84AD8" w:rsidRDefault="00066AD0" w:rsidP="00D84AD8">
            <w:pPr>
              <w:spacing w:after="0"/>
              <w:ind w:firstLine="0"/>
              <w:contextualSpacing w:val="0"/>
              <w:jc w:val="left"/>
              <w:rPr>
                <w:color w:val="auto"/>
                <w:sz w:val="22"/>
                <w:lang w:eastAsia="ru-RU"/>
              </w:rPr>
            </w:pPr>
          </w:p>
        </w:tc>
        <w:tc>
          <w:tcPr>
            <w:tcW w:w="206"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173"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277"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358"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230"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230" w:type="pct"/>
            <w:tcBorders>
              <w:top w:val="nil"/>
              <w:left w:val="nil"/>
              <w:bottom w:val="nil"/>
              <w:right w:val="nil"/>
            </w:tcBorders>
            <w:vAlign w:val="center"/>
          </w:tcPr>
          <w:p w:rsidR="00066AD0" w:rsidRPr="00D84AD8" w:rsidRDefault="00066AD0" w:rsidP="00D84AD8">
            <w:pPr>
              <w:spacing w:after="0"/>
              <w:ind w:firstLine="0"/>
              <w:contextualSpacing w:val="0"/>
              <w:jc w:val="center"/>
              <w:rPr>
                <w:color w:val="auto"/>
                <w:sz w:val="22"/>
                <w:lang w:eastAsia="ru-RU"/>
              </w:rPr>
            </w:pPr>
          </w:p>
        </w:tc>
        <w:tc>
          <w:tcPr>
            <w:tcW w:w="155" w:type="pct"/>
            <w:tcBorders>
              <w:top w:val="nil"/>
              <w:left w:val="nil"/>
              <w:bottom w:val="nil"/>
              <w:right w:val="nil"/>
            </w:tcBorders>
            <w:noWrap/>
            <w:vAlign w:val="center"/>
          </w:tcPr>
          <w:p w:rsidR="00066AD0" w:rsidRPr="00D84AD8" w:rsidRDefault="00066AD0" w:rsidP="00D84AD8">
            <w:pPr>
              <w:spacing w:after="0"/>
              <w:ind w:firstLine="0"/>
              <w:contextualSpacing w:val="0"/>
              <w:jc w:val="left"/>
              <w:rPr>
                <w:color w:val="auto"/>
                <w:sz w:val="22"/>
                <w:lang w:eastAsia="ru-RU"/>
              </w:rPr>
            </w:pPr>
          </w:p>
        </w:tc>
        <w:tc>
          <w:tcPr>
            <w:tcW w:w="202"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143"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78"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06" w:type="pct"/>
            <w:tcBorders>
              <w:top w:val="nil"/>
              <w:left w:val="nil"/>
              <w:bottom w:val="single" w:sz="4" w:space="0" w:color="auto"/>
              <w:right w:val="nil"/>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КОС-15000</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Турбокомпрессор </w:t>
            </w:r>
          </w:p>
        </w:tc>
        <w:tc>
          <w:tcPr>
            <w:tcW w:w="304"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ТВ-80-1,8М-01</w:t>
            </w:r>
          </w:p>
        </w:tc>
        <w:tc>
          <w:tcPr>
            <w:tcW w:w="566" w:type="pct"/>
            <w:tcBorders>
              <w:top w:val="single" w:sz="4" w:space="0" w:color="auto"/>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6000</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200</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6247</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712,16</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vMerge w:val="restart"/>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xml:space="preserve">Объем сточных вод перекачиваемый с иловых площадок в голову сооружений и собственные нужды КОС-15000м3/сут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ВД-агрегат</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DT-110\801</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6000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200</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2493</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284,20</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самовсасывающий</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Т4А3С-В/FM</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2689</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14,18</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204</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Мех.решетка РКЭ - 09</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0,37</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3625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0,96</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Мех.решетка СУ - 1012</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3358</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1,79</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Пресс винтовой отжимной ПВОЭ - 2 шт.</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2418</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5,17</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Винтовой конвеер КВЭ - 190</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КВЭ - 190</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100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912</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1,95</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УФ - установка №1 УДВ - 288 - 1 - Г - 500 Т</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УДВ - 288 - 1 - Г - 500 Т</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3</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26</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8748</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170,70</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КОС-400</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Турбокомпрессор</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DT - 40/72</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546</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18,5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6640</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70,02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"Грюндфос" - 2 шт. Р 35.40.08</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"Грюндфос"  - 2 шт. Р 35.40.08</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24</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7,5</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4477</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25,52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56</w:t>
            </w:r>
          </w:p>
        </w:tc>
        <w:tc>
          <w:tcPr>
            <w:tcW w:w="289" w:type="pct"/>
            <w:vMerge w:val="restart"/>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56+13+11=81 т. м3</w:t>
            </w:r>
            <w:r w:rsidRPr="00D84AD8">
              <w:rPr>
                <w:sz w:val="22"/>
                <w:lang w:eastAsia="ru-RU"/>
              </w:rPr>
              <w:br/>
              <w:t>Объем сточных вод перекачи</w:t>
            </w:r>
            <w:r>
              <w:rPr>
                <w:sz w:val="22"/>
                <w:lang w:eastAsia="ru-RU"/>
              </w:rPr>
              <w:t>-</w:t>
            </w:r>
            <w:r w:rsidRPr="00D84AD8">
              <w:rPr>
                <w:sz w:val="22"/>
                <w:lang w:eastAsia="ru-RU"/>
              </w:rPr>
              <w:t xml:space="preserve">ваемый на КОС-400м3/сут </w:t>
            </w: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"Иртыш" ПФ 2-65</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"Иртыш"  ПФ 2-65</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11</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5060</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41,24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13</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Насос "Иртыш"</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xml:space="preserve"> ПФС -50</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0,8</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1,1</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1375</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1,15</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11</w:t>
            </w:r>
          </w:p>
        </w:tc>
        <w:tc>
          <w:tcPr>
            <w:tcW w:w="289" w:type="pct"/>
            <w:vMerge/>
            <w:tcBorders>
              <w:top w:val="nil"/>
              <w:left w:val="single" w:sz="4" w:space="0" w:color="auto"/>
              <w:bottom w:val="single" w:sz="4" w:space="0" w:color="000000"/>
              <w:right w:val="single" w:sz="4" w:space="0" w:color="auto"/>
            </w:tcBorders>
            <w:vAlign w:val="center"/>
          </w:tcPr>
          <w:p w:rsidR="00066AD0" w:rsidRPr="00D84AD8" w:rsidRDefault="00066AD0" w:rsidP="00D84AD8">
            <w:pPr>
              <w:spacing w:after="0"/>
              <w:ind w:firstLine="0"/>
              <w:contextualSpacing w:val="0"/>
              <w:jc w:val="left"/>
              <w:rPr>
                <w:sz w:val="22"/>
                <w:lang w:eastAsia="ru-RU"/>
              </w:rPr>
            </w:pPr>
          </w:p>
        </w:tc>
      </w:tr>
      <w:tr w:rsidR="00066AD0" w:rsidRPr="00946083" w:rsidTr="00712DF7">
        <w:trPr>
          <w:trHeight w:val="20"/>
          <w:jc w:val="center"/>
        </w:trPr>
        <w:tc>
          <w:tcPr>
            <w:tcW w:w="229" w:type="pct"/>
            <w:tcBorders>
              <w:top w:val="nil"/>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nil"/>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УФ - установка №1 УДВ - 15М - 50</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УФ - установка №1 УДВ - 15М - 50</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380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16</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50</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0,68</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6640</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143"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0,95</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2,57</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r w:rsidR="00066AD0" w:rsidRPr="00946083" w:rsidTr="00712DF7">
        <w:trPr>
          <w:trHeight w:val="20"/>
          <w:jc w:val="center"/>
        </w:trPr>
        <w:tc>
          <w:tcPr>
            <w:tcW w:w="229" w:type="pct"/>
            <w:tcBorders>
              <w:top w:val="single" w:sz="4" w:space="0" w:color="auto"/>
              <w:left w:val="single" w:sz="4" w:space="0" w:color="auto"/>
              <w:bottom w:val="single" w:sz="4" w:space="0" w:color="auto"/>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981" w:type="pct"/>
            <w:tcBorders>
              <w:top w:val="single" w:sz="4" w:space="0" w:color="auto"/>
              <w:left w:val="single" w:sz="4" w:space="0" w:color="auto"/>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xml:space="preserve"> Итого </w:t>
            </w:r>
            <w:r>
              <w:rPr>
                <w:b/>
                <w:bCs/>
                <w:sz w:val="22"/>
                <w:lang w:eastAsia="ru-RU"/>
              </w:rPr>
              <w:t xml:space="preserve">на </w:t>
            </w:r>
            <w:r w:rsidRPr="00D84AD8">
              <w:rPr>
                <w:b/>
                <w:bCs/>
                <w:sz w:val="22"/>
                <w:lang w:eastAsia="ru-RU"/>
              </w:rPr>
              <w:t>очистк</w:t>
            </w:r>
            <w:r>
              <w:rPr>
                <w:b/>
                <w:bCs/>
                <w:sz w:val="22"/>
                <w:lang w:eastAsia="ru-RU"/>
              </w:rPr>
              <w:t>у</w:t>
            </w:r>
            <w:r w:rsidRPr="00D84AD8">
              <w:rPr>
                <w:b/>
                <w:bCs/>
                <w:sz w:val="22"/>
                <w:lang w:eastAsia="ru-RU"/>
              </w:rPr>
              <w:t xml:space="preserve"> сточных вод:</w:t>
            </w:r>
          </w:p>
        </w:tc>
        <w:tc>
          <w:tcPr>
            <w:tcW w:w="304"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c>
          <w:tcPr>
            <w:tcW w:w="56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55"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2"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43" w:type="pct"/>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p>
        </w:tc>
        <w:tc>
          <w:tcPr>
            <w:tcW w:w="278"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1331,61</w:t>
            </w:r>
          </w:p>
        </w:tc>
        <w:tc>
          <w:tcPr>
            <w:tcW w:w="206" w:type="pct"/>
            <w:tcBorders>
              <w:top w:val="single" w:sz="4" w:space="0" w:color="auto"/>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285</w:t>
            </w:r>
          </w:p>
        </w:tc>
        <w:tc>
          <w:tcPr>
            <w:tcW w:w="289"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r>
      <w:tr w:rsidR="00066AD0" w:rsidRPr="00946083" w:rsidTr="00712DF7">
        <w:trPr>
          <w:trHeight w:val="20"/>
          <w:jc w:val="center"/>
        </w:trPr>
        <w:tc>
          <w:tcPr>
            <w:tcW w:w="229" w:type="pct"/>
            <w:tcBorders>
              <w:top w:val="nil"/>
              <w:left w:val="single" w:sz="4" w:space="0" w:color="auto"/>
              <w:bottom w:val="nil"/>
              <w:right w:val="nil"/>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5.</w:t>
            </w:r>
          </w:p>
        </w:tc>
        <w:tc>
          <w:tcPr>
            <w:tcW w:w="981" w:type="pct"/>
            <w:tcBorders>
              <w:top w:val="nil"/>
              <w:left w:val="single" w:sz="4" w:space="0" w:color="auto"/>
              <w:bottom w:val="nil"/>
              <w:right w:val="single" w:sz="4" w:space="0" w:color="auto"/>
            </w:tcBorders>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Итого на 2019 год по коммунальной услуге по ВОДООТВЕДЕНИЮ:</w:t>
            </w:r>
          </w:p>
        </w:tc>
        <w:tc>
          <w:tcPr>
            <w:tcW w:w="304" w:type="pct"/>
            <w:tcBorders>
              <w:top w:val="nil"/>
              <w:left w:val="nil"/>
              <w:bottom w:val="nil"/>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566" w:type="pct"/>
            <w:tcBorders>
              <w:top w:val="nil"/>
              <w:left w:val="nil"/>
              <w:bottom w:val="nil"/>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c>
          <w:tcPr>
            <w:tcW w:w="173"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6"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55"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2"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43"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1729,5</w:t>
            </w:r>
          </w:p>
        </w:tc>
        <w:tc>
          <w:tcPr>
            <w:tcW w:w="206" w:type="pct"/>
            <w:tcBorders>
              <w:top w:val="nil"/>
              <w:left w:val="nil"/>
              <w:bottom w:val="nil"/>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89" w:type="pct"/>
            <w:tcBorders>
              <w:top w:val="nil"/>
              <w:left w:val="nil"/>
              <w:bottom w:val="nil"/>
              <w:right w:val="single" w:sz="4" w:space="0" w:color="auto"/>
            </w:tcBorders>
            <w:noWrap/>
            <w:vAlign w:val="center"/>
          </w:tcPr>
          <w:p w:rsidR="00066AD0" w:rsidRPr="00D84AD8" w:rsidRDefault="00066AD0" w:rsidP="00D84AD8">
            <w:pPr>
              <w:spacing w:after="0"/>
              <w:ind w:firstLine="0"/>
              <w:contextualSpacing w:val="0"/>
              <w:jc w:val="left"/>
              <w:rPr>
                <w:b/>
                <w:bCs/>
                <w:sz w:val="22"/>
                <w:lang w:eastAsia="ru-RU"/>
              </w:rPr>
            </w:pPr>
            <w:r w:rsidRPr="00D84AD8">
              <w:rPr>
                <w:b/>
                <w:bCs/>
                <w:sz w:val="22"/>
                <w:lang w:eastAsia="ru-RU"/>
              </w:rPr>
              <w:t> </w:t>
            </w:r>
          </w:p>
        </w:tc>
      </w:tr>
      <w:tr w:rsidR="00066AD0" w:rsidRPr="00946083" w:rsidTr="00D84AD8">
        <w:trPr>
          <w:trHeight w:val="20"/>
          <w:jc w:val="cent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left"/>
              <w:rPr>
                <w:b/>
                <w:bCs/>
                <w:color w:val="auto"/>
                <w:sz w:val="22"/>
                <w:lang w:eastAsia="ru-RU"/>
              </w:rPr>
            </w:pPr>
            <w:r w:rsidRPr="00D84AD8">
              <w:rPr>
                <w:b/>
                <w:bCs/>
                <w:color w:val="auto"/>
                <w:sz w:val="22"/>
                <w:lang w:eastAsia="ru-RU"/>
              </w:rPr>
              <w:t>ПРОЧЕЕ</w:t>
            </w:r>
          </w:p>
        </w:tc>
      </w:tr>
      <w:tr w:rsidR="00066AD0" w:rsidRPr="00946083" w:rsidTr="00712DF7">
        <w:trPr>
          <w:trHeight w:val="20"/>
          <w:jc w:val="center"/>
        </w:trPr>
        <w:tc>
          <w:tcPr>
            <w:tcW w:w="229" w:type="pct"/>
            <w:tcBorders>
              <w:top w:val="nil"/>
              <w:left w:val="single" w:sz="4" w:space="0" w:color="auto"/>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1</w:t>
            </w:r>
          </w:p>
        </w:tc>
        <w:tc>
          <w:tcPr>
            <w:tcW w:w="981"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b/>
                <w:bCs/>
                <w:i/>
                <w:iCs/>
                <w:sz w:val="22"/>
                <w:lang w:eastAsia="ru-RU"/>
              </w:rPr>
            </w:pPr>
            <w:r w:rsidRPr="00D84AD8">
              <w:rPr>
                <w:b/>
                <w:bCs/>
                <w:i/>
                <w:iCs/>
                <w:sz w:val="22"/>
                <w:lang w:eastAsia="ru-RU"/>
              </w:rPr>
              <w:t>Прочее</w:t>
            </w:r>
          </w:p>
        </w:tc>
        <w:tc>
          <w:tcPr>
            <w:tcW w:w="304"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i/>
                <w:iCs/>
                <w:sz w:val="22"/>
                <w:lang w:eastAsia="ru-RU"/>
              </w:rPr>
            </w:pPr>
            <w:r w:rsidRPr="00D84AD8">
              <w:rPr>
                <w:i/>
                <w:iCs/>
                <w:sz w:val="22"/>
                <w:lang w:eastAsia="ru-RU"/>
              </w:rPr>
              <w:t> </w:t>
            </w:r>
          </w:p>
        </w:tc>
        <w:tc>
          <w:tcPr>
            <w:tcW w:w="566"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center"/>
              <w:rPr>
                <w:i/>
                <w:iCs/>
                <w:sz w:val="22"/>
                <w:lang w:eastAsia="ru-RU"/>
              </w:rPr>
            </w:pPr>
            <w:r w:rsidRPr="00D84AD8">
              <w:rPr>
                <w:i/>
                <w:iCs/>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7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7"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35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30"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55"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02"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143"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sz w:val="22"/>
                <w:lang w:eastAsia="ru-RU"/>
              </w:rPr>
            </w:pPr>
            <w:r w:rsidRPr="00D84AD8">
              <w:rPr>
                <w:sz w:val="22"/>
                <w:lang w:eastAsia="ru-RU"/>
              </w:rPr>
              <w:t> </w:t>
            </w:r>
          </w:p>
        </w:tc>
        <w:tc>
          <w:tcPr>
            <w:tcW w:w="278"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41,344</w:t>
            </w:r>
          </w:p>
        </w:tc>
        <w:tc>
          <w:tcPr>
            <w:tcW w:w="206" w:type="pct"/>
            <w:tcBorders>
              <w:top w:val="nil"/>
              <w:left w:val="nil"/>
              <w:bottom w:val="single" w:sz="4" w:space="0" w:color="auto"/>
              <w:right w:val="single" w:sz="4" w:space="0" w:color="auto"/>
            </w:tcBorders>
            <w:vAlign w:val="center"/>
          </w:tcPr>
          <w:p w:rsidR="00066AD0" w:rsidRPr="00D84AD8" w:rsidRDefault="00066AD0" w:rsidP="00D84AD8">
            <w:pPr>
              <w:spacing w:after="0"/>
              <w:ind w:firstLine="0"/>
              <w:contextualSpacing w:val="0"/>
              <w:jc w:val="center"/>
              <w:rPr>
                <w:b/>
                <w:bCs/>
                <w:sz w:val="22"/>
                <w:lang w:eastAsia="ru-RU"/>
              </w:rPr>
            </w:pPr>
            <w:r w:rsidRPr="00D84AD8">
              <w:rPr>
                <w:b/>
                <w:bCs/>
                <w:sz w:val="22"/>
                <w:lang w:eastAsia="ru-RU"/>
              </w:rPr>
              <w:t> </w:t>
            </w:r>
          </w:p>
        </w:tc>
        <w:tc>
          <w:tcPr>
            <w:tcW w:w="289" w:type="pct"/>
            <w:tcBorders>
              <w:top w:val="nil"/>
              <w:left w:val="nil"/>
              <w:bottom w:val="single" w:sz="4" w:space="0" w:color="auto"/>
              <w:right w:val="single" w:sz="4" w:space="0" w:color="auto"/>
            </w:tcBorders>
            <w:noWrap/>
            <w:vAlign w:val="center"/>
          </w:tcPr>
          <w:p w:rsidR="00066AD0" w:rsidRPr="00D84AD8" w:rsidRDefault="00066AD0" w:rsidP="00D84AD8">
            <w:pPr>
              <w:spacing w:after="0"/>
              <w:ind w:firstLine="0"/>
              <w:contextualSpacing w:val="0"/>
              <w:jc w:val="left"/>
              <w:rPr>
                <w:sz w:val="22"/>
                <w:lang w:eastAsia="ru-RU"/>
              </w:rPr>
            </w:pPr>
            <w:r w:rsidRPr="00D84AD8">
              <w:rPr>
                <w:sz w:val="22"/>
                <w:lang w:eastAsia="ru-RU"/>
              </w:rPr>
              <w:t> </w:t>
            </w:r>
          </w:p>
        </w:tc>
      </w:tr>
    </w:tbl>
    <w:p w:rsidR="00066AD0" w:rsidRDefault="00066AD0" w:rsidP="0063335B">
      <w:pPr>
        <w:spacing w:before="240"/>
        <w:sectPr w:rsidR="00066AD0" w:rsidSect="00D84AD8">
          <w:pgSz w:w="23808" w:h="16840" w:orient="landscape" w:code="8"/>
          <w:pgMar w:top="1418" w:right="1134" w:bottom="851" w:left="1134" w:header="709" w:footer="720" w:gutter="0"/>
          <w:cols w:space="720"/>
        </w:sectPr>
      </w:pPr>
    </w:p>
    <w:p w:rsidR="00066AD0" w:rsidRPr="0063335B" w:rsidRDefault="00066AD0" w:rsidP="0063335B">
      <w:pPr>
        <w:spacing w:before="240"/>
      </w:pPr>
      <w:r w:rsidRPr="0063335B">
        <w:t>Канализационные сети находятся в удовлетворительном состоянии, требуется замена отдельных участков. Также необходимо произвести реконструкцию канализационных насосных станций с заменой устаревшего насосного оборудования</w:t>
      </w:r>
      <w:r>
        <w:t>, в</w:t>
      </w:r>
      <w:r w:rsidRPr="0063335B">
        <w:t>ыработавшего свой срок эксплуатации.</w:t>
      </w:r>
    </w:p>
    <w:p w:rsidR="00066AD0" w:rsidRDefault="00066AD0" w:rsidP="00907BB7">
      <w:pPr>
        <w:spacing w:before="240"/>
        <w:contextualSpacing w:val="0"/>
      </w:pPr>
    </w:p>
    <w:p w:rsidR="00066AD0" w:rsidRPr="00B81760" w:rsidRDefault="00066AD0" w:rsidP="00BE7FB3">
      <w:pPr>
        <w:pStyle w:val="NoSpacing"/>
      </w:pPr>
      <w:bookmarkStart w:id="24" w:name="_Toc23257043"/>
      <w:bookmarkStart w:id="25" w:name="_Toc47469421"/>
      <w:r w:rsidRPr="00B81760">
        <w:t>Оценка безопасности и надежности объектов централизованной системы водоотведения и их управляемости</w:t>
      </w:r>
      <w:bookmarkEnd w:id="24"/>
      <w:bookmarkEnd w:id="25"/>
    </w:p>
    <w:p w:rsidR="00066AD0" w:rsidRDefault="00066AD0" w:rsidP="002A14FB">
      <w:pPr>
        <w:ind w:left="-15"/>
      </w:pPr>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городаРадужный. По системе, состоящей из трубопроводов и коллекторов, отводятся без очистки на выпуски, образующиеся на территории городского округа, кроме ливневых.</w:t>
      </w:r>
    </w:p>
    <w:p w:rsidR="00066AD0" w:rsidRDefault="00066AD0" w:rsidP="002A14FB">
      <w:pPr>
        <w:ind w:left="-15"/>
      </w:pPr>
      <w: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066AD0" w:rsidRDefault="00066AD0" w:rsidP="002A14FB">
      <w:pPr>
        <w:ind w:left="-15"/>
      </w:pPr>
      <w:r>
        <w:t xml:space="preserve">Одним из важнейших элементов системы водоотведения являются канализационные насосные станции. </w:t>
      </w:r>
      <w:r w:rsidRPr="006A6C81">
        <w:t>Надежность и безотказность работы канализационных насосных станций зависит от надежного энергоснабжения. Сведения по присвоенным категориям надежности КНС не предоставлены.</w:t>
      </w:r>
    </w:p>
    <w:p w:rsidR="00066AD0" w:rsidRDefault="00066AD0" w:rsidP="00B4189F">
      <w:pPr>
        <w:ind w:left="-15"/>
      </w:pPr>
      <w:r>
        <w:t xml:space="preserve">КНС-4, КНС-8, КНС-7 и ГКНС, расположенные на территории основной застройки города, имеют автоматизацию, диспетчеризацию технологических процессов с выводом пульта управления режимами КНС на ГКНС. </w:t>
      </w:r>
    </w:p>
    <w:p w:rsidR="00066AD0" w:rsidRDefault="00066AD0" w:rsidP="00B4189F">
      <w:pPr>
        <w:ind w:left="-15"/>
      </w:pPr>
      <w:r>
        <w:t xml:space="preserve">КОС-400 оснащены системой автоматизации процессом очистки сточных вод. </w:t>
      </w:r>
    </w:p>
    <w:p w:rsidR="00066AD0" w:rsidRDefault="00066AD0" w:rsidP="00B4189F">
      <w:pPr>
        <w:ind w:left="-15"/>
      </w:pPr>
      <w:r>
        <w:t>Значительный износ имеют канализационные насосные станции, расположенный в микрорайоне «Южный». Износ данных объектов водоотведения снижает их уровень надежности.</w:t>
      </w:r>
    </w:p>
    <w:p w:rsidR="00066AD0" w:rsidRDefault="00066AD0" w:rsidP="00106FA6">
      <w:pPr>
        <w:ind w:left="-15"/>
      </w:pPr>
      <w:r>
        <w:t>Для соблюдения надежного водоотведения от объектов в г. Радужный необходимо:</w:t>
      </w:r>
    </w:p>
    <w:p w:rsidR="00066AD0" w:rsidRDefault="00066AD0" w:rsidP="00106FA6">
      <w:pPr>
        <w:ind w:left="-15"/>
      </w:pPr>
      <w:r>
        <w:t>-иметь резерв насосно-силового оборудования, а также наличие резервного запаса мощности объектов;</w:t>
      </w:r>
    </w:p>
    <w:p w:rsidR="00066AD0" w:rsidRDefault="00066AD0" w:rsidP="00106FA6">
      <w:pPr>
        <w:ind w:left="-15"/>
      </w:pPr>
      <w:r>
        <w:t xml:space="preserve">-иметь дублирующие коммуникации, позволяющие производить переключения на параллельных трубопроводах. </w:t>
      </w:r>
    </w:p>
    <w:p w:rsidR="00066AD0" w:rsidRDefault="00066AD0" w:rsidP="00106FA6">
      <w:pPr>
        <w:ind w:left="-15"/>
      </w:pPr>
      <w:r>
        <w:t xml:space="preserve">-обеспечить бесперебойное водоотведение сточных вод и самоочищающие скорости на всех участках сетей; </w:t>
      </w:r>
    </w:p>
    <w:p w:rsidR="00066AD0" w:rsidRDefault="00066AD0" w:rsidP="00106FA6">
      <w:pPr>
        <w:ind w:left="-15"/>
      </w:pPr>
      <w:r>
        <w:t xml:space="preserve">-иметь устройства автоматизации, диспетчеризации технологических процессов транспортирования стоков через КНС и очистки сточных вод, с выводом на пульты управления режимами;  </w:t>
      </w:r>
    </w:p>
    <w:p w:rsidR="00066AD0" w:rsidRDefault="00066AD0" w:rsidP="00106FA6">
      <w:pPr>
        <w:ind w:left="-15"/>
      </w:pPr>
      <w:r>
        <w:t>-обеспечить должный контроль за качеством очистки сточных вод в соответствии с СанПиНом 2.1.5.980-00 и последующее их обеззараживание перед сбросом в р. Аган, относящейся к категории рыбохозяйственных водоемов.</w:t>
      </w:r>
    </w:p>
    <w:p w:rsidR="00066AD0" w:rsidRDefault="00066AD0" w:rsidP="00D22DDF">
      <w:pPr>
        <w:ind w:left="-15"/>
      </w:pPr>
      <w:r>
        <w:t>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w:t>
      </w:r>
    </w:p>
    <w:p w:rsidR="00066AD0" w:rsidRDefault="00066AD0" w:rsidP="00D22DDF">
      <w:pPr>
        <w:ind w:left="-15"/>
      </w:pPr>
      <w: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066AD0" w:rsidRDefault="00066AD0" w:rsidP="00D22DDF">
      <w:pPr>
        <w:ind w:left="-15"/>
      </w:pPr>
      <w:r>
        <w:t>В условиях плотной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w:t>
      </w:r>
    </w:p>
    <w:p w:rsidR="00066AD0" w:rsidRDefault="00066AD0" w:rsidP="00106FA6">
      <w:pPr>
        <w:ind w:left="-15"/>
      </w:pPr>
    </w:p>
    <w:p w:rsidR="00066AD0" w:rsidRDefault="00066AD0" w:rsidP="00106FA6">
      <w:pPr>
        <w:ind w:left="-15"/>
      </w:pPr>
      <w:r>
        <w:t xml:space="preserve">В результате анализа существующего состояния системы водоотведения были выявлены следующие проблемы, влияющие на надежное водоотведение г. Радужный: </w:t>
      </w:r>
    </w:p>
    <w:p w:rsidR="00066AD0" w:rsidRDefault="00066AD0" w:rsidP="00106FA6">
      <w:pPr>
        <w:ind w:left="-15"/>
      </w:pPr>
      <w:r>
        <w:t>-</w:t>
      </w:r>
      <w:r>
        <w:tab/>
        <w:t xml:space="preserve">низким и средним уровнем износа объектов канализационного хозяйства. 10,1 км канализационных сетей водоотведения г. Радужный находятся в неудовлетворительном состоянии и требуют поэтапной замены; </w:t>
      </w:r>
    </w:p>
    <w:p w:rsidR="00066AD0" w:rsidRDefault="00066AD0" w:rsidP="00106FA6">
      <w:pPr>
        <w:ind w:left="-15"/>
      </w:pPr>
      <w:r>
        <w:t>-</w:t>
      </w:r>
      <w:r>
        <w:tab/>
        <w:t xml:space="preserve">значительным износом канализационных насосных станций, расположенных в микрорайоне «Южный». </w:t>
      </w:r>
    </w:p>
    <w:p w:rsidR="00066AD0" w:rsidRDefault="00066AD0" w:rsidP="00106FA6">
      <w:pPr>
        <w:ind w:left="-15"/>
      </w:pPr>
      <w:r>
        <w:t xml:space="preserve">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 </w:t>
      </w:r>
    </w:p>
    <w:p w:rsidR="00066AD0" w:rsidRDefault="00066AD0" w:rsidP="001300B7">
      <w:pPr>
        <w:ind w:left="-15"/>
      </w:pPr>
      <w:r>
        <w:t xml:space="preserve">-реконструкция существующих КНС и очистных сооружений с заменой устаревшего оборудования на современное, энергоэффективное; </w:t>
      </w:r>
    </w:p>
    <w:p w:rsidR="00066AD0" w:rsidRDefault="00066AD0" w:rsidP="00106FA6">
      <w:pPr>
        <w:ind w:left="-15"/>
      </w:pPr>
      <w:r>
        <w:t xml:space="preserve">-повышение уровня автоматизации технологических процессов; </w:t>
      </w:r>
    </w:p>
    <w:p w:rsidR="00066AD0" w:rsidRDefault="00066AD0" w:rsidP="00106FA6">
      <w:pPr>
        <w:ind w:left="-15"/>
      </w:pPr>
      <w:r>
        <w:t xml:space="preserve">-обеспечение строгого охранно-пропускного режима на сооружения системы водоотведения; </w:t>
      </w:r>
    </w:p>
    <w:p w:rsidR="00066AD0" w:rsidRDefault="00066AD0" w:rsidP="00106FA6">
      <w:pPr>
        <w:ind w:left="-15"/>
      </w:pPr>
      <w:r>
        <w:t xml:space="preserve">-развитие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 </w:t>
      </w:r>
    </w:p>
    <w:p w:rsidR="00066AD0" w:rsidRDefault="00066AD0" w:rsidP="00106FA6">
      <w:pPr>
        <w:ind w:left="-15"/>
      </w:pPr>
      <w:r>
        <w:t>Аварий, технологических нарушений на канализационных сетях в г. Радужныйв 2017г. произошло 124 засора, в 2018г. – 123 случая.</w:t>
      </w:r>
    </w:p>
    <w:p w:rsidR="00066AD0" w:rsidRDefault="00066AD0" w:rsidP="002A14FB">
      <w:pPr>
        <w:ind w:left="-15"/>
      </w:pPr>
      <w:r>
        <w:t>По данным АО «Горэлектросеть» «РГЭС» число аварий на системах водоотведения г. Радужный, в том числе на канализационных сетях, за 2019 год равно нулю.</w:t>
      </w:r>
    </w:p>
    <w:p w:rsidR="00066AD0" w:rsidRPr="00B81760" w:rsidRDefault="00066AD0" w:rsidP="00BE7FB3">
      <w:pPr>
        <w:pStyle w:val="NoSpacing"/>
      </w:pPr>
      <w:bookmarkStart w:id="26" w:name="_Toc23257044"/>
      <w:bookmarkStart w:id="27" w:name="_Toc47469422"/>
      <w:r w:rsidRPr="00B81760">
        <w:t>Оценка воздействия сбросов сточных вод через централизованную систему водоотведения на окружающую среду</w:t>
      </w:r>
      <w:bookmarkEnd w:id="26"/>
      <w:bookmarkEnd w:id="27"/>
    </w:p>
    <w:p w:rsidR="00066AD0" w:rsidRDefault="00066AD0" w:rsidP="0030085F">
      <w:pPr>
        <w:ind w:left="-15"/>
      </w:pPr>
      <w:r>
        <w:t>По существующей классификации сточные воды, поступающие на канализационные очистные сооружения г. Радужный, относятся в основном к бытовым и атмосферным, так как в городе отсутствует раздельная дождевая канализация. Сточные воды загрязнены в основном физиологическими отбросами и хозяйственно-бытовыми отходами, в периоды паводков, повышается уровень минеральных загрязнений. Состав бытовых сточных вод однообразен, концентрация загрязнений в большей степени зависит от количества абонентов централизованной системы водоотведения. Сточные воды с очистных сооружений канализации в г. Радужный сбрасываются в р.Аган.</w:t>
      </w:r>
    </w:p>
    <w:p w:rsidR="00066AD0" w:rsidRDefault="00066AD0" w:rsidP="0030085F">
      <w:pPr>
        <w:ind w:left="-15"/>
        <w:rPr>
          <w:highlight w:val="yellow"/>
        </w:rPr>
      </w:pPr>
      <w:r>
        <w:t>Из результатов лабораторных исследований следует, что сброс очищенных сточных вод в водный объект (р. Аган) осуществляется в пределах норм (количественные показатели), установленных решением о предоставлении водного объекта в пользование. Однако имеют места отдельные нарушения в сбросе в водный объект сточных вод с превышением предельно-допустимых концентраций загрязняющих веществ.</w:t>
      </w:r>
    </w:p>
    <w:p w:rsidR="00066AD0" w:rsidRDefault="00066AD0" w:rsidP="006D78E7">
      <w:pPr>
        <w:ind w:left="-15"/>
      </w:pPr>
    </w:p>
    <w:p w:rsidR="00066AD0" w:rsidRPr="00B81760" w:rsidRDefault="00066AD0" w:rsidP="00BE7FB3">
      <w:pPr>
        <w:pStyle w:val="NoSpacing"/>
      </w:pPr>
      <w:bookmarkStart w:id="28" w:name="_Toc23257045"/>
      <w:bookmarkStart w:id="29" w:name="_Toc47469423"/>
      <w:r w:rsidRPr="00B81760">
        <w:t>Описание территорий</w:t>
      </w:r>
      <w:r>
        <w:t xml:space="preserve"> городского округа</w:t>
      </w:r>
      <w:r w:rsidRPr="00B81760">
        <w:t>, не охваченных централизованной системой водоотведения</w:t>
      </w:r>
      <w:bookmarkEnd w:id="28"/>
      <w:bookmarkEnd w:id="29"/>
    </w:p>
    <w:p w:rsidR="00066AD0" w:rsidRDefault="00066AD0" w:rsidP="0098473E"/>
    <w:p w:rsidR="00066AD0" w:rsidRDefault="00066AD0" w:rsidP="0098473E">
      <w:r w:rsidRPr="00927145">
        <w:t xml:space="preserve">В </w:t>
      </w:r>
      <w:r>
        <w:t>городе</w:t>
      </w:r>
      <w:r w:rsidRPr="00927145">
        <w:t>Радужный</w:t>
      </w:r>
      <w:r>
        <w:t>95</w:t>
      </w:r>
      <w:r w:rsidRPr="00927145">
        <w:t>% территорий охвачены системой централизованного водоотведения.</w:t>
      </w:r>
    </w:p>
    <w:p w:rsidR="00066AD0" w:rsidRDefault="00066AD0" w:rsidP="0098473E"/>
    <w:p w:rsidR="00066AD0" w:rsidRPr="00B81760" w:rsidRDefault="00066AD0" w:rsidP="00BE7FB3">
      <w:pPr>
        <w:pStyle w:val="NoSpacing"/>
      </w:pPr>
      <w:bookmarkStart w:id="30" w:name="_Toc23257046"/>
      <w:bookmarkStart w:id="31" w:name="_Toc47469424"/>
      <w:r w:rsidRPr="00B81760">
        <w:t>Описание существующих технических и технологических проблем системы водоотведения городского округа</w:t>
      </w:r>
      <w:bookmarkEnd w:id="30"/>
      <w:bookmarkEnd w:id="31"/>
    </w:p>
    <w:p w:rsidR="00066AD0" w:rsidRDefault="00066AD0" w:rsidP="00F45A5D">
      <w:pPr>
        <w:ind w:left="-15"/>
      </w:pPr>
      <w:r w:rsidRPr="00F45A5D">
        <w:t xml:space="preserve">Выявление существующих технических и технологических проблем системы водоотведения г. Радужный произведено на основании оценки технического состояния объектов системы централизованного водоотведения: </w:t>
      </w:r>
    </w:p>
    <w:p w:rsidR="00066AD0" w:rsidRPr="00F45A5D" w:rsidRDefault="00066AD0" w:rsidP="00F45A5D">
      <w:pPr>
        <w:ind w:left="-15"/>
      </w:pPr>
    </w:p>
    <w:p w:rsidR="00066AD0" w:rsidRDefault="00066AD0" w:rsidP="00F45A5D">
      <w:pPr>
        <w:ind w:left="-15"/>
      </w:pPr>
      <w:r w:rsidRPr="00F45A5D">
        <w:rPr>
          <w:b/>
          <w:bCs/>
        </w:rPr>
        <w:t>а)</w:t>
      </w:r>
      <w:r w:rsidRPr="00F45A5D">
        <w:t xml:space="preserve"> КОС-15000 </w:t>
      </w:r>
    </w:p>
    <w:p w:rsidR="00066AD0" w:rsidRPr="00F45A5D" w:rsidRDefault="00066AD0" w:rsidP="00F45A5D">
      <w:pPr>
        <w:ind w:left="-15"/>
      </w:pPr>
      <w:r w:rsidRPr="00F45A5D">
        <w:t>-сточные воды, сбрасываемые в реку Аган, периодически не соответствуют НДС;</w:t>
      </w:r>
    </w:p>
    <w:p w:rsidR="00066AD0" w:rsidRPr="00F45A5D" w:rsidRDefault="00066AD0" w:rsidP="00F45A5D">
      <w:pPr>
        <w:ind w:left="-15"/>
      </w:pPr>
      <w:r w:rsidRPr="00F45A5D">
        <w:t xml:space="preserve">- при высоком коэффициенте суточной неравномерности отсутствуют усреднители, поступающих на очистку сточных вод, которые отрицательно влияют на качество очистки; </w:t>
      </w:r>
    </w:p>
    <w:p w:rsidR="00066AD0" w:rsidRPr="00F45A5D" w:rsidRDefault="00066AD0" w:rsidP="00F45A5D">
      <w:pPr>
        <w:ind w:left="-15"/>
      </w:pPr>
      <w:r w:rsidRPr="00F45A5D">
        <w:t xml:space="preserve">- аэротенки со встроенными отстойниками не справляются с очисткой стоков до требуемых норм, имеют физический износ, происходит коррозия металлоконструкций; </w:t>
      </w:r>
    </w:p>
    <w:p w:rsidR="00066AD0" w:rsidRPr="00F45A5D" w:rsidRDefault="00066AD0" w:rsidP="00F45A5D">
      <w:pPr>
        <w:ind w:left="-15"/>
      </w:pPr>
      <w:r w:rsidRPr="00F45A5D">
        <w:t xml:space="preserve">- необходимость замены существующей неэффективной системы аэрации на мелкопузырчатую; </w:t>
      </w:r>
    </w:p>
    <w:p w:rsidR="00066AD0" w:rsidRPr="00F45A5D" w:rsidRDefault="00066AD0" w:rsidP="00F45A5D">
      <w:pPr>
        <w:ind w:left="-15"/>
      </w:pPr>
      <w:r w:rsidRPr="00F45A5D">
        <w:t>- воздуходувное и насосное оборудование физически устарело</w:t>
      </w:r>
      <w:r>
        <w:t>.</w:t>
      </w:r>
    </w:p>
    <w:p w:rsidR="00066AD0" w:rsidRPr="00F45A5D" w:rsidRDefault="00066AD0" w:rsidP="00F45A5D">
      <w:pPr>
        <w:ind w:left="-15"/>
      </w:pPr>
    </w:p>
    <w:p w:rsidR="00066AD0" w:rsidRDefault="00066AD0" w:rsidP="00F45A5D">
      <w:pPr>
        <w:ind w:left="-15"/>
      </w:pPr>
      <w:r w:rsidRPr="00F45A5D">
        <w:rPr>
          <w:b/>
          <w:bCs/>
        </w:rPr>
        <w:t>б)</w:t>
      </w:r>
      <w:r w:rsidRPr="00F45A5D">
        <w:t xml:space="preserve"> КОС-400 </w:t>
      </w:r>
    </w:p>
    <w:p w:rsidR="00066AD0" w:rsidRPr="00F45A5D" w:rsidRDefault="00066AD0" w:rsidP="00F45A5D">
      <w:pPr>
        <w:ind w:left="-15"/>
      </w:pPr>
    </w:p>
    <w:p w:rsidR="00066AD0" w:rsidRPr="00F45A5D" w:rsidRDefault="00066AD0" w:rsidP="00F45A5D">
      <w:pPr>
        <w:ind w:left="-15"/>
      </w:pPr>
      <w:r w:rsidRPr="00F45A5D">
        <w:t>- по проекту планировки, с учетом новой застройки микрорайона Южный, мощность очистных сооружений должна быть 750 м</w:t>
      </w:r>
      <w:r w:rsidRPr="00BE32B5">
        <w:rPr>
          <w:vertAlign w:val="superscript"/>
        </w:rPr>
        <w:t>3</w:t>
      </w:r>
      <w:r w:rsidRPr="00F45A5D">
        <w:t xml:space="preserve">/сут. необходимо увеличение мощности очистных сооружений; </w:t>
      </w:r>
    </w:p>
    <w:p w:rsidR="00066AD0" w:rsidRPr="00F45A5D" w:rsidRDefault="00066AD0" w:rsidP="00F45A5D">
      <w:pPr>
        <w:ind w:left="-15"/>
      </w:pPr>
      <w:r w:rsidRPr="00F45A5D">
        <w:t xml:space="preserve">- сточные воды после очистки не соответствуют нормативам допустимых сбросов. </w:t>
      </w:r>
    </w:p>
    <w:p w:rsidR="00066AD0" w:rsidRPr="00F45A5D" w:rsidRDefault="00066AD0" w:rsidP="00F45A5D">
      <w:pPr>
        <w:ind w:left="-15"/>
      </w:pPr>
      <w:r w:rsidRPr="00F45A5D">
        <w:t>Установленная производственная мощность очистных сооружений 15,4 тыс. м</w:t>
      </w:r>
      <w:r w:rsidRPr="00BE32B5">
        <w:rPr>
          <w:vertAlign w:val="superscript"/>
        </w:rPr>
        <w:t>3</w:t>
      </w:r>
      <w:r w:rsidRPr="00F45A5D">
        <w:t>/сут. Фактически задействованная мощность очистных сооружений 8,008 тыс. м</w:t>
      </w:r>
      <w:r w:rsidRPr="00BE32B5">
        <w:rPr>
          <w:vertAlign w:val="superscript"/>
        </w:rPr>
        <w:t>3</w:t>
      </w:r>
      <w:r w:rsidRPr="00F45A5D">
        <w:t>/сут</w:t>
      </w:r>
      <w:r>
        <w:t xml:space="preserve"> (52 % от установленной мощности)</w:t>
      </w:r>
      <w:r w:rsidRPr="00F45A5D">
        <w:t>.</w:t>
      </w:r>
    </w:p>
    <w:p w:rsidR="00066AD0" w:rsidRPr="00F45A5D" w:rsidRDefault="00066AD0" w:rsidP="00F45A5D">
      <w:pPr>
        <w:ind w:left="-15"/>
      </w:pPr>
      <w:r w:rsidRPr="00F45A5D">
        <w:t>Общий износ очистных сооружений составляет 65 %.</w:t>
      </w:r>
    </w:p>
    <w:p w:rsidR="00066AD0" w:rsidRPr="00F45A5D" w:rsidRDefault="00066AD0" w:rsidP="00F45A5D">
      <w:pPr>
        <w:ind w:left="-15"/>
      </w:pPr>
    </w:p>
    <w:p w:rsidR="00066AD0" w:rsidRPr="00F45A5D" w:rsidRDefault="00066AD0" w:rsidP="00F45A5D">
      <w:pPr>
        <w:ind w:left="-15"/>
      </w:pPr>
      <w:r w:rsidRPr="00F45A5D">
        <w:rPr>
          <w:b/>
          <w:bCs/>
        </w:rPr>
        <w:t>в)</w:t>
      </w:r>
      <w:r w:rsidRPr="00F45A5D">
        <w:t xml:space="preserve"> Канализационные сети </w:t>
      </w:r>
    </w:p>
    <w:p w:rsidR="00066AD0" w:rsidRPr="00F45A5D" w:rsidRDefault="00066AD0" w:rsidP="00F45A5D">
      <w:pPr>
        <w:ind w:left="-15"/>
      </w:pPr>
      <w:r w:rsidRPr="00F45A5D">
        <w:t>Износ сетей водоотведения составляет 6</w:t>
      </w:r>
      <w:r>
        <w:t>0,79</w:t>
      </w:r>
      <w:r w:rsidRPr="00F45A5D">
        <w:t xml:space="preserve"> %.</w:t>
      </w:r>
    </w:p>
    <w:p w:rsidR="00066AD0" w:rsidRPr="00F45A5D" w:rsidRDefault="00066AD0" w:rsidP="00F45A5D">
      <w:pPr>
        <w:ind w:left="-15"/>
      </w:pPr>
      <w:r w:rsidRPr="00F45A5D">
        <w:t xml:space="preserve">Перечень и характеристика участков ветхих сетей канализации в г. Радужный </w:t>
      </w:r>
      <w:r w:rsidRPr="00400AD2">
        <w:t>приведен в таблице 15.</w:t>
      </w:r>
    </w:p>
    <w:p w:rsidR="00066AD0" w:rsidRPr="00400AD2" w:rsidRDefault="00066AD0" w:rsidP="004D0F03">
      <w:pPr>
        <w:pStyle w:val="Caption"/>
        <w:keepNext/>
        <w:rPr>
          <w:b/>
          <w:bCs/>
          <w:i w:val="0"/>
          <w:iCs w:val="0"/>
          <w:color w:val="000000"/>
          <w:sz w:val="24"/>
          <w:szCs w:val="24"/>
        </w:rPr>
      </w:pPr>
      <w:r w:rsidRPr="00400AD2">
        <w:rPr>
          <w:b/>
          <w:bCs/>
          <w:i w:val="0"/>
          <w:iCs w:val="0"/>
          <w:color w:val="000000"/>
          <w:sz w:val="24"/>
          <w:szCs w:val="24"/>
        </w:rPr>
        <w:t xml:space="preserve">Таблица </w:t>
      </w:r>
      <w:r w:rsidRPr="00400AD2">
        <w:rPr>
          <w:b/>
          <w:bCs/>
          <w:i w:val="0"/>
          <w:iCs w:val="0"/>
          <w:color w:val="000000"/>
          <w:sz w:val="24"/>
          <w:szCs w:val="24"/>
        </w:rPr>
        <w:fldChar w:fldCharType="begin"/>
      </w:r>
      <w:r w:rsidRPr="00400AD2">
        <w:rPr>
          <w:b/>
          <w:bCs/>
          <w:i w:val="0"/>
          <w:iCs w:val="0"/>
          <w:color w:val="000000"/>
          <w:sz w:val="24"/>
          <w:szCs w:val="24"/>
        </w:rPr>
        <w:instrText xml:space="preserve"> SEQ Таблица \* ARABIC </w:instrText>
      </w:r>
      <w:r w:rsidRPr="00400AD2">
        <w:rPr>
          <w:b/>
          <w:bCs/>
          <w:i w:val="0"/>
          <w:iCs w:val="0"/>
          <w:color w:val="000000"/>
          <w:sz w:val="24"/>
          <w:szCs w:val="24"/>
        </w:rPr>
        <w:fldChar w:fldCharType="separate"/>
      </w:r>
      <w:r>
        <w:rPr>
          <w:b/>
          <w:bCs/>
          <w:i w:val="0"/>
          <w:iCs w:val="0"/>
          <w:noProof/>
          <w:color w:val="000000"/>
          <w:sz w:val="24"/>
          <w:szCs w:val="24"/>
        </w:rPr>
        <w:t>15</w:t>
      </w:r>
      <w:r w:rsidRPr="00400AD2">
        <w:rPr>
          <w:b/>
          <w:bCs/>
          <w:i w:val="0"/>
          <w:iCs w:val="0"/>
          <w:color w:val="000000"/>
          <w:sz w:val="24"/>
          <w:szCs w:val="24"/>
        </w:rPr>
        <w:fldChar w:fldCharType="end"/>
      </w:r>
      <w:r w:rsidRPr="00400AD2">
        <w:rPr>
          <w:b/>
          <w:bCs/>
          <w:i w:val="0"/>
          <w:iCs w:val="0"/>
          <w:color w:val="000000"/>
          <w:sz w:val="24"/>
          <w:szCs w:val="24"/>
        </w:rPr>
        <w:t>. Перечень и характеристика участков ветхих сетей канализации в г. Радужный</w:t>
      </w:r>
    </w:p>
    <w:tbl>
      <w:tblPr>
        <w:tblW w:w="9912" w:type="dxa"/>
        <w:jc w:val="center"/>
        <w:tblCellMar>
          <w:left w:w="106" w:type="dxa"/>
          <w:right w:w="60" w:type="dxa"/>
        </w:tblCellMar>
        <w:tblLook w:val="00A0"/>
      </w:tblPr>
      <w:tblGrid>
        <w:gridCol w:w="523"/>
        <w:gridCol w:w="6899"/>
        <w:gridCol w:w="1034"/>
        <w:gridCol w:w="1456"/>
      </w:tblGrid>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E9601C">
            <w:pPr>
              <w:spacing w:after="0"/>
              <w:ind w:firstLine="0"/>
              <w:contextualSpacing w:val="0"/>
              <w:jc w:val="center"/>
              <w:rPr>
                <w:sz w:val="22"/>
                <w:lang w:val="en-US"/>
              </w:rPr>
            </w:pPr>
            <w:r w:rsidRPr="00E9601C">
              <w:rPr>
                <w:b/>
                <w:sz w:val="22"/>
                <w:lang w:val="en-US"/>
              </w:rPr>
              <w:t xml:space="preserve">№ </w:t>
            </w:r>
          </w:p>
          <w:p w:rsidR="00066AD0" w:rsidRPr="00E9601C" w:rsidRDefault="00066AD0" w:rsidP="00E9601C">
            <w:pPr>
              <w:spacing w:after="0"/>
              <w:ind w:firstLine="0"/>
              <w:contextualSpacing w:val="0"/>
              <w:jc w:val="center"/>
              <w:rPr>
                <w:sz w:val="22"/>
                <w:lang w:val="en-US"/>
              </w:rPr>
            </w:pPr>
            <w:r w:rsidRPr="00E9601C">
              <w:rPr>
                <w:b/>
                <w:sz w:val="22"/>
                <w:lang w:val="en-US"/>
              </w:rPr>
              <w:t xml:space="preserve">п/п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E9601C">
            <w:pPr>
              <w:spacing w:after="0"/>
              <w:ind w:firstLine="0"/>
              <w:contextualSpacing w:val="0"/>
              <w:jc w:val="center"/>
              <w:rPr>
                <w:sz w:val="22"/>
              </w:rPr>
            </w:pPr>
            <w:r w:rsidRPr="00E9601C">
              <w:rPr>
                <w:b/>
                <w:sz w:val="22"/>
                <w:lang w:val="en-US"/>
              </w:rPr>
              <w:t>У</w:t>
            </w:r>
            <w:r>
              <w:rPr>
                <w:b/>
                <w:sz w:val="22"/>
              </w:rPr>
              <w:t>частокканализационной сети</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E9601C">
            <w:pPr>
              <w:spacing w:after="0"/>
              <w:ind w:firstLine="0"/>
              <w:contextualSpacing w:val="0"/>
              <w:jc w:val="center"/>
              <w:rPr>
                <w:sz w:val="22"/>
                <w:lang w:val="en-US"/>
              </w:rPr>
            </w:pPr>
            <w:r w:rsidRPr="00E9601C">
              <w:rPr>
                <w:b/>
                <w:sz w:val="22"/>
                <w:lang w:val="en-US"/>
              </w:rPr>
              <w:t xml:space="preserve">Длина, м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E9601C">
            <w:pPr>
              <w:spacing w:after="0"/>
              <w:ind w:firstLine="0"/>
              <w:contextualSpacing w:val="0"/>
              <w:jc w:val="center"/>
              <w:rPr>
                <w:sz w:val="22"/>
                <w:lang w:val="en-US"/>
              </w:rPr>
            </w:pPr>
            <w:r w:rsidRPr="00E9601C">
              <w:rPr>
                <w:b/>
                <w:sz w:val="22"/>
                <w:lang w:val="en-US"/>
              </w:rPr>
              <w:t>Микрорайон</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1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left"/>
              <w:rPr>
                <w:sz w:val="22"/>
              </w:rPr>
            </w:pPr>
            <w:r w:rsidRPr="00E9601C">
              <w:rPr>
                <w:sz w:val="22"/>
              </w:rPr>
              <w:t xml:space="preserve">Самотечный канализационный коллектор, вдоль улицы №3,№8 КК6-6-КК6КК5-7 чугун Ø350мм - 604м, чугун Ø 200мм - 200м, ст. Ø 200мм - 16м)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sz w:val="22"/>
                <w:lang w:val="en-US"/>
              </w:rPr>
              <w:t xml:space="preserve">820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5, 6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2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left"/>
              <w:rPr>
                <w:sz w:val="22"/>
              </w:rPr>
            </w:pPr>
            <w:r w:rsidRPr="00E9601C">
              <w:rPr>
                <w:sz w:val="22"/>
              </w:rPr>
              <w:t xml:space="preserve">Самотечный канализационный коллектор, КК7 до КК6, улица №5, 5 микрорайон (чугун Ø 350мм)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sz w:val="22"/>
                <w:lang w:val="en-US"/>
              </w:rPr>
              <w:t xml:space="preserve">403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5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3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rPr>
                <w:sz w:val="22"/>
              </w:rPr>
            </w:pPr>
            <w:r w:rsidRPr="00E9601C">
              <w:rPr>
                <w:sz w:val="22"/>
              </w:rPr>
              <w:t xml:space="preserve">Самотечный канализационный коллектор, вдоль улиц №1-12 улица Новая) от КК7/1 до КК1 (ж/б Ø 800м-1614,5м, ст Ø 700мм-325м)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1939,5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center"/>
              <w:rPr>
                <w:sz w:val="22"/>
                <w:lang w:val="en-US"/>
              </w:rPr>
            </w:pPr>
            <w:r w:rsidRPr="00E9601C">
              <w:rPr>
                <w:sz w:val="22"/>
                <w:lang w:val="en-US"/>
              </w:rPr>
              <w:t xml:space="preserve">5, 4, 2, 1, 3 мкр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4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rPr>
                <w:sz w:val="22"/>
              </w:rPr>
            </w:pPr>
            <w:r w:rsidRPr="00E9601C">
              <w:rPr>
                <w:sz w:val="22"/>
              </w:rPr>
              <w:t>Напорный канализационный коллектор, от ГКНС до р.к №1.21 (2 Ø 500</w:t>
            </w:r>
            <w:r>
              <w:rPr>
                <w:sz w:val="22"/>
              </w:rPr>
              <w:t xml:space="preserve">мм- </w:t>
            </w:r>
            <w:r w:rsidRPr="00E9601C">
              <w:rPr>
                <w:sz w:val="22"/>
              </w:rPr>
              <w:t>1750м, Ø 300-122,5м ст</w:t>
            </w:r>
            <w:r>
              <w:rPr>
                <w:sz w:val="22"/>
              </w:rPr>
              <w:t>.</w:t>
            </w:r>
            <w:r w:rsidRPr="00E9601C">
              <w:rPr>
                <w:sz w:val="22"/>
              </w:rPr>
              <w:t>)</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3622,5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center"/>
              <w:rPr>
                <w:sz w:val="22"/>
                <w:lang w:val="en-US"/>
              </w:rPr>
            </w:pPr>
            <w:r w:rsidRPr="00E9601C">
              <w:rPr>
                <w:sz w:val="22"/>
                <w:lang w:val="en-US"/>
              </w:rPr>
              <w:t xml:space="preserve">от ГКНС до КОС-15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5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3" w:firstLine="0"/>
              <w:contextualSpacing w:val="0"/>
              <w:jc w:val="left"/>
              <w:rPr>
                <w:sz w:val="22"/>
              </w:rPr>
            </w:pPr>
            <w:r w:rsidRPr="00E9601C">
              <w:rPr>
                <w:sz w:val="22"/>
              </w:rPr>
              <w:t xml:space="preserve">Самотечный канализационный коллектор, вдоль улицы №2 от ККГ-2 до ГКНС (ж/б Ø 600мм-746,5м, ж/б Ø 800мм-669м)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1414,5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3" w:firstLine="0"/>
              <w:contextualSpacing w:val="0"/>
              <w:jc w:val="center"/>
              <w:rPr>
                <w:sz w:val="22"/>
                <w:lang w:val="en-US"/>
              </w:rPr>
            </w:pPr>
            <w:r w:rsidRPr="00E9601C">
              <w:rPr>
                <w:sz w:val="22"/>
                <w:lang w:val="en-US"/>
              </w:rPr>
              <w:t xml:space="preserve">3, 7 мкр.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6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left"/>
              <w:rPr>
                <w:sz w:val="22"/>
              </w:rPr>
            </w:pPr>
            <w:r w:rsidRPr="00E9601C">
              <w:rPr>
                <w:sz w:val="22"/>
              </w:rPr>
              <w:t xml:space="preserve">Самотечный канализационный коллектор, КК12 до КК-29 (ж/б Ø 600 мм)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55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center"/>
              <w:rPr>
                <w:sz w:val="22"/>
              </w:rPr>
            </w:pPr>
            <w:r w:rsidRPr="00E9601C">
              <w:rPr>
                <w:sz w:val="22"/>
              </w:rPr>
              <w:t xml:space="preserve">от 7 мкр. до 7а мкр.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7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F507EA" w:rsidRDefault="00066AD0" w:rsidP="005C078E">
            <w:pPr>
              <w:spacing w:after="0" w:line="259" w:lineRule="auto"/>
              <w:ind w:firstLine="0"/>
              <w:contextualSpacing w:val="0"/>
              <w:jc w:val="left"/>
              <w:rPr>
                <w:sz w:val="22"/>
              </w:rPr>
            </w:pPr>
            <w:r w:rsidRPr="00E9601C">
              <w:rPr>
                <w:sz w:val="22"/>
              </w:rPr>
              <w:t>Самотечный канализационный коллектор, от КК6-18 до ККГ-2 (ж/б Ø 400мм</w:t>
            </w:r>
            <w:r>
              <w:rPr>
                <w:sz w:val="22"/>
              </w:rPr>
              <w:t xml:space="preserve">- </w:t>
            </w:r>
            <w:r w:rsidRPr="00E9601C">
              <w:rPr>
                <w:sz w:val="22"/>
              </w:rPr>
              <w:t xml:space="preserve">116м, ж/б Ø 500мм-282,5м, ж/б Ø 600мм-114,5м, чуг. </w:t>
            </w:r>
            <w:r w:rsidRPr="00F507EA">
              <w:rPr>
                <w:sz w:val="22"/>
              </w:rPr>
              <w:t xml:space="preserve">Ø 300мм-340,5м)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sz w:val="22"/>
                <w:lang w:val="en-US"/>
              </w:rPr>
              <w:t xml:space="preserve">853,5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6, 7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8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left"/>
              <w:rPr>
                <w:sz w:val="22"/>
              </w:rPr>
            </w:pPr>
            <w:r w:rsidRPr="00E9601C">
              <w:rPr>
                <w:sz w:val="22"/>
              </w:rPr>
              <w:t>Сети канализации от КНС</w:t>
            </w:r>
            <w:r>
              <w:rPr>
                <w:sz w:val="22"/>
              </w:rPr>
              <w:t>-</w:t>
            </w:r>
            <w:r w:rsidRPr="00E9601C">
              <w:rPr>
                <w:sz w:val="22"/>
              </w:rPr>
              <w:t xml:space="preserve">1 до реки Аган (мкр.Южный)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sz w:val="22"/>
                <w:lang w:val="en-US"/>
              </w:rPr>
              <w:t xml:space="preserve">920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left="29" w:firstLine="0"/>
              <w:contextualSpacing w:val="0"/>
              <w:jc w:val="left"/>
              <w:rPr>
                <w:sz w:val="22"/>
                <w:lang w:val="en-US"/>
              </w:rPr>
            </w:pPr>
            <w:r w:rsidRPr="00E9601C">
              <w:rPr>
                <w:sz w:val="22"/>
                <w:lang w:val="en-US"/>
              </w:rPr>
              <w:t>мкр. Южный</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9 </w:t>
            </w: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left"/>
              <w:rPr>
                <w:sz w:val="22"/>
              </w:rPr>
            </w:pPr>
            <w:r w:rsidRPr="00E9601C">
              <w:rPr>
                <w:sz w:val="22"/>
              </w:rPr>
              <w:t xml:space="preserve">Самотечный канализационный коллектор (район гостиницы Аган-Град) </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6" w:firstLine="0"/>
              <w:contextualSpacing w:val="0"/>
              <w:jc w:val="center"/>
              <w:rPr>
                <w:sz w:val="22"/>
                <w:lang w:val="en-US"/>
              </w:rPr>
            </w:pPr>
            <w:r w:rsidRPr="00E9601C">
              <w:rPr>
                <w:sz w:val="22"/>
                <w:lang w:val="en-US"/>
              </w:rPr>
              <w:t xml:space="preserve">72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sz w:val="22"/>
                <w:lang w:val="en-US"/>
              </w:rPr>
              <w:t xml:space="preserve">1 мкр </w:t>
            </w:r>
          </w:p>
        </w:tc>
      </w:tr>
      <w:tr w:rsidR="00066AD0" w:rsidRPr="00946083" w:rsidTr="00D67FE0">
        <w:trPr>
          <w:trHeight w:val="20"/>
          <w:jc w:val="center"/>
        </w:trPr>
        <w:tc>
          <w:tcPr>
            <w:tcW w:w="523"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left="5" w:firstLine="0"/>
              <w:contextualSpacing w:val="0"/>
              <w:jc w:val="left"/>
              <w:rPr>
                <w:sz w:val="22"/>
                <w:lang w:val="en-US"/>
              </w:rPr>
            </w:pPr>
          </w:p>
        </w:tc>
        <w:tc>
          <w:tcPr>
            <w:tcW w:w="6965" w:type="dxa"/>
            <w:tcBorders>
              <w:top w:val="single" w:sz="4" w:space="0" w:color="000000"/>
              <w:left w:val="single" w:sz="4" w:space="0" w:color="000000"/>
              <w:bottom w:val="single" w:sz="4" w:space="0" w:color="000000"/>
              <w:right w:val="single" w:sz="4" w:space="0" w:color="000000"/>
            </w:tcBorders>
            <w:vAlign w:val="center"/>
          </w:tcPr>
          <w:p w:rsidR="00066AD0" w:rsidRPr="00D67FE0" w:rsidRDefault="00066AD0" w:rsidP="005C078E">
            <w:pPr>
              <w:spacing w:after="0" w:line="259" w:lineRule="auto"/>
              <w:ind w:firstLine="0"/>
              <w:contextualSpacing w:val="0"/>
              <w:jc w:val="left"/>
              <w:rPr>
                <w:sz w:val="22"/>
              </w:rPr>
            </w:pPr>
            <w:r w:rsidRPr="00E9601C">
              <w:rPr>
                <w:b/>
                <w:sz w:val="22"/>
                <w:lang w:val="en-US"/>
              </w:rPr>
              <w:t>ИТОГО</w:t>
            </w:r>
            <w:r>
              <w:rPr>
                <w:b/>
                <w:sz w:val="22"/>
                <w:lang w:val="en-US"/>
              </w:rPr>
              <w:t>:</w:t>
            </w:r>
          </w:p>
        </w:tc>
        <w:tc>
          <w:tcPr>
            <w:tcW w:w="103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right="41" w:firstLine="0"/>
              <w:contextualSpacing w:val="0"/>
              <w:jc w:val="center"/>
              <w:rPr>
                <w:sz w:val="22"/>
                <w:lang w:val="en-US"/>
              </w:rPr>
            </w:pPr>
            <w:r w:rsidRPr="00E9601C">
              <w:rPr>
                <w:b/>
                <w:sz w:val="22"/>
                <w:lang w:val="en-US"/>
              </w:rPr>
              <w:t xml:space="preserve">10100 </w:t>
            </w:r>
          </w:p>
        </w:tc>
        <w:tc>
          <w:tcPr>
            <w:tcW w:w="1387"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5C078E">
            <w:pPr>
              <w:spacing w:after="0" w:line="259" w:lineRule="auto"/>
              <w:ind w:firstLine="0"/>
              <w:contextualSpacing w:val="0"/>
              <w:jc w:val="center"/>
              <w:rPr>
                <w:sz w:val="22"/>
                <w:lang w:val="en-US"/>
              </w:rPr>
            </w:pPr>
          </w:p>
        </w:tc>
      </w:tr>
    </w:tbl>
    <w:p w:rsidR="00066AD0" w:rsidRDefault="00066AD0" w:rsidP="00D67FE0">
      <w:pPr>
        <w:ind w:left="-15"/>
      </w:pPr>
    </w:p>
    <w:p w:rsidR="00066AD0" w:rsidRPr="00D67FE0" w:rsidRDefault="00066AD0" w:rsidP="00D67FE0">
      <w:pPr>
        <w:spacing w:after="67" w:line="271" w:lineRule="auto"/>
        <w:ind w:left="-1" w:right="425" w:firstLine="710"/>
        <w:contextualSpacing w:val="0"/>
        <w:rPr>
          <w:szCs w:val="26"/>
        </w:rPr>
      </w:pPr>
      <w:r w:rsidRPr="00D67FE0">
        <w:rPr>
          <w:b/>
          <w:bCs/>
          <w:szCs w:val="26"/>
        </w:rPr>
        <w:t>г)</w:t>
      </w:r>
      <w:r w:rsidRPr="00D67FE0">
        <w:rPr>
          <w:szCs w:val="26"/>
        </w:rPr>
        <w:t xml:space="preserve"> Канализационные насосные станции</w:t>
      </w:r>
    </w:p>
    <w:p w:rsidR="00066AD0" w:rsidRPr="00F45A5D" w:rsidRDefault="00066AD0" w:rsidP="00D67FE0">
      <w:pPr>
        <w:ind w:left="-15" w:firstLine="710"/>
      </w:pPr>
      <w:r w:rsidRPr="00F45A5D">
        <w:t>Износ канализационных насосных станций 58,61 %.</w:t>
      </w:r>
    </w:p>
    <w:p w:rsidR="00066AD0" w:rsidRPr="00D67FE0" w:rsidRDefault="00066AD0" w:rsidP="00D67FE0">
      <w:pPr>
        <w:ind w:left="-15" w:firstLine="710"/>
        <w:rPr>
          <w:szCs w:val="26"/>
        </w:rPr>
      </w:pPr>
      <w:r>
        <w:rPr>
          <w:szCs w:val="26"/>
        </w:rPr>
        <w:t xml:space="preserve">Необходима модернизация </w:t>
      </w:r>
      <w:r w:rsidRPr="008B2B96">
        <w:rPr>
          <w:szCs w:val="26"/>
        </w:rPr>
        <w:t>ГКНС, КНС-1, 2 мкр. Южный.</w:t>
      </w:r>
    </w:p>
    <w:p w:rsidR="00066AD0" w:rsidRPr="00D67FE0" w:rsidRDefault="00066AD0" w:rsidP="00D67FE0">
      <w:pPr>
        <w:ind w:left="-15" w:firstLine="710"/>
        <w:rPr>
          <w:szCs w:val="26"/>
        </w:rPr>
      </w:pPr>
    </w:p>
    <w:p w:rsidR="00066AD0" w:rsidRPr="00F45A5D" w:rsidRDefault="00066AD0" w:rsidP="00D67FE0">
      <w:pPr>
        <w:ind w:left="-15" w:firstLine="710"/>
      </w:pPr>
      <w:r w:rsidRPr="00D67FE0">
        <w:rPr>
          <w:b/>
          <w:bCs/>
        </w:rPr>
        <w:t>д)</w:t>
      </w:r>
      <w:r w:rsidRPr="00F45A5D">
        <w:t xml:space="preserve">На момент актуализации Схемы водоснабжения и водоотведения централизованная ливневая канализация на территории г. Радужный отсутствует. </w:t>
      </w:r>
    </w:p>
    <w:p w:rsidR="00066AD0" w:rsidRDefault="00066AD0" w:rsidP="00965F1E"/>
    <w:p w:rsidR="00066AD0" w:rsidRDefault="00066AD0" w:rsidP="001178C7">
      <w:pPr>
        <w:pStyle w:val="NoSpacing"/>
      </w:pPr>
      <w:bookmarkStart w:id="32" w:name="_Toc23257047"/>
      <w:bookmarkStart w:id="33" w:name="_Toc47469425"/>
      <w: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2"/>
      <w:bookmarkEnd w:id="33"/>
    </w:p>
    <w:p w:rsidR="00066AD0" w:rsidRDefault="00066AD0" w:rsidP="002661D2">
      <w: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rsidR="00066AD0" w:rsidRDefault="00066AD0" w:rsidP="002661D2">
      <w:r>
        <w:t>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овнесении изменений в постановление Правительства Российской Федерации от 5 сентября 2013 года№ 782», к ЦСВПГО (с даты внесения таких сведений).</w:t>
      </w:r>
    </w:p>
    <w:p w:rsidR="00066AD0" w:rsidRDefault="00066AD0" w:rsidP="002661D2">
      <w:r>
        <w:t>При отсутствии утвержденной схемы водоснабжения и водоотведения ЦСВ не может быть отнесена к ЦСВПГО.</w:t>
      </w:r>
    </w:p>
    <w:p w:rsidR="00066AD0" w:rsidRDefault="00066AD0" w:rsidP="002661D2">
      <w: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rsidR="00066AD0" w:rsidRDefault="00066AD0" w:rsidP="002661D2">
      <w: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066AD0" w:rsidRDefault="00066AD0" w:rsidP="002661D2">
      <w:r>
        <w:t>б) гостиниц, иных объектов, связанных с проживанием граждан;</w:t>
      </w:r>
    </w:p>
    <w:p w:rsidR="00066AD0" w:rsidRDefault="00066AD0" w:rsidP="002661D2">
      <w: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066AD0" w:rsidRDefault="00066AD0" w:rsidP="002661D2">
      <w:r>
        <w:t>г) складских объектов, стоянок автомобильного транспорта, гаражей;</w:t>
      </w:r>
    </w:p>
    <w:p w:rsidR="00066AD0" w:rsidRDefault="00066AD0" w:rsidP="002661D2">
      <w: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w:t>
      </w:r>
    </w:p>
    <w:p w:rsidR="00066AD0" w:rsidRDefault="00066AD0" w:rsidP="002661D2">
      <w:r>
        <w:t>составляет более 50% от общего объема сточных вод, принимаемых в данную ЦСВ.</w:t>
      </w:r>
    </w:p>
    <w:p w:rsidR="00066AD0" w:rsidRDefault="00066AD0" w:rsidP="002661D2">
      <w: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066AD0" w:rsidRDefault="00066AD0" w:rsidP="002661D2">
      <w: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rsidR="00066AD0" w:rsidRDefault="00066AD0" w:rsidP="002661D2">
      <w:r>
        <w:t>Нефтепродукты - не более 3 мг/дм3;</w:t>
      </w:r>
    </w:p>
    <w:p w:rsidR="00066AD0" w:rsidRDefault="00066AD0" w:rsidP="002661D2">
      <w:r>
        <w:t>Фенолы (сумма) - не более 0,05 мг/дм3;</w:t>
      </w:r>
    </w:p>
    <w:p w:rsidR="00066AD0" w:rsidRDefault="00066AD0" w:rsidP="002661D2">
      <w:r>
        <w:t>Железо - не более 3 мг/дм3;</w:t>
      </w:r>
    </w:p>
    <w:p w:rsidR="00066AD0" w:rsidRDefault="00066AD0" w:rsidP="002661D2">
      <w:r>
        <w:t>Медь - не более 0,1 мг/дм3;</w:t>
      </w:r>
    </w:p>
    <w:p w:rsidR="00066AD0" w:rsidRDefault="00066AD0" w:rsidP="002661D2">
      <w:r>
        <w:t>Алюминий - не более 1 мг/дм3;</w:t>
      </w:r>
    </w:p>
    <w:p w:rsidR="00066AD0" w:rsidRDefault="00066AD0" w:rsidP="002661D2">
      <w:r>
        <w:t>Цинк - не более 0,5 мг/дм3;</w:t>
      </w:r>
    </w:p>
    <w:p w:rsidR="00066AD0" w:rsidRDefault="00066AD0" w:rsidP="002661D2">
      <w:r>
        <w:t>Хром (шестивалентный) - не более 0,01 мг/дм3;</w:t>
      </w:r>
    </w:p>
    <w:p w:rsidR="00066AD0" w:rsidRDefault="00066AD0" w:rsidP="002661D2">
      <w:r>
        <w:t>Никель - не более 0,1 мг/дм3;</w:t>
      </w:r>
    </w:p>
    <w:p w:rsidR="00066AD0" w:rsidRDefault="00066AD0" w:rsidP="002661D2">
      <w:r>
        <w:t>Кадмий - не более 0,005 мг/дм3;</w:t>
      </w:r>
    </w:p>
    <w:p w:rsidR="00066AD0" w:rsidRDefault="00066AD0" w:rsidP="002661D2">
      <w:r>
        <w:t>Свинец - не более 0,01 мг/дм3;</w:t>
      </w:r>
    </w:p>
    <w:p w:rsidR="00066AD0" w:rsidRDefault="00066AD0" w:rsidP="002661D2">
      <w:r>
        <w:t>Мышьяк - не более 0,01 мг/дм3;</w:t>
      </w:r>
    </w:p>
    <w:p w:rsidR="00066AD0" w:rsidRDefault="00066AD0" w:rsidP="002661D2">
      <w:r>
        <w:t>Ртуть - не более 0,0001 мг/дм3;</w:t>
      </w:r>
    </w:p>
    <w:p w:rsidR="00066AD0" w:rsidRDefault="00066AD0" w:rsidP="002661D2">
      <w:r>
        <w:t>ХПК (бихроматная окисляемость) - не более 400 мг/дм3.</w:t>
      </w:r>
    </w:p>
    <w:p w:rsidR="00066AD0" w:rsidRDefault="00066AD0" w:rsidP="002661D2">
      <w: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rsidR="00066AD0" w:rsidRDefault="00066AD0" w:rsidP="002661D2">
      <w: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rsidR="00066AD0" w:rsidRDefault="00066AD0" w:rsidP="002661D2">
      <w: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rsidR="00066AD0" w:rsidRDefault="00066AD0" w:rsidP="002661D2"/>
    <w:p w:rsidR="00066AD0" w:rsidRDefault="00066AD0" w:rsidP="002661D2">
      <w:r>
        <w:t>Централизованные системы водоотведения (канализации) города Радужный относится к централизованным системам водоотведения городских округов с соблюдением совокупности критериев отнесения централизованной системы водоотведения (канализации) к централизованным системам водоотведения городских округов, указанных в пункте 4 Правил отнесения централизованных систем водоотведения (канализации) к централизованным системам водоотведения городского округа, утвержденных Постановлением Правительства Российской Федерации от 31 мая 2019 года №691 «</w:t>
      </w:r>
      <w:r w:rsidRPr="00FB24E6">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w:t>
      </w:r>
      <w:r>
        <w:t>ода№</w:t>
      </w:r>
      <w:r w:rsidRPr="00FB24E6">
        <w:t xml:space="preserve"> 782</w:t>
      </w:r>
      <w:r>
        <w:t>».</w:t>
      </w:r>
    </w:p>
    <w:p w:rsidR="00066AD0" w:rsidRPr="00B81760" w:rsidRDefault="00066AD0" w:rsidP="00965F1E"/>
    <w:p w:rsidR="00066AD0" w:rsidRPr="00B81760" w:rsidRDefault="00066AD0" w:rsidP="00BE7FB3">
      <w:pPr>
        <w:pStyle w:val="11"/>
      </w:pPr>
      <w:bookmarkStart w:id="34" w:name="_Toc23257048"/>
      <w:bookmarkStart w:id="35" w:name="_Toc47469426"/>
      <w:r w:rsidRPr="00B81760">
        <w:t>Балансы сточных вод в системе водоотведения</w:t>
      </w:r>
      <w:bookmarkEnd w:id="34"/>
      <w:bookmarkEnd w:id="35"/>
    </w:p>
    <w:p w:rsidR="00066AD0" w:rsidRPr="00B81760" w:rsidRDefault="00066AD0" w:rsidP="00C52105">
      <w:pPr>
        <w:pStyle w:val="NoSpacing"/>
      </w:pPr>
      <w:bookmarkStart w:id="36" w:name="_Toc23257049"/>
      <w:bookmarkStart w:id="37" w:name="_Toc47469427"/>
      <w:r w:rsidRPr="00B81760">
        <w:t>Баланс поступления сточных вод в централизованную систему водоотведения и отведения стоков по технологическим зонам водоотведения</w:t>
      </w:r>
      <w:bookmarkEnd w:id="36"/>
      <w:bookmarkEnd w:id="37"/>
    </w:p>
    <w:p w:rsidR="00066AD0" w:rsidRDefault="00066AD0" w:rsidP="00965F1E">
      <w:r w:rsidRPr="00400AD2">
        <w:t>В таблице 16</w:t>
      </w:r>
      <w:r w:rsidRPr="00B81760">
        <w:t>представлен</w:t>
      </w:r>
      <w:r>
        <w:t>б</w:t>
      </w:r>
      <w:r w:rsidRPr="00E9601C">
        <w:t xml:space="preserve">аланс поступления сточных вод в централизованную систему водоотведения и отведения сточных вод по технологическим зонам водоотведения </w:t>
      </w:r>
      <w:r>
        <w:t>города</w:t>
      </w:r>
      <w:r w:rsidRPr="00E9601C">
        <w:t xml:space="preserve"> Радужный</w:t>
      </w:r>
      <w:r>
        <w:t>.</w:t>
      </w:r>
    </w:p>
    <w:p w:rsidR="00066AD0" w:rsidRPr="00B81760" w:rsidRDefault="00066AD0" w:rsidP="002607D3">
      <w:pPr>
        <w:pStyle w:val="Caption"/>
        <w:keepNext/>
        <w:ind w:firstLine="284"/>
        <w:rPr>
          <w:b/>
          <w:i w:val="0"/>
          <w:color w:val="000000"/>
          <w:sz w:val="24"/>
          <w:szCs w:val="24"/>
        </w:rPr>
      </w:pPr>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16</w:t>
      </w:r>
      <w:r w:rsidRPr="00B81760">
        <w:rPr>
          <w:b/>
          <w:i w:val="0"/>
          <w:color w:val="000000"/>
          <w:sz w:val="24"/>
          <w:szCs w:val="24"/>
        </w:rPr>
        <w:fldChar w:fldCharType="end"/>
      </w:r>
      <w:r w:rsidRPr="00B81760">
        <w:rPr>
          <w:b/>
          <w:i w:val="0"/>
          <w:color w:val="000000"/>
          <w:sz w:val="24"/>
          <w:szCs w:val="24"/>
        </w:rPr>
        <w:t xml:space="preserve"> – Баланс </w:t>
      </w:r>
      <w:r>
        <w:rPr>
          <w:b/>
          <w:i w:val="0"/>
          <w:color w:val="000000"/>
          <w:sz w:val="24"/>
          <w:szCs w:val="24"/>
        </w:rPr>
        <w:t xml:space="preserve">поступления сточных вод в централизованную систему водоотведения и отведения сточных вод по технологическим зонам водоотведения </w:t>
      </w:r>
      <w:r>
        <w:rPr>
          <w:b/>
          <w:i w:val="0"/>
          <w:color w:val="000000"/>
          <w:sz w:val="24"/>
          <w:szCs w:val="24"/>
        </w:rPr>
        <w:br/>
        <w:t xml:space="preserve">г. Радужный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3"/>
        <w:gridCol w:w="3710"/>
        <w:gridCol w:w="1792"/>
        <w:gridCol w:w="1566"/>
        <w:gridCol w:w="1666"/>
      </w:tblGrid>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w:t>
            </w:r>
          </w:p>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п/п</w:t>
            </w:r>
          </w:p>
        </w:tc>
        <w:tc>
          <w:tcPr>
            <w:tcW w:w="1884"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Наименование</w:t>
            </w:r>
          </w:p>
        </w:tc>
        <w:tc>
          <w:tcPr>
            <w:tcW w:w="910"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Единица</w:t>
            </w:r>
          </w:p>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измерения</w:t>
            </w:r>
          </w:p>
        </w:tc>
        <w:tc>
          <w:tcPr>
            <w:tcW w:w="795"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2019год</w:t>
            </w:r>
          </w:p>
        </w:tc>
        <w:tc>
          <w:tcPr>
            <w:tcW w:w="846" w:type="pct"/>
            <w:vAlign w:val="center"/>
          </w:tcPr>
          <w:p w:rsidR="00066AD0" w:rsidRPr="00946083" w:rsidRDefault="00066AD0" w:rsidP="00946083">
            <w:pPr>
              <w:spacing w:after="0"/>
              <w:ind w:firstLine="0"/>
              <w:contextualSpacing w:val="0"/>
              <w:jc w:val="center"/>
              <w:rPr>
                <w:b/>
                <w:bCs/>
                <w:color w:val="1B1C1C"/>
                <w:sz w:val="22"/>
                <w:lang w:eastAsia="ru-RU"/>
              </w:rPr>
            </w:pPr>
            <w:r w:rsidRPr="00946083">
              <w:rPr>
                <w:b/>
                <w:bCs/>
                <w:color w:val="1B1C1C"/>
                <w:sz w:val="22"/>
                <w:lang w:eastAsia="ru-RU"/>
              </w:rPr>
              <w:t>Доля сточных вод от общего объема сточных вод в разрезе групп потребителей, %</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color w:val="1B1C1C"/>
                <w:sz w:val="22"/>
                <w:lang w:eastAsia="ru-RU"/>
              </w:rPr>
              <w:t>1</w:t>
            </w:r>
          </w:p>
        </w:tc>
        <w:tc>
          <w:tcPr>
            <w:tcW w:w="4435" w:type="pct"/>
            <w:gridSpan w:val="4"/>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КОС - 15000 м</w:t>
            </w:r>
            <w:r w:rsidRPr="00946083">
              <w:rPr>
                <w:b/>
                <w:bCs/>
                <w:sz w:val="22"/>
                <w:vertAlign w:val="superscript"/>
                <w:lang w:eastAsia="ru-RU"/>
              </w:rPr>
              <w:t>3</w:t>
            </w:r>
            <w:r w:rsidRPr="00946083">
              <w:rPr>
                <w:b/>
                <w:bCs/>
                <w:sz w:val="22"/>
                <w:lang w:eastAsia="ru-RU"/>
              </w:rPr>
              <w:t>/сут</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1.1</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Объем поступления сточных вод на эксплуатируемые очистные сооружения</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2103,115</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r w:rsidRPr="00946083">
              <w:rPr>
                <w:color w:val="1B1C1C"/>
                <w:sz w:val="22"/>
                <w:lang w:eastAsia="ru-RU"/>
              </w:rPr>
              <w:t>100</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1.1.1</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По канализационным сетям</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2043,167</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r w:rsidRPr="00946083">
              <w:rPr>
                <w:color w:val="1B1C1C"/>
                <w:sz w:val="22"/>
                <w:lang w:eastAsia="ru-RU"/>
              </w:rPr>
              <w:t>97,2</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1.1.2.</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Ассенизаторскими</w:t>
            </w:r>
          </w:p>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машинами</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59,948</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r w:rsidRPr="00946083">
              <w:rPr>
                <w:color w:val="1B1C1C"/>
                <w:sz w:val="22"/>
                <w:lang w:eastAsia="ru-RU"/>
              </w:rPr>
              <w:t>2,8</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1.2.</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Производительность канализационных очистных сооружений</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5475,000</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auto"/>
                <w:sz w:val="22"/>
                <w:lang w:eastAsia="ru-RU"/>
              </w:rPr>
              <w:t>2</w:t>
            </w:r>
          </w:p>
        </w:tc>
        <w:tc>
          <w:tcPr>
            <w:tcW w:w="4435" w:type="pct"/>
            <w:gridSpan w:val="4"/>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КОС- 400 м</w:t>
            </w:r>
            <w:r w:rsidRPr="00946083">
              <w:rPr>
                <w:b/>
                <w:bCs/>
                <w:sz w:val="22"/>
                <w:vertAlign w:val="superscript"/>
                <w:lang w:eastAsia="ru-RU"/>
              </w:rPr>
              <w:t>3</w:t>
            </w:r>
            <w:r w:rsidRPr="00946083">
              <w:rPr>
                <w:b/>
                <w:bCs/>
                <w:sz w:val="22"/>
                <w:lang w:eastAsia="ru-RU"/>
              </w:rPr>
              <w:t>/сут</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2.1</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Объем поступления сточных вод на Эксплуатируемые очистные сооружения</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80,856</w:t>
            </w:r>
          </w:p>
        </w:tc>
        <w:tc>
          <w:tcPr>
            <w:tcW w:w="846" w:type="pct"/>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100</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2.1.1</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По канализационным сетям</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73,002</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r w:rsidRPr="00946083">
              <w:rPr>
                <w:color w:val="1B1C1C"/>
                <w:sz w:val="22"/>
                <w:lang w:eastAsia="ru-RU"/>
              </w:rPr>
              <w:t>90,3</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2.1.2</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Ассенизаторскими</w:t>
            </w:r>
          </w:p>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машинами</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7,854</w:t>
            </w:r>
          </w:p>
        </w:tc>
        <w:tc>
          <w:tcPr>
            <w:tcW w:w="846" w:type="pct"/>
            <w:vAlign w:val="center"/>
          </w:tcPr>
          <w:p w:rsidR="00066AD0" w:rsidRPr="00946083" w:rsidRDefault="00066AD0" w:rsidP="00946083">
            <w:pPr>
              <w:spacing w:after="0"/>
              <w:ind w:firstLine="0"/>
              <w:contextualSpacing w:val="0"/>
              <w:jc w:val="center"/>
              <w:rPr>
                <w:color w:val="1B1C1C"/>
                <w:sz w:val="22"/>
                <w:lang w:eastAsia="ru-RU"/>
              </w:rPr>
            </w:pPr>
            <w:r w:rsidRPr="00946083">
              <w:rPr>
                <w:color w:val="1B1C1C"/>
                <w:sz w:val="22"/>
                <w:lang w:eastAsia="ru-RU"/>
              </w:rPr>
              <w:t>9,7</w:t>
            </w:r>
          </w:p>
        </w:tc>
      </w:tr>
      <w:tr w:rsidR="00066AD0" w:rsidRPr="00946083" w:rsidTr="00946083">
        <w:trPr>
          <w:trHeight w:val="20"/>
          <w:jc w:val="center"/>
        </w:trPr>
        <w:tc>
          <w:tcPr>
            <w:tcW w:w="56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2.2</w:t>
            </w:r>
          </w:p>
        </w:tc>
        <w:tc>
          <w:tcPr>
            <w:tcW w:w="188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Производительность канализационных очистных сооружений</w:t>
            </w:r>
          </w:p>
        </w:tc>
        <w:tc>
          <w:tcPr>
            <w:tcW w:w="91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79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146,000</w:t>
            </w:r>
          </w:p>
        </w:tc>
        <w:tc>
          <w:tcPr>
            <w:tcW w:w="846" w:type="pct"/>
            <w:vAlign w:val="center"/>
          </w:tcPr>
          <w:p w:rsidR="00066AD0" w:rsidRPr="00946083" w:rsidRDefault="00066AD0" w:rsidP="00946083">
            <w:pPr>
              <w:spacing w:after="0"/>
              <w:ind w:firstLine="0"/>
              <w:contextualSpacing w:val="0"/>
              <w:jc w:val="center"/>
              <w:rPr>
                <w:sz w:val="22"/>
                <w:lang w:eastAsia="ru-RU"/>
              </w:rPr>
            </w:pPr>
          </w:p>
        </w:tc>
      </w:tr>
    </w:tbl>
    <w:p w:rsidR="00066AD0" w:rsidRDefault="00066AD0" w:rsidP="002607D3">
      <w:pPr>
        <w:spacing w:after="219" w:line="259" w:lineRule="auto"/>
        <w:ind w:firstLine="0"/>
        <w:jc w:val="left"/>
        <w:rPr>
          <w:i/>
        </w:rPr>
      </w:pPr>
    </w:p>
    <w:p w:rsidR="00066AD0" w:rsidRPr="00752FE8" w:rsidRDefault="00066AD0" w:rsidP="00752FE8">
      <w:r w:rsidRPr="00752FE8">
        <w:t>В таблице 17 представлен общий баланс поступления сточных вод в централизованную систему водоотведения города Радужный.</w:t>
      </w:r>
    </w:p>
    <w:p w:rsidR="00066AD0" w:rsidRPr="00400AD2" w:rsidRDefault="00066AD0" w:rsidP="005D6413">
      <w:pPr>
        <w:pStyle w:val="Caption"/>
        <w:keepNext/>
        <w:rPr>
          <w:b/>
          <w:bCs/>
          <w:i w:val="0"/>
          <w:iCs w:val="0"/>
          <w:color w:val="000000"/>
          <w:sz w:val="24"/>
          <w:szCs w:val="24"/>
        </w:rPr>
      </w:pPr>
      <w:r w:rsidRPr="00400AD2">
        <w:rPr>
          <w:b/>
          <w:bCs/>
          <w:i w:val="0"/>
          <w:iCs w:val="0"/>
          <w:color w:val="000000"/>
          <w:sz w:val="24"/>
          <w:szCs w:val="24"/>
        </w:rPr>
        <w:t xml:space="preserve">Таблица </w:t>
      </w:r>
      <w:r w:rsidRPr="00400AD2">
        <w:rPr>
          <w:b/>
          <w:bCs/>
          <w:i w:val="0"/>
          <w:iCs w:val="0"/>
          <w:color w:val="000000"/>
          <w:sz w:val="24"/>
          <w:szCs w:val="24"/>
        </w:rPr>
        <w:fldChar w:fldCharType="begin"/>
      </w:r>
      <w:r w:rsidRPr="00400AD2">
        <w:rPr>
          <w:b/>
          <w:bCs/>
          <w:i w:val="0"/>
          <w:iCs w:val="0"/>
          <w:color w:val="000000"/>
          <w:sz w:val="24"/>
          <w:szCs w:val="24"/>
        </w:rPr>
        <w:instrText xml:space="preserve"> SEQ Таблица \* ARABIC </w:instrText>
      </w:r>
      <w:r w:rsidRPr="00400AD2">
        <w:rPr>
          <w:b/>
          <w:bCs/>
          <w:i w:val="0"/>
          <w:iCs w:val="0"/>
          <w:color w:val="000000"/>
          <w:sz w:val="24"/>
          <w:szCs w:val="24"/>
        </w:rPr>
        <w:fldChar w:fldCharType="separate"/>
      </w:r>
      <w:r>
        <w:rPr>
          <w:b/>
          <w:bCs/>
          <w:i w:val="0"/>
          <w:iCs w:val="0"/>
          <w:noProof/>
          <w:color w:val="000000"/>
          <w:sz w:val="24"/>
          <w:szCs w:val="24"/>
        </w:rPr>
        <w:t>17</w:t>
      </w:r>
      <w:r w:rsidRPr="00400AD2">
        <w:rPr>
          <w:b/>
          <w:bCs/>
          <w:i w:val="0"/>
          <w:iCs w:val="0"/>
          <w:color w:val="000000"/>
          <w:sz w:val="24"/>
          <w:szCs w:val="24"/>
        </w:rPr>
        <w:fldChar w:fldCharType="end"/>
      </w:r>
      <w:r w:rsidRPr="00400AD2">
        <w:rPr>
          <w:b/>
          <w:bCs/>
          <w:i w:val="0"/>
          <w:iCs w:val="0"/>
          <w:color w:val="000000"/>
          <w:sz w:val="24"/>
          <w:szCs w:val="24"/>
        </w:rPr>
        <w:t xml:space="preserve">. Общий баланс поступления сточных вод в централизованную систему водоотведения </w:t>
      </w:r>
      <w:r>
        <w:rPr>
          <w:b/>
          <w:bCs/>
          <w:i w:val="0"/>
          <w:iCs w:val="0"/>
          <w:color w:val="000000"/>
          <w:sz w:val="24"/>
          <w:szCs w:val="24"/>
        </w:rPr>
        <w:t>города</w:t>
      </w:r>
      <w:r w:rsidRPr="00400AD2">
        <w:rPr>
          <w:b/>
          <w:bCs/>
          <w:i w:val="0"/>
          <w:iCs w:val="0"/>
          <w:color w:val="000000"/>
          <w:sz w:val="24"/>
          <w:szCs w:val="24"/>
        </w:rPr>
        <w:t xml:space="preserve"> Радужный</w:t>
      </w:r>
    </w:p>
    <w:tbl>
      <w:tblPr>
        <w:tblW w:w="5000" w:type="pct"/>
        <w:tblLook w:val="00A0"/>
      </w:tblPr>
      <w:tblGrid>
        <w:gridCol w:w="1311"/>
        <w:gridCol w:w="4343"/>
        <w:gridCol w:w="1885"/>
        <w:gridCol w:w="2308"/>
      </w:tblGrid>
      <w:tr w:rsidR="00066AD0" w:rsidRPr="00946083" w:rsidTr="00752FE8">
        <w:trPr>
          <w:trHeight w:val="20"/>
          <w:tblHeader/>
        </w:trPr>
        <w:tc>
          <w:tcPr>
            <w:tcW w:w="666" w:type="pct"/>
            <w:vMerge w:val="restart"/>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 п/п</w:t>
            </w:r>
          </w:p>
        </w:tc>
        <w:tc>
          <w:tcPr>
            <w:tcW w:w="2205" w:type="pct"/>
            <w:vMerge w:val="restart"/>
            <w:tcBorders>
              <w:top w:val="single" w:sz="4" w:space="0" w:color="auto"/>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Наименование</w:t>
            </w:r>
          </w:p>
        </w:tc>
        <w:tc>
          <w:tcPr>
            <w:tcW w:w="957" w:type="pct"/>
            <w:vMerge w:val="restart"/>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Единица</w:t>
            </w:r>
            <w:r w:rsidRPr="005D6413">
              <w:rPr>
                <w:b/>
                <w:bCs/>
                <w:color w:val="auto"/>
                <w:sz w:val="22"/>
                <w:lang w:eastAsia="ru-RU"/>
              </w:rPr>
              <w:br/>
              <w:t>измерения</w:t>
            </w:r>
          </w:p>
        </w:tc>
        <w:tc>
          <w:tcPr>
            <w:tcW w:w="1172" w:type="pct"/>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2019 год</w:t>
            </w:r>
          </w:p>
        </w:tc>
      </w:tr>
      <w:tr w:rsidR="00066AD0" w:rsidRPr="00946083" w:rsidTr="00752FE8">
        <w:trPr>
          <w:trHeight w:val="20"/>
          <w:tblHeader/>
        </w:trPr>
        <w:tc>
          <w:tcPr>
            <w:tcW w:w="666" w:type="pct"/>
            <w:vMerge/>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left"/>
              <w:rPr>
                <w:b/>
                <w:bCs/>
                <w:color w:val="auto"/>
                <w:sz w:val="22"/>
                <w:lang w:eastAsia="ru-RU"/>
              </w:rPr>
            </w:pPr>
          </w:p>
        </w:tc>
        <w:tc>
          <w:tcPr>
            <w:tcW w:w="2205" w:type="pct"/>
            <w:vMerge/>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left"/>
              <w:rPr>
                <w:b/>
                <w:bCs/>
                <w:color w:val="auto"/>
                <w:sz w:val="22"/>
                <w:lang w:eastAsia="ru-RU"/>
              </w:rPr>
            </w:pPr>
          </w:p>
        </w:tc>
        <w:tc>
          <w:tcPr>
            <w:tcW w:w="957" w:type="pct"/>
            <w:vMerge/>
            <w:tcBorders>
              <w:top w:val="single" w:sz="4" w:space="0" w:color="auto"/>
              <w:left w:val="single" w:sz="4" w:space="0" w:color="auto"/>
              <w:bottom w:val="single" w:sz="4" w:space="0" w:color="auto"/>
              <w:right w:val="single" w:sz="4" w:space="0" w:color="auto"/>
            </w:tcBorders>
            <w:vAlign w:val="center"/>
          </w:tcPr>
          <w:p w:rsidR="00066AD0" w:rsidRPr="005D6413" w:rsidRDefault="00066AD0" w:rsidP="00BE5EAB">
            <w:pPr>
              <w:spacing w:after="0"/>
              <w:ind w:firstLine="0"/>
              <w:contextualSpacing w:val="0"/>
              <w:jc w:val="left"/>
              <w:rPr>
                <w:b/>
                <w:bCs/>
                <w:color w:val="auto"/>
                <w:sz w:val="22"/>
                <w:lang w:eastAsia="ru-RU"/>
              </w:rPr>
            </w:pP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факт</w:t>
            </w:r>
          </w:p>
        </w:tc>
      </w:tr>
      <w:tr w:rsidR="00066AD0" w:rsidRPr="00946083" w:rsidTr="00752FE8">
        <w:trPr>
          <w:trHeight w:val="20"/>
          <w:tblHeader/>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1</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2</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3</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BE5EAB">
              <w:rPr>
                <w:b/>
                <w:bCs/>
                <w:color w:val="auto"/>
                <w:sz w:val="22"/>
                <w:lang w:eastAsia="ru-RU"/>
              </w:rPr>
              <w:t>4</w:t>
            </w:r>
          </w:p>
        </w:tc>
      </w:tr>
      <w:tr w:rsidR="00066AD0" w:rsidRPr="00946083" w:rsidTr="00933C37">
        <w:trPr>
          <w:trHeight w:val="315"/>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w:t>
            </w:r>
          </w:p>
        </w:tc>
        <w:tc>
          <w:tcPr>
            <w:tcW w:w="2205" w:type="pct"/>
            <w:tcBorders>
              <w:top w:val="nil"/>
              <w:left w:val="nil"/>
              <w:bottom w:val="single" w:sz="4" w:space="0" w:color="auto"/>
              <w:right w:val="single" w:sz="4" w:space="0" w:color="auto"/>
            </w:tcBorders>
            <w:vAlign w:val="center"/>
          </w:tcPr>
          <w:p w:rsidR="00066AD0" w:rsidRPr="005D6413" w:rsidRDefault="00066AD0" w:rsidP="00BE5EAB">
            <w:pPr>
              <w:spacing w:after="0"/>
              <w:ind w:firstLine="0"/>
              <w:contextualSpacing w:val="0"/>
              <w:jc w:val="left"/>
              <w:rPr>
                <w:sz w:val="24"/>
                <w:szCs w:val="24"/>
                <w:lang w:eastAsia="ru-RU"/>
              </w:rPr>
            </w:pPr>
            <w:r w:rsidRPr="005D6413">
              <w:rPr>
                <w:sz w:val="24"/>
                <w:szCs w:val="24"/>
                <w:lang w:eastAsia="ru-RU"/>
              </w:rPr>
              <w:t>Принято сточных вод всего</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2183,971</w:t>
            </w:r>
          </w:p>
        </w:tc>
      </w:tr>
      <w:tr w:rsidR="00066AD0" w:rsidRPr="00946083" w:rsidTr="00933C37">
        <w:trPr>
          <w:trHeight w:val="300"/>
        </w:trPr>
        <w:tc>
          <w:tcPr>
            <w:tcW w:w="666" w:type="pct"/>
            <w:vMerge w:val="restart"/>
            <w:tcBorders>
              <w:top w:val="nil"/>
              <w:left w:val="single" w:sz="4" w:space="0" w:color="auto"/>
              <w:bottom w:val="single" w:sz="4" w:space="0" w:color="000000"/>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1.1</w:t>
            </w:r>
          </w:p>
        </w:tc>
        <w:tc>
          <w:tcPr>
            <w:tcW w:w="2205" w:type="pct"/>
            <w:vMerge w:val="restart"/>
            <w:tcBorders>
              <w:top w:val="nil"/>
              <w:left w:val="single" w:sz="4" w:space="0" w:color="auto"/>
              <w:bottom w:val="single" w:sz="4" w:space="0" w:color="000000"/>
              <w:right w:val="single" w:sz="4" w:space="0" w:color="auto"/>
            </w:tcBorders>
            <w:vAlign w:val="center"/>
          </w:tcPr>
          <w:p w:rsidR="00066AD0" w:rsidRPr="005D6413" w:rsidRDefault="00066AD0" w:rsidP="00BE5EAB">
            <w:pPr>
              <w:spacing w:after="0"/>
              <w:ind w:firstLine="0"/>
              <w:contextualSpacing w:val="0"/>
              <w:jc w:val="left"/>
              <w:rPr>
                <w:sz w:val="24"/>
                <w:szCs w:val="24"/>
                <w:lang w:eastAsia="ru-RU"/>
              </w:rPr>
            </w:pPr>
            <w:r w:rsidRPr="005D6413">
              <w:rPr>
                <w:sz w:val="24"/>
                <w:szCs w:val="24"/>
                <w:lang w:eastAsia="ru-RU"/>
              </w:rPr>
              <w:t>Хозяйственные нужды предприятия</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132,264</w:t>
            </w:r>
          </w:p>
        </w:tc>
      </w:tr>
      <w:tr w:rsidR="00066AD0" w:rsidRPr="00946083" w:rsidTr="00933C37">
        <w:trPr>
          <w:trHeight w:val="315"/>
        </w:trPr>
        <w:tc>
          <w:tcPr>
            <w:tcW w:w="666" w:type="pct"/>
            <w:vMerge/>
            <w:tcBorders>
              <w:top w:val="nil"/>
              <w:left w:val="single" w:sz="4" w:space="0" w:color="auto"/>
              <w:bottom w:val="single" w:sz="4" w:space="0" w:color="000000"/>
              <w:right w:val="single" w:sz="4" w:space="0" w:color="auto"/>
            </w:tcBorders>
            <w:vAlign w:val="center"/>
          </w:tcPr>
          <w:p w:rsidR="00066AD0" w:rsidRPr="005D6413" w:rsidRDefault="00066AD0" w:rsidP="00BE5EAB">
            <w:pPr>
              <w:spacing w:after="0"/>
              <w:ind w:firstLine="0"/>
              <w:contextualSpacing w:val="0"/>
              <w:jc w:val="left"/>
              <w:rPr>
                <w:color w:val="auto"/>
                <w:sz w:val="22"/>
                <w:lang w:eastAsia="ru-RU"/>
              </w:rPr>
            </w:pPr>
          </w:p>
        </w:tc>
        <w:tc>
          <w:tcPr>
            <w:tcW w:w="2205" w:type="pct"/>
            <w:vMerge/>
            <w:tcBorders>
              <w:top w:val="nil"/>
              <w:left w:val="single" w:sz="4" w:space="0" w:color="auto"/>
              <w:bottom w:val="single" w:sz="4" w:space="0" w:color="000000"/>
              <w:right w:val="single" w:sz="4" w:space="0" w:color="auto"/>
            </w:tcBorders>
            <w:vAlign w:val="center"/>
          </w:tcPr>
          <w:p w:rsidR="00066AD0" w:rsidRPr="005D6413" w:rsidRDefault="00066AD0" w:rsidP="00BE5EAB">
            <w:pPr>
              <w:spacing w:after="0"/>
              <w:ind w:firstLine="0"/>
              <w:contextualSpacing w:val="0"/>
              <w:jc w:val="left"/>
              <w:rPr>
                <w:sz w:val="24"/>
                <w:szCs w:val="24"/>
                <w:lang w:eastAsia="ru-RU"/>
              </w:rPr>
            </w:pPr>
          </w:p>
        </w:tc>
        <w:tc>
          <w:tcPr>
            <w:tcW w:w="957" w:type="pct"/>
            <w:tcBorders>
              <w:top w:val="nil"/>
              <w:left w:val="nil"/>
              <w:bottom w:val="single" w:sz="4" w:space="0" w:color="auto"/>
              <w:right w:val="single" w:sz="4" w:space="0" w:color="auto"/>
            </w:tcBorders>
            <w:vAlign w:val="center"/>
          </w:tcPr>
          <w:p w:rsidR="00066AD0" w:rsidRPr="005D6413" w:rsidRDefault="00066AD0" w:rsidP="00BE5EAB">
            <w:pPr>
              <w:spacing w:after="0"/>
              <w:ind w:firstLine="0"/>
              <w:contextualSpacing w:val="0"/>
              <w:jc w:val="center"/>
              <w:rPr>
                <w:sz w:val="24"/>
                <w:szCs w:val="24"/>
                <w:lang w:eastAsia="ru-RU"/>
              </w:rPr>
            </w:pPr>
            <w:r w:rsidRPr="005D6413">
              <w:rPr>
                <w:sz w:val="24"/>
                <w:szCs w:val="24"/>
                <w:lang w:eastAsia="ru-RU"/>
              </w:rPr>
              <w:t>%</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6,1%</w:t>
            </w:r>
          </w:p>
        </w:tc>
      </w:tr>
      <w:tr w:rsidR="00066AD0" w:rsidRPr="00946083" w:rsidTr="00933C37">
        <w:trPr>
          <w:trHeight w:val="315"/>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1.2.</w:t>
            </w:r>
          </w:p>
        </w:tc>
        <w:tc>
          <w:tcPr>
            <w:tcW w:w="2205" w:type="pct"/>
            <w:tcBorders>
              <w:top w:val="nil"/>
              <w:left w:val="nil"/>
              <w:bottom w:val="single" w:sz="4" w:space="0" w:color="auto"/>
              <w:right w:val="single" w:sz="4" w:space="0" w:color="auto"/>
            </w:tcBorders>
            <w:vAlign w:val="center"/>
          </w:tcPr>
          <w:p w:rsidR="00066AD0" w:rsidRPr="005D6413" w:rsidRDefault="00066AD0" w:rsidP="00BE5EAB">
            <w:pPr>
              <w:spacing w:after="0"/>
              <w:ind w:firstLine="0"/>
              <w:contextualSpacing w:val="0"/>
              <w:jc w:val="left"/>
              <w:rPr>
                <w:sz w:val="24"/>
                <w:szCs w:val="24"/>
                <w:lang w:eastAsia="ru-RU"/>
              </w:rPr>
            </w:pPr>
            <w:r w:rsidRPr="005D6413">
              <w:rPr>
                <w:sz w:val="24"/>
                <w:szCs w:val="24"/>
                <w:lang w:eastAsia="ru-RU"/>
              </w:rPr>
              <w:t>Принято от потребителей, из них:</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1974,012</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1.1.1.</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 xml:space="preserve">от населения </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 </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1635,443</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1.1.2.</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 xml:space="preserve">от бюджетных организаций </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 </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193,118</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1.1.3.</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 xml:space="preserve">от прочих потребителей </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 </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145,451</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1.3.1</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Организованный приток</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77,695</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1.3.2</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Неорганизованный приток</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 </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2</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b/>
                <w:bCs/>
                <w:color w:val="auto"/>
                <w:sz w:val="22"/>
                <w:lang w:eastAsia="ru-RU"/>
              </w:rPr>
            </w:pPr>
            <w:r w:rsidRPr="005D6413">
              <w:rPr>
                <w:b/>
                <w:bCs/>
                <w:color w:val="auto"/>
                <w:sz w:val="22"/>
                <w:lang w:eastAsia="ru-RU"/>
              </w:rPr>
              <w:t>Объем транспортируемых сточных вод</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2183,971</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На собственные очистные сооружения</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2183,971</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2.2</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Другим организациям</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 </w:t>
            </w:r>
          </w:p>
        </w:tc>
      </w:tr>
      <w:tr w:rsidR="00066AD0" w:rsidRPr="00946083" w:rsidTr="00933C37">
        <w:trPr>
          <w:trHeight w:val="57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b/>
                <w:bCs/>
                <w:color w:val="auto"/>
                <w:sz w:val="22"/>
                <w:lang w:eastAsia="ru-RU"/>
              </w:rPr>
            </w:pPr>
            <w:r w:rsidRPr="005D6413">
              <w:rPr>
                <w:b/>
                <w:bCs/>
                <w:color w:val="auto"/>
                <w:sz w:val="22"/>
                <w:lang w:eastAsia="ru-RU"/>
              </w:rPr>
              <w:t>3</w:t>
            </w:r>
          </w:p>
        </w:tc>
        <w:tc>
          <w:tcPr>
            <w:tcW w:w="2205" w:type="pct"/>
            <w:tcBorders>
              <w:top w:val="nil"/>
              <w:left w:val="nil"/>
              <w:bottom w:val="single" w:sz="4" w:space="0" w:color="auto"/>
              <w:right w:val="single" w:sz="4" w:space="0" w:color="auto"/>
            </w:tcBorders>
            <w:vAlign w:val="center"/>
          </w:tcPr>
          <w:p w:rsidR="00066AD0" w:rsidRPr="005D6413" w:rsidRDefault="00066AD0" w:rsidP="00BE5EAB">
            <w:pPr>
              <w:spacing w:after="0"/>
              <w:ind w:firstLine="0"/>
              <w:contextualSpacing w:val="0"/>
              <w:jc w:val="left"/>
              <w:rPr>
                <w:b/>
                <w:bCs/>
                <w:color w:val="auto"/>
                <w:sz w:val="22"/>
                <w:lang w:eastAsia="ru-RU"/>
              </w:rPr>
            </w:pPr>
            <w:r w:rsidRPr="005D6413">
              <w:rPr>
                <w:b/>
                <w:bCs/>
                <w:color w:val="auto"/>
                <w:sz w:val="22"/>
                <w:lang w:eastAsia="ru-RU"/>
              </w:rPr>
              <w:t>Объем сточных вод, поступивших на очистные сооружения</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тыс.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2183,971</w:t>
            </w:r>
          </w:p>
        </w:tc>
      </w:tr>
      <w:tr w:rsidR="00066AD0" w:rsidRPr="00946083" w:rsidTr="00933C37">
        <w:trPr>
          <w:trHeight w:val="3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3.1</w:t>
            </w:r>
          </w:p>
        </w:tc>
        <w:tc>
          <w:tcPr>
            <w:tcW w:w="2205"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Объем сточных вод, прошедших очистку</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млн.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2,183971</w:t>
            </w:r>
          </w:p>
        </w:tc>
      </w:tr>
      <w:tr w:rsidR="00066AD0" w:rsidRPr="00946083" w:rsidTr="00933C37">
        <w:trPr>
          <w:trHeight w:val="600"/>
        </w:trPr>
        <w:tc>
          <w:tcPr>
            <w:tcW w:w="666" w:type="pct"/>
            <w:tcBorders>
              <w:top w:val="nil"/>
              <w:left w:val="single" w:sz="4" w:space="0" w:color="auto"/>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3.2</w:t>
            </w:r>
          </w:p>
        </w:tc>
        <w:tc>
          <w:tcPr>
            <w:tcW w:w="2205" w:type="pct"/>
            <w:tcBorders>
              <w:top w:val="nil"/>
              <w:left w:val="nil"/>
              <w:bottom w:val="single" w:sz="4" w:space="0" w:color="auto"/>
              <w:right w:val="single" w:sz="4" w:space="0" w:color="auto"/>
            </w:tcBorders>
            <w:vAlign w:val="center"/>
          </w:tcPr>
          <w:p w:rsidR="00066AD0" w:rsidRPr="005D6413" w:rsidRDefault="00066AD0" w:rsidP="00BE5EAB">
            <w:pPr>
              <w:spacing w:after="0"/>
              <w:ind w:firstLine="0"/>
              <w:contextualSpacing w:val="0"/>
              <w:jc w:val="left"/>
              <w:rPr>
                <w:color w:val="auto"/>
                <w:sz w:val="22"/>
                <w:lang w:eastAsia="ru-RU"/>
              </w:rPr>
            </w:pPr>
            <w:r w:rsidRPr="005D6413">
              <w:rPr>
                <w:color w:val="auto"/>
                <w:sz w:val="22"/>
                <w:lang w:eastAsia="ru-RU"/>
              </w:rPr>
              <w:t>Сбросы сточных вод в пределах нормативов и лимитов</w:t>
            </w:r>
          </w:p>
        </w:tc>
        <w:tc>
          <w:tcPr>
            <w:tcW w:w="957"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млн. куб. м</w:t>
            </w:r>
          </w:p>
        </w:tc>
        <w:tc>
          <w:tcPr>
            <w:tcW w:w="1172" w:type="pct"/>
            <w:tcBorders>
              <w:top w:val="nil"/>
              <w:left w:val="nil"/>
              <w:bottom w:val="single" w:sz="4" w:space="0" w:color="auto"/>
              <w:right w:val="single" w:sz="4" w:space="0" w:color="auto"/>
            </w:tcBorders>
            <w:noWrap/>
            <w:vAlign w:val="center"/>
          </w:tcPr>
          <w:p w:rsidR="00066AD0" w:rsidRPr="005D6413" w:rsidRDefault="00066AD0" w:rsidP="00BE5EAB">
            <w:pPr>
              <w:spacing w:after="0"/>
              <w:ind w:firstLine="0"/>
              <w:contextualSpacing w:val="0"/>
              <w:jc w:val="center"/>
              <w:rPr>
                <w:color w:val="auto"/>
                <w:sz w:val="22"/>
                <w:lang w:eastAsia="ru-RU"/>
              </w:rPr>
            </w:pPr>
            <w:r w:rsidRPr="005D6413">
              <w:rPr>
                <w:color w:val="auto"/>
                <w:sz w:val="22"/>
                <w:lang w:eastAsia="ru-RU"/>
              </w:rPr>
              <w:t>0</w:t>
            </w:r>
          </w:p>
        </w:tc>
      </w:tr>
    </w:tbl>
    <w:p w:rsidR="00066AD0" w:rsidRDefault="00066AD0" w:rsidP="002607D3">
      <w:pPr>
        <w:spacing w:after="219" w:line="259" w:lineRule="auto"/>
        <w:ind w:firstLine="0"/>
        <w:jc w:val="left"/>
        <w:rPr>
          <w:i/>
        </w:rPr>
      </w:pPr>
    </w:p>
    <w:p w:rsidR="00066AD0" w:rsidRDefault="00066AD0" w:rsidP="00752FE8">
      <w:pPr>
        <w:spacing w:after="219" w:line="259" w:lineRule="auto"/>
      </w:pPr>
      <w:r w:rsidRPr="00752FE8">
        <w:t xml:space="preserve">В таблицах </w:t>
      </w:r>
      <w:r>
        <w:t xml:space="preserve">18-19 </w:t>
      </w:r>
      <w:r w:rsidRPr="00752FE8">
        <w:t>представлен баланс поступления сточных вод в централизованную систему водоотведения</w:t>
      </w:r>
      <w:r>
        <w:t xml:space="preserve"> по технологическим зонам.</w:t>
      </w:r>
    </w:p>
    <w:p w:rsidR="00066AD0" w:rsidRDefault="00066AD0" w:rsidP="00752FE8">
      <w:pPr>
        <w:spacing w:after="0"/>
        <w:ind w:firstLine="0"/>
        <w:contextualSpacing w:val="0"/>
        <w:jc w:val="center"/>
        <w:rPr>
          <w:b/>
          <w:bCs/>
          <w:sz w:val="22"/>
          <w:lang w:eastAsia="ru-RU"/>
        </w:rPr>
        <w:sectPr w:rsidR="00066AD0" w:rsidSect="002F7D7F">
          <w:pgSz w:w="11900" w:h="16840"/>
          <w:pgMar w:top="1134" w:right="851" w:bottom="1134" w:left="1418" w:header="710" w:footer="718" w:gutter="0"/>
          <w:cols w:space="720"/>
        </w:sectPr>
      </w:pPr>
    </w:p>
    <w:p w:rsidR="00066AD0" w:rsidRPr="00752FE8" w:rsidRDefault="00066AD0" w:rsidP="00752FE8">
      <w:pPr>
        <w:pStyle w:val="Caption"/>
        <w:keepNext/>
        <w:rPr>
          <w:b/>
          <w:bCs/>
          <w:i w:val="0"/>
          <w:iCs w:val="0"/>
          <w:color w:val="000000"/>
          <w:sz w:val="24"/>
          <w:szCs w:val="24"/>
        </w:rPr>
      </w:pPr>
      <w:r w:rsidRPr="00752FE8">
        <w:rPr>
          <w:b/>
          <w:bCs/>
          <w:i w:val="0"/>
          <w:iCs w:val="0"/>
          <w:color w:val="000000"/>
          <w:sz w:val="24"/>
          <w:szCs w:val="24"/>
        </w:rPr>
        <w:t xml:space="preserve">Таблица </w:t>
      </w:r>
      <w:r w:rsidRPr="00752FE8">
        <w:rPr>
          <w:b/>
          <w:bCs/>
          <w:i w:val="0"/>
          <w:iCs w:val="0"/>
          <w:color w:val="000000"/>
          <w:sz w:val="24"/>
          <w:szCs w:val="24"/>
        </w:rPr>
        <w:fldChar w:fldCharType="begin"/>
      </w:r>
      <w:r w:rsidRPr="00752FE8">
        <w:rPr>
          <w:b/>
          <w:bCs/>
          <w:i w:val="0"/>
          <w:iCs w:val="0"/>
          <w:color w:val="000000"/>
          <w:sz w:val="24"/>
          <w:szCs w:val="24"/>
        </w:rPr>
        <w:instrText xml:space="preserve"> SEQ Таблица \* ARABIC </w:instrText>
      </w:r>
      <w:r w:rsidRPr="00752FE8">
        <w:rPr>
          <w:b/>
          <w:bCs/>
          <w:i w:val="0"/>
          <w:iCs w:val="0"/>
          <w:color w:val="000000"/>
          <w:sz w:val="24"/>
          <w:szCs w:val="24"/>
        </w:rPr>
        <w:fldChar w:fldCharType="separate"/>
      </w:r>
      <w:r>
        <w:rPr>
          <w:b/>
          <w:bCs/>
          <w:i w:val="0"/>
          <w:iCs w:val="0"/>
          <w:noProof/>
          <w:color w:val="000000"/>
          <w:sz w:val="24"/>
          <w:szCs w:val="24"/>
        </w:rPr>
        <w:t>18</w:t>
      </w:r>
      <w:r w:rsidRPr="00752FE8">
        <w:rPr>
          <w:b/>
          <w:bCs/>
          <w:i w:val="0"/>
          <w:iCs w:val="0"/>
          <w:color w:val="000000"/>
          <w:sz w:val="24"/>
          <w:szCs w:val="24"/>
        </w:rPr>
        <w:fldChar w:fldCharType="end"/>
      </w:r>
      <w:r w:rsidRPr="00752FE8">
        <w:rPr>
          <w:b/>
          <w:bCs/>
          <w:i w:val="0"/>
          <w:iCs w:val="0"/>
          <w:color w:val="000000"/>
          <w:sz w:val="24"/>
          <w:szCs w:val="24"/>
        </w:rPr>
        <w:t>. Баланс поступления сточных вод в централизованную систему водоотведения</w:t>
      </w:r>
      <w:r>
        <w:rPr>
          <w:b/>
          <w:bCs/>
          <w:i w:val="0"/>
          <w:iCs w:val="0"/>
          <w:color w:val="000000"/>
          <w:sz w:val="24"/>
          <w:szCs w:val="24"/>
        </w:rPr>
        <w:t xml:space="preserve"> г. Радужный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5"/>
        <w:gridCol w:w="877"/>
        <w:gridCol w:w="931"/>
        <w:gridCol w:w="931"/>
        <w:gridCol w:w="931"/>
        <w:gridCol w:w="931"/>
        <w:gridCol w:w="950"/>
        <w:gridCol w:w="931"/>
        <w:gridCol w:w="931"/>
        <w:gridCol w:w="931"/>
        <w:gridCol w:w="931"/>
        <w:gridCol w:w="931"/>
        <w:gridCol w:w="931"/>
        <w:gridCol w:w="1041"/>
        <w:gridCol w:w="1096"/>
      </w:tblGrid>
      <w:tr w:rsidR="00066AD0" w:rsidRPr="00946083" w:rsidTr="00946083">
        <w:trPr>
          <w:trHeight w:val="20"/>
          <w:jc w:val="center"/>
        </w:trPr>
        <w:tc>
          <w:tcPr>
            <w:tcW w:w="738" w:type="pct"/>
            <w:vMerge w:val="restar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Система водоотведение</w:t>
            </w:r>
          </w:p>
        </w:tc>
        <w:tc>
          <w:tcPr>
            <w:tcW w:w="245" w:type="pct"/>
            <w:vMerge w:val="restart"/>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Ед. изм.</w:t>
            </w:r>
          </w:p>
        </w:tc>
        <w:tc>
          <w:tcPr>
            <w:tcW w:w="3631" w:type="pct"/>
            <w:gridSpan w:val="12"/>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2019 год</w:t>
            </w:r>
          </w:p>
        </w:tc>
        <w:tc>
          <w:tcPr>
            <w:tcW w:w="386" w:type="pct"/>
            <w:vMerge w:val="restart"/>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ВСЕГО</w:t>
            </w:r>
            <w:r w:rsidRPr="00946083">
              <w:rPr>
                <w:b/>
                <w:bCs/>
                <w:sz w:val="22"/>
                <w:lang w:eastAsia="ru-RU"/>
              </w:rPr>
              <w:br/>
              <w:t>2019</w:t>
            </w:r>
          </w:p>
        </w:tc>
      </w:tr>
      <w:tr w:rsidR="00066AD0" w:rsidRPr="00946083" w:rsidTr="00946083">
        <w:trPr>
          <w:cantSplit/>
          <w:trHeight w:val="1134"/>
          <w:jc w:val="center"/>
        </w:trPr>
        <w:tc>
          <w:tcPr>
            <w:tcW w:w="738" w:type="pct"/>
            <w:vMerge/>
            <w:vAlign w:val="center"/>
          </w:tcPr>
          <w:p w:rsidR="00066AD0" w:rsidRPr="00946083" w:rsidRDefault="00066AD0" w:rsidP="00946083">
            <w:pPr>
              <w:spacing w:after="0"/>
              <w:ind w:firstLine="0"/>
              <w:contextualSpacing w:val="0"/>
              <w:jc w:val="left"/>
              <w:rPr>
                <w:b/>
                <w:bCs/>
                <w:sz w:val="22"/>
                <w:lang w:eastAsia="ru-RU"/>
              </w:rPr>
            </w:pPr>
          </w:p>
        </w:tc>
        <w:tc>
          <w:tcPr>
            <w:tcW w:w="245" w:type="pct"/>
            <w:vMerge/>
            <w:vAlign w:val="center"/>
          </w:tcPr>
          <w:p w:rsidR="00066AD0" w:rsidRPr="00946083" w:rsidRDefault="00066AD0" w:rsidP="00946083">
            <w:pPr>
              <w:spacing w:after="0"/>
              <w:ind w:firstLine="0"/>
              <w:contextualSpacing w:val="0"/>
              <w:jc w:val="left"/>
              <w:rPr>
                <w:b/>
                <w:bCs/>
                <w:sz w:val="22"/>
                <w:lang w:eastAsia="ru-RU"/>
              </w:rPr>
            </w:pP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Январь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Февраль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Март</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Апрель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Май</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Июнь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Июль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Август</w:t>
            </w:r>
          </w:p>
        </w:tc>
        <w:tc>
          <w:tcPr>
            <w:tcW w:w="32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Сентябрь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Октябрь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Ноябрь</w:t>
            </w:r>
          </w:p>
        </w:tc>
        <w:tc>
          <w:tcPr>
            <w:tcW w:w="30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Декабрь</w:t>
            </w:r>
          </w:p>
        </w:tc>
        <w:tc>
          <w:tcPr>
            <w:tcW w:w="386" w:type="pct"/>
            <w:vMerge/>
            <w:vAlign w:val="center"/>
          </w:tcPr>
          <w:p w:rsidR="00066AD0" w:rsidRPr="00946083" w:rsidRDefault="00066AD0" w:rsidP="00946083">
            <w:pPr>
              <w:spacing w:after="0"/>
              <w:ind w:firstLine="0"/>
              <w:contextualSpacing w:val="0"/>
              <w:jc w:val="left"/>
              <w:rPr>
                <w:b/>
                <w:bCs/>
                <w:sz w:val="22"/>
                <w:lang w:eastAsia="ru-RU"/>
              </w:rPr>
            </w:pPr>
          </w:p>
        </w:tc>
      </w:tr>
      <w:tr w:rsidR="00066AD0" w:rsidRPr="00946083" w:rsidTr="00946083">
        <w:trPr>
          <w:trHeight w:val="20"/>
          <w:jc w:val="center"/>
        </w:trPr>
        <w:tc>
          <w:tcPr>
            <w:tcW w:w="738" w:type="pct"/>
            <w:vAlign w:val="center"/>
          </w:tcPr>
          <w:p w:rsidR="00066AD0" w:rsidRPr="00946083" w:rsidRDefault="00066AD0" w:rsidP="00946083">
            <w:pPr>
              <w:spacing w:after="0"/>
              <w:ind w:firstLine="0"/>
              <w:contextualSpacing w:val="0"/>
              <w:jc w:val="left"/>
              <w:rPr>
                <w:b/>
                <w:bCs/>
                <w:sz w:val="22"/>
                <w:lang w:eastAsia="ru-RU"/>
              </w:rPr>
            </w:pPr>
            <w:r w:rsidRPr="00946083">
              <w:rPr>
                <w:b/>
                <w:bCs/>
                <w:sz w:val="22"/>
                <w:lang w:eastAsia="ru-RU"/>
              </w:rPr>
              <w:t>Принято КОС</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180 881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168 445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172 901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173 713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181 110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145 208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178 554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172 671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189 829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185 756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173 395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180 652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2 103 115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Неучтенный объем</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- 1 801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42 825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- 53 934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18 275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23 567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10 250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16 603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9 377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65 162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Объем от тех. нужды</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16 865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16 643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13 084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16 954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15 081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17 237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16 550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9 190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12 668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108 104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b/>
                <w:bCs/>
                <w:sz w:val="22"/>
                <w:lang w:eastAsia="ru-RU"/>
              </w:rPr>
            </w:pPr>
            <w:r w:rsidRPr="00946083">
              <w:rPr>
                <w:b/>
                <w:bCs/>
                <w:sz w:val="22"/>
                <w:lang w:eastAsia="ru-RU"/>
              </w:rPr>
              <w:t>Реализация, в т.ч.:</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180 881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168 445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174 702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114 023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218 401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158 292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143 325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134 023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162 342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152 603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164 205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158 607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1929 849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От населения, в т.ч.:</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149 286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140 570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143 081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83 105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191 727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132 216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121 532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112 991   </w:t>
            </w:r>
          </w:p>
        </w:tc>
        <w:tc>
          <w:tcPr>
            <w:tcW w:w="32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136 507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124 844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137 734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131 692   </w:t>
            </w:r>
          </w:p>
        </w:tc>
        <w:tc>
          <w:tcPr>
            <w:tcW w:w="386" w:type="pct"/>
            <w:noWrap/>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auto"/>
                <w:sz w:val="22"/>
                <w:lang w:eastAsia="ru-RU"/>
              </w:rPr>
              <w:t xml:space="preserve">1 605 285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 бытовое населения</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139 832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123 355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138 997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40 596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188 279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127 685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115 790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107 299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130 176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111 698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131 992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122 339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1 478 038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 ОДН</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9 454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17 215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4 084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11 591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3 448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4 531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5 742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5 692   </w:t>
            </w:r>
          </w:p>
        </w:tc>
        <w:tc>
          <w:tcPr>
            <w:tcW w:w="32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6 331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13 146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5 742   </w:t>
            </w:r>
          </w:p>
        </w:tc>
        <w:tc>
          <w:tcPr>
            <w:tcW w:w="30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9 353   </w:t>
            </w:r>
          </w:p>
        </w:tc>
        <w:tc>
          <w:tcPr>
            <w:tcW w:w="386"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96 328   </w:t>
            </w:r>
          </w:p>
        </w:tc>
      </w:tr>
      <w:tr w:rsidR="00066AD0" w:rsidRPr="00946083" w:rsidTr="00946083">
        <w:trPr>
          <w:trHeight w:val="20"/>
          <w:jc w:val="center"/>
        </w:trPr>
        <w:tc>
          <w:tcPr>
            <w:tcW w:w="738"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От прочих предприятий</w:t>
            </w:r>
          </w:p>
        </w:tc>
        <w:tc>
          <w:tcPr>
            <w:tcW w:w="24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31 595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27 875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31 621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30 918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26 674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26 076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21 802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21 032   </w:t>
            </w:r>
          </w:p>
        </w:tc>
        <w:tc>
          <w:tcPr>
            <w:tcW w:w="32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25 835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27 759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26 471   </w:t>
            </w:r>
          </w:p>
        </w:tc>
        <w:tc>
          <w:tcPr>
            <w:tcW w:w="30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    26 915   </w:t>
            </w:r>
          </w:p>
        </w:tc>
        <w:tc>
          <w:tcPr>
            <w:tcW w:w="386" w:type="pct"/>
            <w:noWrap/>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auto"/>
                <w:sz w:val="22"/>
                <w:lang w:eastAsia="ru-RU"/>
              </w:rPr>
              <w:t xml:space="preserve">324 573   </w:t>
            </w:r>
          </w:p>
        </w:tc>
      </w:tr>
    </w:tbl>
    <w:p w:rsidR="00066AD0" w:rsidRDefault="00066AD0" w:rsidP="00752FE8">
      <w:pPr>
        <w:spacing w:after="219" w:line="259" w:lineRule="auto"/>
      </w:pPr>
    </w:p>
    <w:p w:rsidR="00066AD0" w:rsidRDefault="00066AD0" w:rsidP="00752FE8">
      <w:pPr>
        <w:pStyle w:val="Caption"/>
        <w:keepNext/>
      </w:pPr>
      <w:r w:rsidRPr="00752FE8">
        <w:rPr>
          <w:b/>
          <w:bCs/>
          <w:i w:val="0"/>
          <w:iCs w:val="0"/>
          <w:color w:val="000000"/>
          <w:sz w:val="24"/>
          <w:szCs w:val="24"/>
        </w:rPr>
        <w:t xml:space="preserve">Таблица </w:t>
      </w:r>
      <w:r w:rsidRPr="00752FE8">
        <w:rPr>
          <w:b/>
          <w:bCs/>
          <w:i w:val="0"/>
          <w:iCs w:val="0"/>
          <w:color w:val="000000"/>
          <w:sz w:val="24"/>
          <w:szCs w:val="24"/>
        </w:rPr>
        <w:fldChar w:fldCharType="begin"/>
      </w:r>
      <w:r w:rsidRPr="00752FE8">
        <w:rPr>
          <w:b/>
          <w:bCs/>
          <w:i w:val="0"/>
          <w:iCs w:val="0"/>
          <w:color w:val="000000"/>
          <w:sz w:val="24"/>
          <w:szCs w:val="24"/>
        </w:rPr>
        <w:instrText xml:space="preserve"> SEQ Таблица \* ARABIC </w:instrText>
      </w:r>
      <w:r w:rsidRPr="00752FE8">
        <w:rPr>
          <w:b/>
          <w:bCs/>
          <w:i w:val="0"/>
          <w:iCs w:val="0"/>
          <w:color w:val="000000"/>
          <w:sz w:val="24"/>
          <w:szCs w:val="24"/>
        </w:rPr>
        <w:fldChar w:fldCharType="separate"/>
      </w:r>
      <w:r>
        <w:rPr>
          <w:b/>
          <w:bCs/>
          <w:i w:val="0"/>
          <w:iCs w:val="0"/>
          <w:noProof/>
          <w:color w:val="000000"/>
          <w:sz w:val="24"/>
          <w:szCs w:val="24"/>
        </w:rPr>
        <w:t>19</w:t>
      </w:r>
      <w:r w:rsidRPr="00752FE8">
        <w:rPr>
          <w:b/>
          <w:bCs/>
          <w:i w:val="0"/>
          <w:iCs w:val="0"/>
          <w:color w:val="000000"/>
          <w:sz w:val="24"/>
          <w:szCs w:val="24"/>
        </w:rPr>
        <w:fldChar w:fldCharType="end"/>
      </w:r>
      <w:r w:rsidRPr="00752FE8">
        <w:rPr>
          <w:b/>
          <w:bCs/>
          <w:i w:val="0"/>
          <w:iCs w:val="0"/>
          <w:color w:val="000000"/>
          <w:sz w:val="24"/>
          <w:szCs w:val="24"/>
        </w:rPr>
        <w:t>. Баланс поступления сточных вод в централизованную систему водоотведения мкр. Южный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5"/>
        <w:gridCol w:w="1005"/>
        <w:gridCol w:w="816"/>
        <w:gridCol w:w="908"/>
        <w:gridCol w:w="816"/>
        <w:gridCol w:w="816"/>
        <w:gridCol w:w="816"/>
        <w:gridCol w:w="816"/>
        <w:gridCol w:w="816"/>
        <w:gridCol w:w="816"/>
        <w:gridCol w:w="979"/>
        <w:gridCol w:w="905"/>
        <w:gridCol w:w="864"/>
        <w:gridCol w:w="870"/>
        <w:gridCol w:w="980"/>
      </w:tblGrid>
      <w:tr w:rsidR="00066AD0" w:rsidRPr="00946083" w:rsidTr="00946083">
        <w:trPr>
          <w:trHeight w:val="20"/>
          <w:tblHeader/>
          <w:jc w:val="center"/>
        </w:trPr>
        <w:tc>
          <w:tcPr>
            <w:tcW w:w="721" w:type="pct"/>
            <w:vMerge w:val="restart"/>
            <w:noWrap/>
            <w:vAlign w:val="center"/>
          </w:tcPr>
          <w:p w:rsidR="00066AD0" w:rsidRPr="00946083" w:rsidRDefault="00066AD0" w:rsidP="00946083">
            <w:pPr>
              <w:spacing w:after="0"/>
              <w:ind w:firstLine="0"/>
              <w:contextualSpacing w:val="0"/>
              <w:jc w:val="center"/>
              <w:rPr>
                <w:sz w:val="22"/>
                <w:lang w:eastAsia="ru-RU"/>
              </w:rPr>
            </w:pPr>
            <w:r w:rsidRPr="00946083">
              <w:rPr>
                <w:b/>
                <w:bCs/>
                <w:sz w:val="22"/>
                <w:lang w:eastAsia="ru-RU"/>
              </w:rPr>
              <w:t>Система водоотведение</w:t>
            </w:r>
          </w:p>
        </w:tc>
        <w:tc>
          <w:tcPr>
            <w:tcW w:w="264" w:type="pct"/>
            <w:vMerge w:val="restart"/>
            <w:noWrap/>
            <w:vAlign w:val="center"/>
          </w:tcPr>
          <w:p w:rsidR="00066AD0" w:rsidRPr="00946083" w:rsidRDefault="00066AD0" w:rsidP="00946083">
            <w:pPr>
              <w:spacing w:after="0"/>
              <w:ind w:firstLine="0"/>
              <w:contextualSpacing w:val="0"/>
              <w:jc w:val="center"/>
              <w:rPr>
                <w:sz w:val="22"/>
                <w:lang w:eastAsia="ru-RU"/>
              </w:rPr>
            </w:pPr>
            <w:r w:rsidRPr="00946083">
              <w:rPr>
                <w:b/>
                <w:bCs/>
                <w:sz w:val="22"/>
                <w:lang w:eastAsia="ru-RU"/>
              </w:rPr>
              <w:t>Ед. изм.</w:t>
            </w:r>
          </w:p>
        </w:tc>
        <w:tc>
          <w:tcPr>
            <w:tcW w:w="3689" w:type="pct"/>
            <w:gridSpan w:val="12"/>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2019 год</w:t>
            </w:r>
          </w:p>
        </w:tc>
        <w:tc>
          <w:tcPr>
            <w:tcW w:w="327" w:type="pct"/>
            <w:vMerge w:val="restart"/>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ВСЕГО</w:t>
            </w:r>
            <w:r w:rsidRPr="00946083">
              <w:rPr>
                <w:b/>
                <w:bCs/>
                <w:sz w:val="22"/>
                <w:lang w:eastAsia="ru-RU"/>
              </w:rPr>
              <w:br/>
              <w:t>2019</w:t>
            </w:r>
          </w:p>
        </w:tc>
      </w:tr>
      <w:tr w:rsidR="00066AD0" w:rsidRPr="00946083" w:rsidTr="00946083">
        <w:trPr>
          <w:cantSplit/>
          <w:trHeight w:val="1134"/>
          <w:tblHeader/>
          <w:jc w:val="center"/>
        </w:trPr>
        <w:tc>
          <w:tcPr>
            <w:tcW w:w="721" w:type="pct"/>
            <w:vMerge/>
            <w:noWrap/>
            <w:vAlign w:val="center"/>
          </w:tcPr>
          <w:p w:rsidR="00066AD0" w:rsidRPr="00946083" w:rsidRDefault="00066AD0" w:rsidP="00946083">
            <w:pPr>
              <w:spacing w:after="0"/>
              <w:ind w:firstLine="0"/>
              <w:contextualSpacing w:val="0"/>
              <w:jc w:val="center"/>
              <w:rPr>
                <w:b/>
                <w:bCs/>
                <w:sz w:val="22"/>
                <w:lang w:eastAsia="ru-RU"/>
              </w:rPr>
            </w:pPr>
          </w:p>
        </w:tc>
        <w:tc>
          <w:tcPr>
            <w:tcW w:w="264" w:type="pct"/>
            <w:vMerge/>
            <w:vAlign w:val="center"/>
          </w:tcPr>
          <w:p w:rsidR="00066AD0" w:rsidRPr="00946083" w:rsidRDefault="00066AD0" w:rsidP="00946083">
            <w:pPr>
              <w:spacing w:after="0"/>
              <w:ind w:firstLine="0"/>
              <w:contextualSpacing w:val="0"/>
              <w:jc w:val="center"/>
              <w:rPr>
                <w:b/>
                <w:bCs/>
                <w:sz w:val="22"/>
                <w:lang w:eastAsia="ru-RU"/>
              </w:rPr>
            </w:pP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Январь</w:t>
            </w:r>
          </w:p>
        </w:tc>
        <w:tc>
          <w:tcPr>
            <w:tcW w:w="326"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Февраль</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Март</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Апрель</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Май</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Июнь</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Июль</w:t>
            </w:r>
          </w:p>
        </w:tc>
        <w:tc>
          <w:tcPr>
            <w:tcW w:w="29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Август</w:t>
            </w:r>
          </w:p>
        </w:tc>
        <w:tc>
          <w:tcPr>
            <w:tcW w:w="350"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Сентябрь</w:t>
            </w:r>
          </w:p>
        </w:tc>
        <w:tc>
          <w:tcPr>
            <w:tcW w:w="325"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Октябрь</w:t>
            </w:r>
          </w:p>
        </w:tc>
        <w:tc>
          <w:tcPr>
            <w:tcW w:w="311"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Ноябрь</w:t>
            </w:r>
          </w:p>
        </w:tc>
        <w:tc>
          <w:tcPr>
            <w:tcW w:w="313" w:type="pct"/>
            <w:textDirection w:val="btLr"/>
            <w:vAlign w:val="center"/>
          </w:tcPr>
          <w:p w:rsidR="00066AD0" w:rsidRPr="00946083" w:rsidRDefault="00066AD0" w:rsidP="00946083">
            <w:pPr>
              <w:spacing w:after="0"/>
              <w:ind w:left="113" w:right="113" w:firstLine="0"/>
              <w:contextualSpacing w:val="0"/>
              <w:jc w:val="center"/>
              <w:rPr>
                <w:b/>
                <w:bCs/>
                <w:sz w:val="22"/>
                <w:lang w:eastAsia="ru-RU"/>
              </w:rPr>
            </w:pPr>
            <w:r w:rsidRPr="00946083">
              <w:rPr>
                <w:b/>
                <w:bCs/>
                <w:sz w:val="22"/>
                <w:lang w:eastAsia="ru-RU"/>
              </w:rPr>
              <w:t>Декабрь</w:t>
            </w:r>
          </w:p>
        </w:tc>
        <w:tc>
          <w:tcPr>
            <w:tcW w:w="327" w:type="pct"/>
            <w:vMerge/>
            <w:vAlign w:val="center"/>
          </w:tcPr>
          <w:p w:rsidR="00066AD0" w:rsidRPr="00946083" w:rsidRDefault="00066AD0" w:rsidP="00946083">
            <w:pPr>
              <w:spacing w:after="0"/>
              <w:ind w:firstLine="0"/>
              <w:contextualSpacing w:val="0"/>
              <w:jc w:val="left"/>
              <w:rPr>
                <w:b/>
                <w:bCs/>
                <w:sz w:val="22"/>
                <w:lang w:eastAsia="ru-RU"/>
              </w:rPr>
            </w:pPr>
          </w:p>
        </w:tc>
      </w:tr>
      <w:tr w:rsidR="00066AD0" w:rsidRPr="00946083" w:rsidTr="00946083">
        <w:trPr>
          <w:trHeight w:val="20"/>
          <w:jc w:val="center"/>
        </w:trPr>
        <w:tc>
          <w:tcPr>
            <w:tcW w:w="721" w:type="pct"/>
            <w:vAlign w:val="center"/>
          </w:tcPr>
          <w:p w:rsidR="00066AD0" w:rsidRPr="00946083" w:rsidRDefault="00066AD0" w:rsidP="00946083">
            <w:pPr>
              <w:spacing w:after="0"/>
              <w:ind w:firstLine="0"/>
              <w:contextualSpacing w:val="0"/>
              <w:jc w:val="left"/>
              <w:rPr>
                <w:b/>
                <w:bCs/>
                <w:sz w:val="22"/>
                <w:lang w:eastAsia="ru-RU"/>
              </w:rPr>
            </w:pPr>
            <w:r w:rsidRPr="00946083">
              <w:rPr>
                <w:b/>
                <w:bCs/>
                <w:sz w:val="22"/>
                <w:lang w:eastAsia="ru-RU"/>
              </w:rPr>
              <w:t>Принято КОС</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7 212   </w:t>
            </w:r>
          </w:p>
        </w:tc>
        <w:tc>
          <w:tcPr>
            <w:tcW w:w="326"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6 597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6 977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6 416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6 036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4 868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5 916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7 310   </w:t>
            </w:r>
          </w:p>
        </w:tc>
        <w:tc>
          <w:tcPr>
            <w:tcW w:w="350"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7 055   </w:t>
            </w:r>
          </w:p>
        </w:tc>
        <w:tc>
          <w:tcPr>
            <w:tcW w:w="32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7 738   </w:t>
            </w:r>
          </w:p>
        </w:tc>
        <w:tc>
          <w:tcPr>
            <w:tcW w:w="31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7 626   </w:t>
            </w:r>
          </w:p>
        </w:tc>
        <w:tc>
          <w:tcPr>
            <w:tcW w:w="313"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7 105   </w:t>
            </w:r>
          </w:p>
        </w:tc>
        <w:tc>
          <w:tcPr>
            <w:tcW w:w="327"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80 856   </w:t>
            </w:r>
          </w:p>
        </w:tc>
      </w:tr>
      <w:tr w:rsidR="00066AD0" w:rsidRPr="00946083" w:rsidTr="00946083">
        <w:trPr>
          <w:trHeight w:val="20"/>
          <w:jc w:val="center"/>
        </w:trPr>
        <w:tc>
          <w:tcPr>
            <w:tcW w:w="721"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Неучтенный объем</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1 035   </w:t>
            </w:r>
          </w:p>
        </w:tc>
        <w:tc>
          <w:tcPr>
            <w:tcW w:w="326"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754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785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408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 -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477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643   </w:t>
            </w:r>
          </w:p>
        </w:tc>
        <w:tc>
          <w:tcPr>
            <w:tcW w:w="350"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1 781   </w:t>
            </w:r>
          </w:p>
        </w:tc>
        <w:tc>
          <w:tcPr>
            <w:tcW w:w="32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3 707   </w:t>
            </w:r>
          </w:p>
        </w:tc>
        <w:tc>
          <w:tcPr>
            <w:tcW w:w="31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1 269   </w:t>
            </w:r>
          </w:p>
        </w:tc>
        <w:tc>
          <w:tcPr>
            <w:tcW w:w="313"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1 674   </w:t>
            </w:r>
          </w:p>
        </w:tc>
        <w:tc>
          <w:tcPr>
            <w:tcW w:w="327"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12 533   </w:t>
            </w:r>
          </w:p>
        </w:tc>
      </w:tr>
      <w:tr w:rsidR="00066AD0" w:rsidRPr="00946083" w:rsidTr="00946083">
        <w:trPr>
          <w:trHeight w:val="20"/>
          <w:jc w:val="center"/>
        </w:trPr>
        <w:tc>
          <w:tcPr>
            <w:tcW w:w="721"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Объем от тех. нужды</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1 521   </w:t>
            </w:r>
          </w:p>
        </w:tc>
        <w:tc>
          <w:tcPr>
            <w:tcW w:w="326"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1 605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1 641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1 287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1 784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2 182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2 008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3 456   </w:t>
            </w:r>
          </w:p>
        </w:tc>
        <w:tc>
          <w:tcPr>
            <w:tcW w:w="350"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2 923   </w:t>
            </w:r>
          </w:p>
        </w:tc>
        <w:tc>
          <w:tcPr>
            <w:tcW w:w="32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1 138   </w:t>
            </w:r>
          </w:p>
        </w:tc>
        <w:tc>
          <w:tcPr>
            <w:tcW w:w="31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2 633   </w:t>
            </w:r>
          </w:p>
        </w:tc>
        <w:tc>
          <w:tcPr>
            <w:tcW w:w="313"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1 982   </w:t>
            </w:r>
          </w:p>
        </w:tc>
        <w:tc>
          <w:tcPr>
            <w:tcW w:w="327"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24 160   </w:t>
            </w:r>
          </w:p>
        </w:tc>
      </w:tr>
      <w:tr w:rsidR="00066AD0" w:rsidRPr="00946083" w:rsidTr="00946083">
        <w:trPr>
          <w:trHeight w:val="20"/>
          <w:jc w:val="center"/>
        </w:trPr>
        <w:tc>
          <w:tcPr>
            <w:tcW w:w="721" w:type="pct"/>
            <w:noWrap/>
            <w:vAlign w:val="center"/>
          </w:tcPr>
          <w:p w:rsidR="00066AD0" w:rsidRPr="00946083" w:rsidRDefault="00066AD0" w:rsidP="00946083">
            <w:pPr>
              <w:spacing w:after="0"/>
              <w:ind w:firstLine="0"/>
              <w:contextualSpacing w:val="0"/>
              <w:jc w:val="left"/>
              <w:rPr>
                <w:b/>
                <w:bCs/>
                <w:sz w:val="22"/>
                <w:lang w:eastAsia="ru-RU"/>
              </w:rPr>
            </w:pPr>
            <w:r w:rsidRPr="00946083">
              <w:rPr>
                <w:b/>
                <w:bCs/>
                <w:sz w:val="22"/>
                <w:lang w:eastAsia="ru-RU"/>
              </w:rPr>
              <w:t>Реализация, в т.ч.:</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4 656   </w:t>
            </w:r>
          </w:p>
        </w:tc>
        <w:tc>
          <w:tcPr>
            <w:tcW w:w="326"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4 238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5 336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4 344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3 844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2 686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3 431   </w:t>
            </w:r>
          </w:p>
        </w:tc>
        <w:tc>
          <w:tcPr>
            <w:tcW w:w="29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3 211   </w:t>
            </w:r>
          </w:p>
        </w:tc>
        <w:tc>
          <w:tcPr>
            <w:tcW w:w="350"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2 351   </w:t>
            </w:r>
          </w:p>
        </w:tc>
        <w:tc>
          <w:tcPr>
            <w:tcW w:w="325"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2 893   </w:t>
            </w:r>
          </w:p>
        </w:tc>
        <w:tc>
          <w:tcPr>
            <w:tcW w:w="311"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3 724   </w:t>
            </w:r>
          </w:p>
        </w:tc>
        <w:tc>
          <w:tcPr>
            <w:tcW w:w="313"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 xml:space="preserve">3 449   </w:t>
            </w:r>
          </w:p>
        </w:tc>
        <w:tc>
          <w:tcPr>
            <w:tcW w:w="327" w:type="pct"/>
            <w:noWrap/>
            <w:vAlign w:val="center"/>
          </w:tcPr>
          <w:p w:rsidR="00066AD0" w:rsidRPr="00946083" w:rsidRDefault="00066AD0" w:rsidP="00946083">
            <w:pPr>
              <w:spacing w:after="0"/>
              <w:ind w:firstLine="0"/>
              <w:contextualSpacing w:val="0"/>
              <w:jc w:val="center"/>
              <w:rPr>
                <w:b/>
                <w:bCs/>
                <w:sz w:val="22"/>
                <w:lang w:eastAsia="ru-RU"/>
              </w:rPr>
            </w:pPr>
            <w:r w:rsidRPr="00946083">
              <w:rPr>
                <w:b/>
                <w:bCs/>
                <w:sz w:val="22"/>
                <w:lang w:eastAsia="ru-RU"/>
              </w:rPr>
              <w:t xml:space="preserve">44 163   </w:t>
            </w:r>
          </w:p>
        </w:tc>
      </w:tr>
      <w:tr w:rsidR="00066AD0" w:rsidRPr="00946083" w:rsidTr="00946083">
        <w:trPr>
          <w:trHeight w:val="20"/>
          <w:jc w:val="center"/>
        </w:trPr>
        <w:tc>
          <w:tcPr>
            <w:tcW w:w="721"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От населения</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3 339   </w:t>
            </w:r>
          </w:p>
        </w:tc>
        <w:tc>
          <w:tcPr>
            <w:tcW w:w="326"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2 697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4 193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3 143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2 719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1 551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2 358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2 202   </w:t>
            </w:r>
          </w:p>
        </w:tc>
        <w:tc>
          <w:tcPr>
            <w:tcW w:w="350"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1 321   </w:t>
            </w:r>
          </w:p>
        </w:tc>
        <w:tc>
          <w:tcPr>
            <w:tcW w:w="32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1 806   </w:t>
            </w:r>
          </w:p>
        </w:tc>
        <w:tc>
          <w:tcPr>
            <w:tcW w:w="31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2 534   </w:t>
            </w:r>
          </w:p>
        </w:tc>
        <w:tc>
          <w:tcPr>
            <w:tcW w:w="313"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2 304   </w:t>
            </w:r>
          </w:p>
        </w:tc>
        <w:tc>
          <w:tcPr>
            <w:tcW w:w="327" w:type="pct"/>
            <w:noWrap/>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auto"/>
                <w:sz w:val="22"/>
                <w:lang w:eastAsia="ru-RU"/>
              </w:rPr>
              <w:t xml:space="preserve">30 167   </w:t>
            </w:r>
          </w:p>
        </w:tc>
      </w:tr>
      <w:tr w:rsidR="00066AD0" w:rsidRPr="00946083" w:rsidTr="00946083">
        <w:trPr>
          <w:trHeight w:val="20"/>
          <w:jc w:val="center"/>
        </w:trPr>
        <w:tc>
          <w:tcPr>
            <w:tcW w:w="721" w:type="pct"/>
            <w:noWrap/>
            <w:vAlign w:val="center"/>
          </w:tcPr>
          <w:p w:rsidR="00066AD0" w:rsidRPr="00946083" w:rsidRDefault="00066AD0" w:rsidP="00946083">
            <w:pPr>
              <w:spacing w:after="0"/>
              <w:ind w:firstLine="0"/>
              <w:contextualSpacing w:val="0"/>
              <w:jc w:val="left"/>
              <w:rPr>
                <w:sz w:val="22"/>
                <w:lang w:eastAsia="ru-RU"/>
              </w:rPr>
            </w:pPr>
            <w:r w:rsidRPr="00946083">
              <w:rPr>
                <w:sz w:val="22"/>
                <w:lang w:eastAsia="ru-RU"/>
              </w:rPr>
              <w:t>От прочих предприятий</w:t>
            </w:r>
          </w:p>
        </w:tc>
        <w:tc>
          <w:tcPr>
            <w:tcW w:w="264" w:type="pct"/>
            <w:noWrap/>
            <w:vAlign w:val="center"/>
          </w:tcPr>
          <w:p w:rsidR="00066AD0" w:rsidRPr="00946083" w:rsidRDefault="00066AD0" w:rsidP="00946083">
            <w:pPr>
              <w:spacing w:after="0"/>
              <w:ind w:firstLine="0"/>
              <w:contextualSpacing w:val="0"/>
              <w:jc w:val="center"/>
              <w:rPr>
                <w:sz w:val="22"/>
                <w:lang w:eastAsia="ru-RU"/>
              </w:rPr>
            </w:pPr>
            <w:r w:rsidRPr="00946083">
              <w:rPr>
                <w:sz w:val="22"/>
                <w:lang w:eastAsia="ru-RU"/>
              </w:rPr>
              <w:t>тыс. м</w:t>
            </w:r>
            <w:r w:rsidRPr="00946083">
              <w:rPr>
                <w:sz w:val="22"/>
                <w:vertAlign w:val="superscript"/>
                <w:lang w:eastAsia="ru-RU"/>
              </w:rPr>
              <w:t>3</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1 317   </w:t>
            </w:r>
          </w:p>
        </w:tc>
        <w:tc>
          <w:tcPr>
            <w:tcW w:w="326"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1 541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1 143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1 201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1 125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1 135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1 073   </w:t>
            </w:r>
          </w:p>
        </w:tc>
        <w:tc>
          <w:tcPr>
            <w:tcW w:w="29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1 009   </w:t>
            </w:r>
          </w:p>
        </w:tc>
        <w:tc>
          <w:tcPr>
            <w:tcW w:w="350"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1 030   </w:t>
            </w:r>
          </w:p>
        </w:tc>
        <w:tc>
          <w:tcPr>
            <w:tcW w:w="325"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1 087   </w:t>
            </w:r>
          </w:p>
        </w:tc>
        <w:tc>
          <w:tcPr>
            <w:tcW w:w="311"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1 190   </w:t>
            </w:r>
          </w:p>
        </w:tc>
        <w:tc>
          <w:tcPr>
            <w:tcW w:w="313" w:type="pct"/>
            <w:noWrap/>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 xml:space="preserve">1 145   </w:t>
            </w:r>
          </w:p>
        </w:tc>
        <w:tc>
          <w:tcPr>
            <w:tcW w:w="327" w:type="pct"/>
            <w:noWrap/>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auto"/>
                <w:sz w:val="22"/>
                <w:lang w:eastAsia="ru-RU"/>
              </w:rPr>
              <w:t xml:space="preserve">13 996   </w:t>
            </w:r>
          </w:p>
        </w:tc>
      </w:tr>
    </w:tbl>
    <w:p w:rsidR="00066AD0" w:rsidRDefault="00066AD0" w:rsidP="00752FE8">
      <w:pPr>
        <w:spacing w:after="219" w:line="259" w:lineRule="auto"/>
      </w:pPr>
    </w:p>
    <w:p w:rsidR="00066AD0" w:rsidRDefault="00066AD0" w:rsidP="00752FE8">
      <w:pPr>
        <w:spacing w:after="219" w:line="259" w:lineRule="auto"/>
      </w:pPr>
    </w:p>
    <w:p w:rsidR="00066AD0" w:rsidRDefault="00066AD0" w:rsidP="00752FE8">
      <w:pPr>
        <w:spacing w:after="219" w:line="259" w:lineRule="auto"/>
        <w:sectPr w:rsidR="00066AD0" w:rsidSect="00752FE8">
          <w:pgSz w:w="16840" w:h="11900" w:orient="landscape" w:code="9"/>
          <w:pgMar w:top="1418" w:right="1134" w:bottom="851" w:left="1134" w:header="709" w:footer="720" w:gutter="0"/>
          <w:cols w:space="720"/>
        </w:sectPr>
      </w:pPr>
    </w:p>
    <w:p w:rsidR="00066AD0" w:rsidRPr="00B81760" w:rsidRDefault="00066AD0" w:rsidP="00C52105">
      <w:pPr>
        <w:pStyle w:val="NoSpacing"/>
      </w:pPr>
      <w:bookmarkStart w:id="38" w:name="_Toc23257050"/>
      <w:bookmarkStart w:id="39" w:name="_Toc47469428"/>
      <w:r w:rsidRPr="00B81760">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
      <w:bookmarkEnd w:id="39"/>
    </w:p>
    <w:p w:rsidR="00066AD0" w:rsidRPr="00B81760" w:rsidRDefault="00066AD0" w:rsidP="001C79A4">
      <w:pPr>
        <w:ind w:left="-15"/>
      </w:pPr>
      <w:r w:rsidRPr="00B81760">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066AD0" w:rsidRPr="00B81760" w:rsidRDefault="00066AD0" w:rsidP="00C52105">
      <w:pPr>
        <w:pStyle w:val="NoSpacing"/>
      </w:pPr>
      <w:bookmarkStart w:id="40" w:name="_Toc23257051"/>
      <w:bookmarkStart w:id="41" w:name="_Toc47469429"/>
      <w:r w:rsidRPr="00B81760">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0"/>
      <w:bookmarkEnd w:id="41"/>
    </w:p>
    <w:p w:rsidR="00066AD0" w:rsidRDefault="00066AD0" w:rsidP="00A90BAD">
      <w:pPr>
        <w:ind w:left="-15"/>
      </w:pPr>
      <w:r w:rsidRPr="001C2FDB">
        <w:t xml:space="preserve">Коммерческий приборный учет принимаемых хозяйственно-бытовых стоков у потребителей, сбрасывающих сточные воды в централизованную систему водоотведения, эксплуатируемую </w:t>
      </w:r>
      <w:r>
        <w:t>АО «Горэлектросеть» «РГЭС»</w:t>
      </w:r>
      <w:r w:rsidRPr="001C2FDB">
        <w:t xml:space="preserve"> на территории г. Радужный - отсутствует. Коммерческие расчеты за сброшенную и очищаемую воду осуществляется в соответствии с действующим законодательством, при этом используется расчетный метод. Количество стоков принимается равным количеству воды, потребленной (учтенной) абонентом.</w:t>
      </w:r>
    </w:p>
    <w:p w:rsidR="00066AD0" w:rsidRDefault="00066AD0" w:rsidP="00A90BAD">
      <w:pPr>
        <w:ind w:left="-15"/>
      </w:pPr>
      <w:r>
        <w:t xml:space="preserve">Учет очищаемой сточной воды на КОС-15000 ведется расходомерами электромагнитным «МастерФлоу» МФ И-300, Ду300- 2 шт. Расходомеры установлены на самотечном коллекторе диаметром 600мм в отдельно стоящем колодце на территории очистных сооружений. </w:t>
      </w:r>
    </w:p>
    <w:p w:rsidR="00066AD0" w:rsidRDefault="00066AD0" w:rsidP="00A90BAD">
      <w:pPr>
        <w:ind w:left="-15"/>
      </w:pPr>
      <w:r>
        <w:t>Учет очищаемой сточной воды на КОС-400 ведется расходомером-счетчиком электромагнитным ПРЭМ-80. Расходомер установлен на самотечном трубопроводе подачи стока на фильтрующее самоочищающееся устройство, в узле учета, расположенном в помещении механических решеток на территории очистных сооружений.</w:t>
      </w:r>
    </w:p>
    <w:p w:rsidR="00066AD0" w:rsidRDefault="00066AD0" w:rsidP="001C79A4">
      <w:pPr>
        <w:ind w:left="-15"/>
      </w:pPr>
    </w:p>
    <w:p w:rsidR="00066AD0" w:rsidRPr="00B81760" w:rsidRDefault="00066AD0" w:rsidP="00C52105">
      <w:pPr>
        <w:pStyle w:val="NoSpacing"/>
      </w:pPr>
      <w:bookmarkStart w:id="42" w:name="_Toc23257052"/>
      <w:bookmarkStart w:id="43" w:name="_Toc47469430"/>
      <w:r w:rsidRPr="00B81760">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округу с выделением зон дефицитов и резервов производственных мощностей</w:t>
      </w:r>
      <w:bookmarkEnd w:id="42"/>
      <w:bookmarkEnd w:id="43"/>
    </w:p>
    <w:p w:rsidR="00066AD0" w:rsidRPr="00400AD2" w:rsidRDefault="00066AD0" w:rsidP="0098473E">
      <w:r>
        <w:t>Анализ р</w:t>
      </w:r>
      <w:r w:rsidRPr="00B81760">
        <w:t>етроспективн</w:t>
      </w:r>
      <w:r>
        <w:t xml:space="preserve">ого </w:t>
      </w:r>
      <w:r w:rsidRPr="00B81760">
        <w:t>баланс</w:t>
      </w:r>
      <w:r>
        <w:t>а</w:t>
      </w:r>
      <w:bookmarkStart w:id="44" w:name="_Hlk45215609"/>
      <w:r w:rsidRPr="00B81760">
        <w:t xml:space="preserve">поступления сточных вод в </w:t>
      </w:r>
      <w:r w:rsidRPr="00400AD2">
        <w:t xml:space="preserve">централизованную систему водоотведения по </w:t>
      </w:r>
      <w:bookmarkEnd w:id="44"/>
      <w:r>
        <w:t>городу</w:t>
      </w:r>
      <w:r w:rsidRPr="00400AD2">
        <w:t xml:space="preserve"> Радужный представлен в таблице</w:t>
      </w:r>
      <w:r>
        <w:t>20</w:t>
      </w:r>
      <w:r w:rsidRPr="00400AD2">
        <w:t>.</w:t>
      </w:r>
    </w:p>
    <w:p w:rsidR="00066AD0" w:rsidRPr="00400AD2" w:rsidRDefault="00066AD0" w:rsidP="008668AC">
      <w:pPr>
        <w:pStyle w:val="Caption"/>
        <w:keepNext/>
        <w:rPr>
          <w:b/>
          <w:bCs/>
          <w:i w:val="0"/>
          <w:iCs w:val="0"/>
          <w:color w:val="000000"/>
          <w:sz w:val="24"/>
          <w:szCs w:val="24"/>
        </w:rPr>
      </w:pPr>
      <w:r w:rsidRPr="00400AD2">
        <w:rPr>
          <w:b/>
          <w:bCs/>
          <w:i w:val="0"/>
          <w:iCs w:val="0"/>
          <w:color w:val="000000"/>
          <w:sz w:val="24"/>
          <w:szCs w:val="24"/>
        </w:rPr>
        <w:t xml:space="preserve">Таблица </w:t>
      </w:r>
      <w:r w:rsidRPr="00400AD2">
        <w:rPr>
          <w:b/>
          <w:bCs/>
          <w:i w:val="0"/>
          <w:iCs w:val="0"/>
          <w:color w:val="000000"/>
          <w:sz w:val="24"/>
          <w:szCs w:val="24"/>
        </w:rPr>
        <w:fldChar w:fldCharType="begin"/>
      </w:r>
      <w:r w:rsidRPr="00400AD2">
        <w:rPr>
          <w:b/>
          <w:bCs/>
          <w:i w:val="0"/>
          <w:iCs w:val="0"/>
          <w:color w:val="000000"/>
          <w:sz w:val="24"/>
          <w:szCs w:val="24"/>
        </w:rPr>
        <w:instrText xml:space="preserve"> SEQ Таблица \* ARABIC </w:instrText>
      </w:r>
      <w:r w:rsidRPr="00400AD2">
        <w:rPr>
          <w:b/>
          <w:bCs/>
          <w:i w:val="0"/>
          <w:iCs w:val="0"/>
          <w:color w:val="000000"/>
          <w:sz w:val="24"/>
          <w:szCs w:val="24"/>
        </w:rPr>
        <w:fldChar w:fldCharType="separate"/>
      </w:r>
      <w:r>
        <w:rPr>
          <w:b/>
          <w:bCs/>
          <w:i w:val="0"/>
          <w:iCs w:val="0"/>
          <w:noProof/>
          <w:color w:val="000000"/>
          <w:sz w:val="24"/>
          <w:szCs w:val="24"/>
        </w:rPr>
        <w:t>20</w:t>
      </w:r>
      <w:r w:rsidRPr="00400AD2">
        <w:rPr>
          <w:b/>
          <w:bCs/>
          <w:i w:val="0"/>
          <w:iCs w:val="0"/>
          <w:color w:val="000000"/>
          <w:sz w:val="24"/>
          <w:szCs w:val="24"/>
        </w:rPr>
        <w:fldChar w:fldCharType="end"/>
      </w:r>
      <w:r w:rsidRPr="00400AD2">
        <w:rPr>
          <w:b/>
          <w:bCs/>
          <w:i w:val="0"/>
          <w:iCs w:val="0"/>
          <w:color w:val="000000"/>
          <w:sz w:val="24"/>
          <w:szCs w:val="24"/>
        </w:rPr>
        <w:t xml:space="preserve">. Анализ ретроспективного баланса поступления сточных вод в централизованную систему водоотведения по </w:t>
      </w:r>
      <w:r>
        <w:rPr>
          <w:b/>
          <w:bCs/>
          <w:i w:val="0"/>
          <w:iCs w:val="0"/>
          <w:color w:val="000000"/>
          <w:sz w:val="24"/>
          <w:szCs w:val="24"/>
        </w:rPr>
        <w:t>городу</w:t>
      </w:r>
      <w:r w:rsidRPr="00400AD2">
        <w:rPr>
          <w:b/>
          <w:bCs/>
          <w:i w:val="0"/>
          <w:iCs w:val="0"/>
          <w:color w:val="000000"/>
          <w:sz w:val="24"/>
          <w:szCs w:val="24"/>
        </w:rPr>
        <w:t xml:space="preserve"> Радужный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
        <w:gridCol w:w="3218"/>
        <w:gridCol w:w="1562"/>
        <w:gridCol w:w="1357"/>
        <w:gridCol w:w="1363"/>
        <w:gridCol w:w="1369"/>
      </w:tblGrid>
      <w:tr w:rsidR="00066AD0" w:rsidRPr="00946083" w:rsidTr="00946083">
        <w:trPr>
          <w:trHeight w:val="20"/>
          <w:tblHeader/>
          <w:jc w:val="center"/>
        </w:trPr>
        <w:tc>
          <w:tcPr>
            <w:tcW w:w="497"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w:t>
            </w:r>
          </w:p>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п/п</w:t>
            </w:r>
          </w:p>
        </w:tc>
        <w:tc>
          <w:tcPr>
            <w:tcW w:w="1634"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Наименование</w:t>
            </w:r>
          </w:p>
        </w:tc>
        <w:tc>
          <w:tcPr>
            <w:tcW w:w="793"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Единица</w:t>
            </w:r>
          </w:p>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измерения</w:t>
            </w:r>
          </w:p>
        </w:tc>
        <w:tc>
          <w:tcPr>
            <w:tcW w:w="689"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2017г.</w:t>
            </w:r>
          </w:p>
        </w:tc>
        <w:tc>
          <w:tcPr>
            <w:tcW w:w="692"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2018г.</w:t>
            </w:r>
          </w:p>
        </w:tc>
        <w:tc>
          <w:tcPr>
            <w:tcW w:w="695"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color w:val="1B1C1C"/>
                <w:sz w:val="22"/>
                <w:lang w:eastAsia="ru-RU"/>
              </w:rPr>
              <w:t>2019г.</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color w:val="1B1C1C"/>
                <w:sz w:val="22"/>
                <w:lang w:eastAsia="ru-RU"/>
              </w:rPr>
              <w:t>1</w:t>
            </w:r>
          </w:p>
        </w:tc>
        <w:tc>
          <w:tcPr>
            <w:tcW w:w="4503" w:type="pct"/>
            <w:gridSpan w:val="5"/>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КОС - 15000 м</w:t>
            </w:r>
            <w:r w:rsidRPr="00946083">
              <w:rPr>
                <w:b/>
                <w:bCs/>
                <w:sz w:val="22"/>
                <w:vertAlign w:val="superscript"/>
                <w:lang w:eastAsia="ru-RU"/>
              </w:rPr>
              <w:t>3</w:t>
            </w:r>
            <w:r w:rsidRPr="00946083">
              <w:rPr>
                <w:b/>
                <w:bCs/>
                <w:sz w:val="22"/>
                <w:lang w:eastAsia="ru-RU"/>
              </w:rPr>
              <w:t>/сут</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b/>
                <w:bCs/>
                <w:color w:val="1B1C1C"/>
                <w:sz w:val="22"/>
                <w:lang w:eastAsia="ru-RU"/>
              </w:rPr>
              <w:t>1.1</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Объем поступления сточных вод на эксплуатируемые очистные сооружения</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2208,392</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2253,141</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2103,115</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1.1.1</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По канализационным сетям</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2147,09</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2189,71</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2043,167</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1.1.2.</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Ассенизаторскими</w:t>
            </w:r>
          </w:p>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машинами</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64,302</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63,431</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59,948</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1.2.</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Производительность канализационных очистных сооружений</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5475,000</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5475,000</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5475,000</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w:t>
            </w:r>
          </w:p>
        </w:tc>
        <w:tc>
          <w:tcPr>
            <w:tcW w:w="4503" w:type="pct"/>
            <w:gridSpan w:val="5"/>
            <w:vAlign w:val="center"/>
          </w:tcPr>
          <w:p w:rsidR="00066AD0" w:rsidRPr="00946083" w:rsidRDefault="00066AD0" w:rsidP="00946083">
            <w:pPr>
              <w:spacing w:after="0"/>
              <w:ind w:firstLine="0"/>
              <w:contextualSpacing w:val="0"/>
              <w:jc w:val="center"/>
              <w:rPr>
                <w:color w:val="auto"/>
                <w:sz w:val="22"/>
                <w:lang w:eastAsia="ru-RU"/>
              </w:rPr>
            </w:pPr>
            <w:r w:rsidRPr="00946083">
              <w:rPr>
                <w:b/>
                <w:bCs/>
                <w:sz w:val="22"/>
                <w:lang w:eastAsia="ru-RU"/>
              </w:rPr>
              <w:t>КОС-400 м</w:t>
            </w:r>
            <w:r w:rsidRPr="00946083">
              <w:rPr>
                <w:b/>
                <w:bCs/>
                <w:sz w:val="22"/>
                <w:vertAlign w:val="superscript"/>
                <w:lang w:eastAsia="ru-RU"/>
              </w:rPr>
              <w:t>3</w:t>
            </w:r>
            <w:r w:rsidRPr="00946083">
              <w:rPr>
                <w:b/>
                <w:bCs/>
                <w:sz w:val="22"/>
                <w:lang w:eastAsia="ru-RU"/>
              </w:rPr>
              <w:t>/сут</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Объем поступления сточных вод на Эксплуатируемые очистные сооружения</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70,773</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74,047</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80,856</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2.1.1</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По канализационным сетям</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64,253</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66,597</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73,002</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2.1.2</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Ассенизаторскими</w:t>
            </w:r>
          </w:p>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машинами</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6,520</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7,450</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7,854</w:t>
            </w:r>
          </w:p>
        </w:tc>
      </w:tr>
      <w:tr w:rsidR="00066AD0" w:rsidRPr="00946083" w:rsidTr="00946083">
        <w:trPr>
          <w:trHeight w:val="20"/>
          <w:jc w:val="center"/>
        </w:trPr>
        <w:tc>
          <w:tcPr>
            <w:tcW w:w="49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2.2</w:t>
            </w:r>
          </w:p>
        </w:tc>
        <w:tc>
          <w:tcPr>
            <w:tcW w:w="1634"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Производительность канализационных очистных сооружений</w:t>
            </w:r>
          </w:p>
        </w:tc>
        <w:tc>
          <w:tcPr>
            <w:tcW w:w="793"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тыс.м</w:t>
            </w:r>
            <w:r w:rsidRPr="00946083">
              <w:rPr>
                <w:color w:val="1B1C1C"/>
                <w:sz w:val="22"/>
                <w:vertAlign w:val="superscript"/>
                <w:lang w:eastAsia="ru-RU"/>
              </w:rPr>
              <w:t>3</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1B1C1C"/>
                <w:sz w:val="22"/>
                <w:lang w:eastAsia="ru-RU"/>
              </w:rPr>
              <w:t>146,000</w:t>
            </w:r>
          </w:p>
        </w:tc>
        <w:tc>
          <w:tcPr>
            <w:tcW w:w="692"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146,000</w:t>
            </w:r>
          </w:p>
        </w:tc>
        <w:tc>
          <w:tcPr>
            <w:tcW w:w="69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146,000</w:t>
            </w:r>
          </w:p>
        </w:tc>
      </w:tr>
    </w:tbl>
    <w:p w:rsidR="00066AD0" w:rsidRPr="00B81760" w:rsidRDefault="00066AD0" w:rsidP="0098473E"/>
    <w:p w:rsidR="00066AD0" w:rsidRPr="00B81760" w:rsidRDefault="00066AD0" w:rsidP="00C52105">
      <w:pPr>
        <w:pStyle w:val="NoSpacing"/>
      </w:pPr>
      <w:bookmarkStart w:id="45" w:name="_Toc23257053"/>
      <w:bookmarkStart w:id="46" w:name="_Toc47469431"/>
      <w:r w:rsidRPr="00B81760">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городских округов</w:t>
      </w:r>
      <w:bookmarkEnd w:id="45"/>
      <w:bookmarkEnd w:id="46"/>
    </w:p>
    <w:p w:rsidR="00066AD0" w:rsidRPr="00B81760" w:rsidRDefault="00066AD0" w:rsidP="001C79A4">
      <w:pPr>
        <w:ind w:left="-15"/>
      </w:pPr>
      <w:r w:rsidRPr="00B81760">
        <w:t>В</w:t>
      </w:r>
      <w:r>
        <w:t>городе Радужный</w:t>
      </w:r>
      <w:r w:rsidRPr="00B81760">
        <w:t xml:space="preserve">принят прогноз развития, учитывающий тенденцию к </w:t>
      </w:r>
      <w:r>
        <w:t>увеличению</w:t>
      </w:r>
      <w:r w:rsidRPr="00B81760">
        <w:t xml:space="preserve"> численности населения. Увеличение водопотребления планируется</w:t>
      </w:r>
      <w:r>
        <w:t xml:space="preserve"> за счет подключения новых абонентов</w:t>
      </w:r>
      <w:r w:rsidRPr="00B81760">
        <w:t>.</w:t>
      </w:r>
    </w:p>
    <w:p w:rsidR="00066AD0" w:rsidRPr="00B81760" w:rsidRDefault="00066AD0" w:rsidP="001C79A4">
      <w:pPr>
        <w:ind w:left="-15"/>
      </w:pPr>
      <w:r w:rsidRPr="00B81760">
        <w:t xml:space="preserve">В </w:t>
      </w:r>
      <w:r w:rsidRPr="00400AD2">
        <w:t>таблице</w:t>
      </w:r>
      <w:r>
        <w:t>21</w:t>
      </w:r>
      <w:r w:rsidRPr="00400AD2">
        <w:t xml:space="preserve"> представлен</w:t>
      </w:r>
      <w:r w:rsidRPr="00B81760">
        <w:t xml:space="preserve"> прогнозный баланс по категориям потребителей на расчетный срок до 20</w:t>
      </w:r>
      <w:r>
        <w:t>34</w:t>
      </w:r>
      <w:r w:rsidRPr="00B81760">
        <w:t xml:space="preserve"> года.</w:t>
      </w:r>
    </w:p>
    <w:p w:rsidR="00066AD0" w:rsidRPr="00B81760" w:rsidRDefault="00066AD0" w:rsidP="001C79A4">
      <w:pPr>
        <w:spacing w:after="0" w:line="259" w:lineRule="auto"/>
        <w:ind w:left="708" w:firstLine="0"/>
        <w:jc w:val="left"/>
      </w:pPr>
    </w:p>
    <w:p w:rsidR="00066AD0" w:rsidRPr="00B81760" w:rsidRDefault="00066AD0" w:rsidP="001C79A4">
      <w:pPr>
        <w:sectPr w:rsidR="00066AD0" w:rsidRPr="00B81760" w:rsidSect="002F7D7F">
          <w:pgSz w:w="11900" w:h="16840"/>
          <w:pgMar w:top="1134" w:right="851" w:bottom="1134" w:left="1418" w:header="710" w:footer="718" w:gutter="0"/>
          <w:cols w:space="720"/>
        </w:sectPr>
      </w:pPr>
    </w:p>
    <w:p w:rsidR="00066AD0" w:rsidRPr="00B81760" w:rsidRDefault="00066AD0" w:rsidP="00287CBD">
      <w:pPr>
        <w:pStyle w:val="Caption"/>
        <w:keepNext/>
        <w:ind w:firstLine="284"/>
        <w:rPr>
          <w:b/>
          <w:i w:val="0"/>
          <w:color w:val="000000"/>
          <w:sz w:val="24"/>
          <w:szCs w:val="24"/>
        </w:rPr>
      </w:pPr>
      <w:r w:rsidRPr="00B81760">
        <w:rPr>
          <w:b/>
          <w:i w:val="0"/>
          <w:color w:val="000000"/>
          <w:sz w:val="24"/>
          <w:szCs w:val="24"/>
        </w:rPr>
        <w:t xml:space="preserve">Таблица </w:t>
      </w:r>
      <w:bookmarkStart w:id="47" w:name="прогнозбаланс202020"/>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21</w:t>
      </w:r>
      <w:r w:rsidRPr="00B81760">
        <w:rPr>
          <w:b/>
          <w:i w:val="0"/>
          <w:color w:val="000000"/>
          <w:sz w:val="24"/>
          <w:szCs w:val="24"/>
        </w:rPr>
        <w:fldChar w:fldCharType="end"/>
      </w:r>
      <w:bookmarkEnd w:id="47"/>
      <w:r w:rsidRPr="00B81760">
        <w:rPr>
          <w:b/>
          <w:i w:val="0"/>
          <w:color w:val="000000"/>
          <w:sz w:val="24"/>
          <w:szCs w:val="24"/>
        </w:rPr>
        <w:t xml:space="preserve"> – Прогнозный баланс поступления сточных вод по </w:t>
      </w:r>
      <w:r>
        <w:rPr>
          <w:b/>
          <w:i w:val="0"/>
          <w:color w:val="000000"/>
          <w:sz w:val="24"/>
          <w:szCs w:val="24"/>
        </w:rPr>
        <w:t>городу Радужный</w:t>
      </w:r>
    </w:p>
    <w:tbl>
      <w:tblPr>
        <w:tblW w:w="5000" w:type="pct"/>
        <w:jc w:val="center"/>
        <w:tblLayout w:type="fixed"/>
        <w:tblLook w:val="00A0"/>
      </w:tblPr>
      <w:tblGrid>
        <w:gridCol w:w="862"/>
        <w:gridCol w:w="2302"/>
        <w:gridCol w:w="838"/>
        <w:gridCol w:w="675"/>
        <w:gridCol w:w="674"/>
        <w:gridCol w:w="674"/>
        <w:gridCol w:w="674"/>
        <w:gridCol w:w="674"/>
        <w:gridCol w:w="674"/>
        <w:gridCol w:w="674"/>
        <w:gridCol w:w="674"/>
        <w:gridCol w:w="674"/>
        <w:gridCol w:w="674"/>
        <w:gridCol w:w="674"/>
        <w:gridCol w:w="674"/>
        <w:gridCol w:w="674"/>
        <w:gridCol w:w="674"/>
        <w:gridCol w:w="674"/>
        <w:gridCol w:w="674"/>
      </w:tblGrid>
      <w:tr w:rsidR="00066AD0" w:rsidRPr="00946083" w:rsidTr="00944042">
        <w:trPr>
          <w:cantSplit/>
          <w:trHeight w:val="1428"/>
          <w:tblHeader/>
          <w:jc w:val="center"/>
        </w:trPr>
        <w:tc>
          <w:tcPr>
            <w:tcW w:w="291" w:type="pct"/>
            <w:tcBorders>
              <w:top w:val="single" w:sz="4" w:space="0" w:color="auto"/>
              <w:left w:val="single" w:sz="4" w:space="0" w:color="auto"/>
              <w:bottom w:val="single" w:sz="4" w:space="0" w:color="auto"/>
              <w:right w:val="single" w:sz="4" w:space="0" w:color="auto"/>
            </w:tcBorders>
            <w:vAlign w:val="center"/>
          </w:tcPr>
          <w:p w:rsidR="00066AD0" w:rsidRPr="00841438" w:rsidRDefault="00066AD0" w:rsidP="00BE5EAB">
            <w:pPr>
              <w:spacing w:after="0"/>
              <w:ind w:firstLine="0"/>
              <w:contextualSpacing w:val="0"/>
              <w:jc w:val="center"/>
              <w:rPr>
                <w:b/>
                <w:bCs/>
                <w:color w:val="auto"/>
                <w:sz w:val="22"/>
                <w:lang w:eastAsia="ru-RU"/>
              </w:rPr>
            </w:pPr>
            <w:r w:rsidRPr="00841438">
              <w:rPr>
                <w:b/>
                <w:bCs/>
                <w:color w:val="auto"/>
                <w:sz w:val="22"/>
                <w:lang w:eastAsia="ru-RU"/>
              </w:rPr>
              <w:t>№ п/п</w:t>
            </w:r>
          </w:p>
        </w:tc>
        <w:tc>
          <w:tcPr>
            <w:tcW w:w="778" w:type="pct"/>
            <w:tcBorders>
              <w:top w:val="single" w:sz="4" w:space="0" w:color="auto"/>
              <w:left w:val="nil"/>
              <w:bottom w:val="single" w:sz="4" w:space="0" w:color="auto"/>
              <w:right w:val="single" w:sz="4" w:space="0" w:color="auto"/>
            </w:tcBorders>
            <w:noWrap/>
            <w:vAlign w:val="center"/>
          </w:tcPr>
          <w:p w:rsidR="00066AD0" w:rsidRPr="00841438" w:rsidRDefault="00066AD0" w:rsidP="00BE5EAB">
            <w:pPr>
              <w:spacing w:after="0"/>
              <w:ind w:firstLine="0"/>
              <w:contextualSpacing w:val="0"/>
              <w:jc w:val="center"/>
              <w:rPr>
                <w:b/>
                <w:bCs/>
                <w:color w:val="auto"/>
                <w:sz w:val="22"/>
                <w:lang w:eastAsia="ru-RU"/>
              </w:rPr>
            </w:pPr>
            <w:r w:rsidRPr="00841438">
              <w:rPr>
                <w:b/>
                <w:bCs/>
                <w:color w:val="auto"/>
                <w:sz w:val="22"/>
                <w:lang w:eastAsia="ru-RU"/>
              </w:rPr>
              <w:t>Наименование статьи</w:t>
            </w:r>
          </w:p>
        </w:tc>
        <w:tc>
          <w:tcPr>
            <w:tcW w:w="283" w:type="pct"/>
            <w:tcBorders>
              <w:top w:val="single" w:sz="4" w:space="0" w:color="auto"/>
              <w:left w:val="nil"/>
              <w:bottom w:val="single" w:sz="4" w:space="0" w:color="auto"/>
              <w:right w:val="single" w:sz="4" w:space="0" w:color="auto"/>
            </w:tcBorders>
            <w:vAlign w:val="center"/>
          </w:tcPr>
          <w:p w:rsidR="00066AD0" w:rsidRPr="00841438" w:rsidRDefault="00066AD0" w:rsidP="00BE5EAB">
            <w:pPr>
              <w:spacing w:after="0"/>
              <w:ind w:firstLine="0"/>
              <w:contextualSpacing w:val="0"/>
              <w:jc w:val="center"/>
              <w:rPr>
                <w:b/>
                <w:bCs/>
                <w:color w:val="auto"/>
                <w:sz w:val="22"/>
                <w:lang w:eastAsia="ru-RU"/>
              </w:rPr>
            </w:pPr>
            <w:r w:rsidRPr="00841438">
              <w:rPr>
                <w:b/>
                <w:bCs/>
                <w:color w:val="auto"/>
                <w:sz w:val="22"/>
                <w:lang w:eastAsia="ru-RU"/>
              </w:rPr>
              <w:t>Ед. изм.</w:t>
            </w:r>
          </w:p>
        </w:tc>
        <w:tc>
          <w:tcPr>
            <w:tcW w:w="228" w:type="pct"/>
            <w:tcBorders>
              <w:top w:val="single" w:sz="4" w:space="0" w:color="auto"/>
              <w:left w:val="single" w:sz="4" w:space="0" w:color="auto"/>
              <w:bottom w:val="single" w:sz="4" w:space="0" w:color="auto"/>
              <w:right w:val="single" w:sz="4" w:space="0" w:color="auto"/>
            </w:tcBorders>
            <w:vAlign w:val="center"/>
          </w:tcPr>
          <w:p w:rsidR="00066AD0" w:rsidRPr="00841438" w:rsidRDefault="00066AD0" w:rsidP="00BE5EAB">
            <w:pPr>
              <w:spacing w:after="0"/>
              <w:ind w:firstLine="0"/>
              <w:contextualSpacing w:val="0"/>
              <w:jc w:val="center"/>
              <w:rPr>
                <w:b/>
                <w:bCs/>
                <w:color w:val="auto"/>
                <w:sz w:val="22"/>
                <w:lang w:eastAsia="ru-RU"/>
              </w:rPr>
            </w:pPr>
            <w:r w:rsidRPr="00841438">
              <w:rPr>
                <w:b/>
                <w:bCs/>
                <w:color w:val="auto"/>
                <w:sz w:val="22"/>
                <w:lang w:eastAsia="ru-RU"/>
              </w:rPr>
              <w:t>2019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2020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2021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2022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2023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2024 год</w:t>
            </w:r>
          </w:p>
        </w:tc>
        <w:tc>
          <w:tcPr>
            <w:tcW w:w="228" w:type="pct"/>
            <w:tcBorders>
              <w:top w:val="single" w:sz="4" w:space="0" w:color="auto"/>
              <w:left w:val="nil"/>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2025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2026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2027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2028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2029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2030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2031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2032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2033 год</w:t>
            </w:r>
          </w:p>
        </w:tc>
        <w:tc>
          <w:tcPr>
            <w:tcW w:w="228" w:type="pct"/>
            <w:tcBorders>
              <w:top w:val="single" w:sz="4" w:space="0" w:color="auto"/>
              <w:left w:val="single" w:sz="4" w:space="0" w:color="auto"/>
              <w:bottom w:val="single" w:sz="4" w:space="0" w:color="auto"/>
              <w:right w:val="single" w:sz="4" w:space="0" w:color="auto"/>
            </w:tcBorders>
            <w:textDirection w:val="btLr"/>
            <w:vAlign w:val="center"/>
          </w:tcPr>
          <w:p w:rsidR="00066AD0" w:rsidRPr="00841438" w:rsidRDefault="00066AD0" w:rsidP="00753268">
            <w:pPr>
              <w:spacing w:after="0"/>
              <w:ind w:left="113" w:right="113" w:firstLine="0"/>
              <w:contextualSpacing w:val="0"/>
              <w:jc w:val="center"/>
              <w:rPr>
                <w:b/>
                <w:bCs/>
                <w:color w:val="auto"/>
                <w:sz w:val="22"/>
                <w:lang w:eastAsia="ru-RU"/>
              </w:rPr>
            </w:pPr>
            <w:r w:rsidRPr="00841438">
              <w:rPr>
                <w:b/>
                <w:bCs/>
                <w:color w:val="auto"/>
                <w:sz w:val="22"/>
                <w:lang w:eastAsia="ru-RU"/>
              </w:rPr>
              <w:t>2034 год</w:t>
            </w:r>
          </w:p>
        </w:tc>
      </w:tr>
      <w:tr w:rsidR="00066AD0" w:rsidRPr="00946083" w:rsidTr="00944042">
        <w:trPr>
          <w:trHeight w:val="315"/>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w:t>
            </w:r>
          </w:p>
        </w:tc>
        <w:tc>
          <w:tcPr>
            <w:tcW w:w="778" w:type="pct"/>
            <w:tcBorders>
              <w:top w:val="nil"/>
              <w:left w:val="nil"/>
              <w:bottom w:val="single" w:sz="4" w:space="0" w:color="auto"/>
              <w:right w:val="single" w:sz="4" w:space="0" w:color="auto"/>
            </w:tcBorders>
            <w:vAlign w:val="center"/>
          </w:tcPr>
          <w:p w:rsidR="00066AD0" w:rsidRPr="00841438" w:rsidRDefault="00066AD0" w:rsidP="0050638E">
            <w:pPr>
              <w:spacing w:after="0"/>
              <w:ind w:firstLine="0"/>
              <w:contextualSpacing w:val="0"/>
              <w:jc w:val="left"/>
              <w:rPr>
                <w:sz w:val="22"/>
                <w:lang w:eastAsia="ru-RU"/>
              </w:rPr>
            </w:pPr>
            <w:r w:rsidRPr="00841438">
              <w:rPr>
                <w:sz w:val="22"/>
                <w:lang w:eastAsia="ru-RU"/>
              </w:rPr>
              <w:t>Принято сточных вод всего</w:t>
            </w:r>
          </w:p>
        </w:tc>
        <w:tc>
          <w:tcPr>
            <w:tcW w:w="283"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2183,971</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2209,705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2209,705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2209,705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2209,705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2132,795</w:t>
            </w:r>
          </w:p>
        </w:tc>
        <w:tc>
          <w:tcPr>
            <w:tcW w:w="228" w:type="pct"/>
            <w:tcBorders>
              <w:top w:val="nil"/>
              <w:left w:val="nil"/>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2068,811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2006,747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1946,544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1946,544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1927,079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1907,808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1888,730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1869,843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1851,144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1832,633</w:t>
            </w:r>
          </w:p>
        </w:tc>
      </w:tr>
      <w:tr w:rsidR="00066AD0" w:rsidRPr="00946083" w:rsidTr="00944042">
        <w:trPr>
          <w:trHeight w:val="300"/>
          <w:jc w:val="center"/>
        </w:trPr>
        <w:tc>
          <w:tcPr>
            <w:tcW w:w="291" w:type="pct"/>
            <w:vMerge w:val="restart"/>
            <w:tcBorders>
              <w:top w:val="nil"/>
              <w:left w:val="single" w:sz="4" w:space="0" w:color="auto"/>
              <w:bottom w:val="single" w:sz="4" w:space="0" w:color="000000"/>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1.1</w:t>
            </w:r>
          </w:p>
        </w:tc>
        <w:tc>
          <w:tcPr>
            <w:tcW w:w="778" w:type="pct"/>
            <w:vMerge w:val="restart"/>
            <w:tcBorders>
              <w:top w:val="nil"/>
              <w:left w:val="single" w:sz="4" w:space="0" w:color="auto"/>
              <w:bottom w:val="single" w:sz="4" w:space="0" w:color="000000"/>
              <w:right w:val="single" w:sz="4" w:space="0" w:color="auto"/>
            </w:tcBorders>
            <w:vAlign w:val="center"/>
          </w:tcPr>
          <w:p w:rsidR="00066AD0" w:rsidRPr="00841438" w:rsidRDefault="00066AD0" w:rsidP="0050638E">
            <w:pPr>
              <w:spacing w:after="0"/>
              <w:ind w:firstLine="0"/>
              <w:contextualSpacing w:val="0"/>
              <w:jc w:val="left"/>
              <w:rPr>
                <w:sz w:val="22"/>
                <w:lang w:eastAsia="ru-RU"/>
              </w:rPr>
            </w:pPr>
            <w:r w:rsidRPr="00841438">
              <w:rPr>
                <w:sz w:val="22"/>
                <w:lang w:eastAsia="ru-RU"/>
              </w:rPr>
              <w:t>Хозяйственные нужды предприятия</w:t>
            </w:r>
          </w:p>
        </w:tc>
        <w:tc>
          <w:tcPr>
            <w:tcW w:w="283"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132,264</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221,055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221,055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221,055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221,055</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132,264</w:t>
            </w:r>
          </w:p>
        </w:tc>
        <w:tc>
          <w:tcPr>
            <w:tcW w:w="228" w:type="pct"/>
            <w:tcBorders>
              <w:top w:val="nil"/>
              <w:left w:val="nil"/>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132,264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132,264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132,264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132,264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119,479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118,284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117,101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115,930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114,771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113,623</w:t>
            </w:r>
          </w:p>
        </w:tc>
      </w:tr>
      <w:tr w:rsidR="00066AD0" w:rsidRPr="00946083" w:rsidTr="00944042">
        <w:trPr>
          <w:trHeight w:val="315"/>
          <w:jc w:val="center"/>
        </w:trPr>
        <w:tc>
          <w:tcPr>
            <w:tcW w:w="291" w:type="pct"/>
            <w:vMerge/>
            <w:tcBorders>
              <w:top w:val="nil"/>
              <w:left w:val="single" w:sz="4" w:space="0" w:color="auto"/>
              <w:bottom w:val="single" w:sz="4" w:space="0" w:color="000000"/>
              <w:right w:val="single" w:sz="4" w:space="0" w:color="auto"/>
            </w:tcBorders>
            <w:vAlign w:val="center"/>
          </w:tcPr>
          <w:p w:rsidR="00066AD0" w:rsidRPr="00841438" w:rsidRDefault="00066AD0" w:rsidP="0050638E">
            <w:pPr>
              <w:spacing w:after="0"/>
              <w:ind w:firstLine="0"/>
              <w:contextualSpacing w:val="0"/>
              <w:jc w:val="left"/>
              <w:rPr>
                <w:color w:val="auto"/>
                <w:sz w:val="22"/>
                <w:lang w:eastAsia="ru-RU"/>
              </w:rPr>
            </w:pPr>
          </w:p>
        </w:tc>
        <w:tc>
          <w:tcPr>
            <w:tcW w:w="778" w:type="pct"/>
            <w:vMerge/>
            <w:tcBorders>
              <w:top w:val="nil"/>
              <w:left w:val="single" w:sz="4" w:space="0" w:color="auto"/>
              <w:bottom w:val="single" w:sz="4" w:space="0" w:color="000000"/>
              <w:right w:val="single" w:sz="4" w:space="0" w:color="auto"/>
            </w:tcBorders>
            <w:vAlign w:val="center"/>
          </w:tcPr>
          <w:p w:rsidR="00066AD0" w:rsidRPr="00841438" w:rsidRDefault="00066AD0" w:rsidP="0050638E">
            <w:pPr>
              <w:spacing w:after="0"/>
              <w:ind w:firstLine="0"/>
              <w:contextualSpacing w:val="0"/>
              <w:jc w:val="left"/>
              <w:rPr>
                <w:sz w:val="22"/>
                <w:lang w:eastAsia="ru-RU"/>
              </w:rPr>
            </w:pPr>
          </w:p>
        </w:tc>
        <w:tc>
          <w:tcPr>
            <w:tcW w:w="283" w:type="pct"/>
            <w:tcBorders>
              <w:top w:val="nil"/>
              <w:left w:val="nil"/>
              <w:bottom w:val="single" w:sz="4" w:space="0" w:color="auto"/>
              <w:right w:val="single" w:sz="4" w:space="0" w:color="auto"/>
            </w:tcBorders>
            <w:vAlign w:val="center"/>
          </w:tcPr>
          <w:p w:rsidR="00066AD0" w:rsidRPr="00841438" w:rsidRDefault="00066AD0" w:rsidP="0050638E">
            <w:pPr>
              <w:spacing w:after="0"/>
              <w:ind w:firstLine="0"/>
              <w:contextualSpacing w:val="0"/>
              <w:jc w:val="center"/>
              <w:rPr>
                <w:sz w:val="22"/>
                <w:lang w:eastAsia="ru-RU"/>
              </w:rPr>
            </w:pPr>
            <w:r w:rsidRPr="00841438">
              <w:rPr>
                <w:sz w:val="22"/>
                <w:lang w:eastAsia="ru-RU"/>
              </w:rPr>
              <w:t>%</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6,1%</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10%</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10%</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10%</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10%</w:t>
            </w:r>
          </w:p>
        </w:tc>
        <w:tc>
          <w:tcPr>
            <w:tcW w:w="228" w:type="pct"/>
            <w:tcBorders>
              <w:top w:val="nil"/>
              <w:left w:val="nil"/>
              <w:bottom w:val="single" w:sz="4" w:space="0" w:color="auto"/>
              <w:right w:val="single" w:sz="4" w:space="0" w:color="auto"/>
            </w:tcBorders>
            <w:noWrap/>
            <w:vAlign w:val="center"/>
          </w:tcPr>
          <w:p w:rsidR="00066AD0" w:rsidRPr="00841438" w:rsidRDefault="00066AD0" w:rsidP="0050638E">
            <w:pPr>
              <w:spacing w:after="0"/>
              <w:ind w:firstLine="0"/>
              <w:contextualSpacing w:val="0"/>
              <w:jc w:val="center"/>
              <w:rPr>
                <w:color w:val="auto"/>
                <w:sz w:val="22"/>
                <w:lang w:eastAsia="ru-RU"/>
              </w:rPr>
            </w:pPr>
            <w:r w:rsidRPr="00841438">
              <w:rPr>
                <w:color w:val="auto"/>
                <w:sz w:val="22"/>
                <w:lang w:eastAsia="ru-RU"/>
              </w:rPr>
              <w:t>6,2%</w:t>
            </w:r>
          </w:p>
        </w:tc>
        <w:tc>
          <w:tcPr>
            <w:tcW w:w="228" w:type="pct"/>
            <w:tcBorders>
              <w:top w:val="nil"/>
              <w:left w:val="nil"/>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50638E">
            <w:pPr>
              <w:spacing w:after="0"/>
              <w:ind w:firstLine="0"/>
              <w:contextualSpacing w:val="0"/>
              <w:jc w:val="center"/>
              <w:rPr>
                <w:color w:val="auto"/>
                <w:sz w:val="22"/>
                <w:lang w:eastAsia="ru-RU"/>
              </w:rPr>
            </w:pPr>
            <w:r w:rsidRPr="00946083">
              <w:rPr>
                <w:sz w:val="22"/>
              </w:rPr>
              <w:t>6,2%</w:t>
            </w:r>
          </w:p>
        </w:tc>
      </w:tr>
      <w:tr w:rsidR="00066AD0" w:rsidRPr="00946083" w:rsidTr="00944042">
        <w:trPr>
          <w:trHeight w:val="315"/>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1.2.</w:t>
            </w:r>
          </w:p>
        </w:tc>
        <w:tc>
          <w:tcPr>
            <w:tcW w:w="77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left"/>
              <w:rPr>
                <w:sz w:val="22"/>
                <w:lang w:eastAsia="ru-RU"/>
              </w:rPr>
            </w:pPr>
            <w:r w:rsidRPr="00841438">
              <w:rPr>
                <w:sz w:val="22"/>
                <w:lang w:eastAsia="ru-RU"/>
              </w:rPr>
              <w:t>Принято от потребителей, из них:</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1974,012</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1918</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1918</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1918</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1918</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1922,836</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1865,897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1803,833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1743,630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1743,630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1736,950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1718,874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1700,979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1683,263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1665,723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1648,360</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1.1.1.</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color w:val="auto"/>
                <w:sz w:val="22"/>
                <w:lang w:eastAsia="ru-RU"/>
              </w:rPr>
            </w:pPr>
            <w:r w:rsidRPr="00841438">
              <w:rPr>
                <w:color w:val="auto"/>
                <w:sz w:val="22"/>
                <w:lang w:eastAsia="ru-RU"/>
              </w:rPr>
              <w:t xml:space="preserve">от населения </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 </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1635,443</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1590</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1590</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1590</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1590</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1594,03</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1546,83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1495,38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1445,47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1445,47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1439,93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1424,95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1410,11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1395,42</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1380,88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1366,49</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1.1.2.</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color w:val="auto"/>
                <w:sz w:val="22"/>
                <w:lang w:eastAsia="ru-RU"/>
              </w:rPr>
            </w:pPr>
            <w:r w:rsidRPr="00841438">
              <w:rPr>
                <w:color w:val="auto"/>
                <w:sz w:val="22"/>
                <w:lang w:eastAsia="ru-RU"/>
              </w:rPr>
              <w:t xml:space="preserve">от бюджетных организаций </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 </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193,118</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178,385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178,385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178,385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178,385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186,52</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180,99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174,97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169,13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169,13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168,48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166,73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164,99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163,28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161,58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159,89</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1.1.3.</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color w:val="auto"/>
                <w:sz w:val="22"/>
                <w:lang w:eastAsia="ru-RU"/>
              </w:rPr>
            </w:pPr>
            <w:r w:rsidRPr="00841438">
              <w:rPr>
                <w:color w:val="auto"/>
                <w:sz w:val="22"/>
                <w:lang w:eastAsia="ru-RU"/>
              </w:rPr>
              <w:t xml:space="preserve">от прочих потребителей </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 </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145,451</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149,615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149,615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149,615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149,615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142,29</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138,08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133,48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129,03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129,03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128,53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127,20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125,87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124,56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123,26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121,98</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1.3.1</w:t>
            </w:r>
          </w:p>
        </w:tc>
        <w:tc>
          <w:tcPr>
            <w:tcW w:w="77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left"/>
              <w:rPr>
                <w:color w:val="auto"/>
                <w:sz w:val="22"/>
                <w:lang w:eastAsia="ru-RU"/>
              </w:rPr>
            </w:pPr>
            <w:r w:rsidRPr="00841438">
              <w:rPr>
                <w:color w:val="auto"/>
                <w:sz w:val="22"/>
                <w:lang w:eastAsia="ru-RU"/>
              </w:rPr>
              <w:t>Организованный приток</w:t>
            </w:r>
          </w:p>
        </w:tc>
        <w:tc>
          <w:tcPr>
            <w:tcW w:w="283"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77,695</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nil"/>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b/>
                <w:bCs/>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70,65</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1.3.2</w:t>
            </w:r>
          </w:p>
        </w:tc>
        <w:tc>
          <w:tcPr>
            <w:tcW w:w="77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left"/>
              <w:rPr>
                <w:color w:val="auto"/>
                <w:sz w:val="22"/>
                <w:lang w:eastAsia="ru-RU"/>
              </w:rPr>
            </w:pPr>
            <w:r w:rsidRPr="00841438">
              <w:rPr>
                <w:color w:val="auto"/>
                <w:sz w:val="22"/>
                <w:lang w:eastAsia="ru-RU"/>
              </w:rPr>
              <w:t>Неорганизованный приток</w:t>
            </w:r>
          </w:p>
        </w:tc>
        <w:tc>
          <w:tcPr>
            <w:tcW w:w="283"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C624AE">
            <w:pPr>
              <w:spacing w:after="0"/>
              <w:ind w:firstLine="0"/>
              <w:contextualSpacing w:val="0"/>
              <w:jc w:val="center"/>
              <w:rPr>
                <w:color w:val="auto"/>
                <w:sz w:val="22"/>
                <w:lang w:eastAsia="ru-RU"/>
              </w:rPr>
            </w:pP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b/>
                <w:bCs/>
                <w:color w:val="auto"/>
                <w:sz w:val="22"/>
                <w:lang w:eastAsia="ru-RU"/>
              </w:rPr>
            </w:pPr>
            <w:r w:rsidRPr="00841438">
              <w:rPr>
                <w:b/>
                <w:bCs/>
                <w:color w:val="auto"/>
                <w:sz w:val="22"/>
                <w:lang w:eastAsia="ru-RU"/>
              </w:rPr>
              <w:t>2</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b/>
                <w:bCs/>
                <w:color w:val="auto"/>
                <w:sz w:val="22"/>
                <w:lang w:eastAsia="ru-RU"/>
              </w:rPr>
            </w:pPr>
            <w:r w:rsidRPr="00841438">
              <w:rPr>
                <w:b/>
                <w:bCs/>
                <w:color w:val="auto"/>
                <w:sz w:val="22"/>
                <w:lang w:eastAsia="ru-RU"/>
              </w:rPr>
              <w:t>Объем транспортируемых сточных вод</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2183,971</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2062,145</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1998,161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1936,097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1856,429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1837,158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1818,080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1799,193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1780,494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1761,983</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color w:val="auto"/>
                <w:sz w:val="22"/>
                <w:lang w:eastAsia="ru-RU"/>
              </w:rPr>
            </w:pPr>
            <w:r w:rsidRPr="00841438">
              <w:rPr>
                <w:color w:val="auto"/>
                <w:sz w:val="22"/>
                <w:lang w:eastAsia="ru-RU"/>
              </w:rPr>
              <w:t>На собственные очистные сооружения</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2183,971</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2062,145</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1998,161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1936,097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1856,429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1837,158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1818,080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1799,193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1780,494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1761,983</w:t>
            </w:r>
          </w:p>
        </w:tc>
      </w:tr>
      <w:tr w:rsidR="00066AD0" w:rsidRPr="00946083" w:rsidTr="00962FDD">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r w:rsidRPr="00841438">
              <w:rPr>
                <w:color w:val="auto"/>
                <w:sz w:val="22"/>
                <w:lang w:eastAsia="ru-RU"/>
              </w:rPr>
              <w:t>2.2</w:t>
            </w:r>
          </w:p>
        </w:tc>
        <w:tc>
          <w:tcPr>
            <w:tcW w:w="77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left"/>
              <w:rPr>
                <w:color w:val="auto"/>
                <w:sz w:val="22"/>
                <w:lang w:eastAsia="ru-RU"/>
              </w:rPr>
            </w:pPr>
            <w:r w:rsidRPr="00841438">
              <w:rPr>
                <w:color w:val="auto"/>
                <w:sz w:val="22"/>
                <w:lang w:eastAsia="ru-RU"/>
              </w:rPr>
              <w:t>Другим организациям</w:t>
            </w:r>
          </w:p>
        </w:tc>
        <w:tc>
          <w:tcPr>
            <w:tcW w:w="283"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noWrap/>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nil"/>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944042">
            <w:pPr>
              <w:spacing w:after="0"/>
              <w:ind w:firstLine="0"/>
              <w:contextualSpacing w:val="0"/>
              <w:jc w:val="center"/>
              <w:rPr>
                <w:color w:val="auto"/>
                <w:sz w:val="22"/>
                <w:lang w:eastAsia="ru-RU"/>
              </w:rPr>
            </w:pPr>
          </w:p>
        </w:tc>
      </w:tr>
      <w:tr w:rsidR="00066AD0" w:rsidRPr="00946083" w:rsidTr="00944042">
        <w:trPr>
          <w:trHeight w:val="57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b/>
                <w:bCs/>
                <w:color w:val="auto"/>
                <w:sz w:val="22"/>
                <w:lang w:eastAsia="ru-RU"/>
              </w:rPr>
            </w:pPr>
            <w:r w:rsidRPr="00841438">
              <w:rPr>
                <w:b/>
                <w:bCs/>
                <w:color w:val="auto"/>
                <w:sz w:val="22"/>
                <w:lang w:eastAsia="ru-RU"/>
              </w:rPr>
              <w:t>3</w:t>
            </w:r>
          </w:p>
        </w:tc>
        <w:tc>
          <w:tcPr>
            <w:tcW w:w="77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left"/>
              <w:rPr>
                <w:b/>
                <w:bCs/>
                <w:color w:val="auto"/>
                <w:sz w:val="22"/>
                <w:lang w:eastAsia="ru-RU"/>
              </w:rPr>
            </w:pPr>
            <w:r w:rsidRPr="00841438">
              <w:rPr>
                <w:b/>
                <w:bCs/>
                <w:color w:val="auto"/>
                <w:sz w:val="22"/>
                <w:lang w:eastAsia="ru-RU"/>
              </w:rPr>
              <w:t>Объем сточных вод, поступивших на очистные сооружения</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тыс.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2183,971</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2139,055</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2062,145</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1998,161</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1936,097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1875,894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1856,429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1837,158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1818,080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1799,193</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1780,494</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1761,983</w:t>
            </w:r>
          </w:p>
        </w:tc>
      </w:tr>
      <w:tr w:rsidR="00066AD0" w:rsidRPr="00946083" w:rsidTr="00944042">
        <w:trPr>
          <w:trHeight w:val="300"/>
          <w:jc w:val="center"/>
        </w:trPr>
        <w:tc>
          <w:tcPr>
            <w:tcW w:w="291" w:type="pct"/>
            <w:tcBorders>
              <w:top w:val="nil"/>
              <w:left w:val="single" w:sz="4" w:space="0" w:color="auto"/>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3.1</w:t>
            </w:r>
          </w:p>
        </w:tc>
        <w:tc>
          <w:tcPr>
            <w:tcW w:w="77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left"/>
              <w:rPr>
                <w:color w:val="auto"/>
                <w:sz w:val="22"/>
                <w:lang w:eastAsia="ru-RU"/>
              </w:rPr>
            </w:pPr>
            <w:r w:rsidRPr="00841438">
              <w:rPr>
                <w:color w:val="auto"/>
                <w:sz w:val="22"/>
                <w:lang w:eastAsia="ru-RU"/>
              </w:rPr>
              <w:t>Объем сточных вод, прошедших очистку</w:t>
            </w:r>
          </w:p>
        </w:tc>
        <w:tc>
          <w:tcPr>
            <w:tcW w:w="283"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млн. куб. м</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2,183971</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2,139</w:t>
            </w:r>
          </w:p>
        </w:tc>
        <w:tc>
          <w:tcPr>
            <w:tcW w:w="228" w:type="pct"/>
            <w:tcBorders>
              <w:top w:val="nil"/>
              <w:left w:val="nil"/>
              <w:bottom w:val="single" w:sz="4" w:space="0" w:color="auto"/>
              <w:right w:val="single" w:sz="4" w:space="0" w:color="auto"/>
            </w:tcBorders>
            <w:noWrap/>
            <w:vAlign w:val="center"/>
          </w:tcPr>
          <w:p w:rsidR="00066AD0" w:rsidRPr="00841438" w:rsidRDefault="00066AD0" w:rsidP="00841438">
            <w:pPr>
              <w:spacing w:after="0"/>
              <w:ind w:firstLine="0"/>
              <w:contextualSpacing w:val="0"/>
              <w:jc w:val="center"/>
              <w:rPr>
                <w:color w:val="auto"/>
                <w:sz w:val="22"/>
                <w:lang w:eastAsia="ru-RU"/>
              </w:rPr>
            </w:pPr>
            <w:r w:rsidRPr="00841438">
              <w:rPr>
                <w:color w:val="auto"/>
                <w:sz w:val="22"/>
                <w:lang w:eastAsia="ru-RU"/>
              </w:rPr>
              <w:t>2,062</w:t>
            </w:r>
          </w:p>
        </w:tc>
        <w:tc>
          <w:tcPr>
            <w:tcW w:w="228" w:type="pct"/>
            <w:tcBorders>
              <w:top w:val="nil"/>
              <w:left w:val="nil"/>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1,998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1,936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1,876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1,856</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1,837</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1,818</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1,799</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1,780</w:t>
            </w:r>
          </w:p>
        </w:tc>
        <w:tc>
          <w:tcPr>
            <w:tcW w:w="228" w:type="pct"/>
            <w:tcBorders>
              <w:top w:val="nil"/>
              <w:left w:val="single" w:sz="4" w:space="0" w:color="auto"/>
              <w:bottom w:val="single" w:sz="4" w:space="0" w:color="auto"/>
              <w:right w:val="single" w:sz="4" w:space="0" w:color="auto"/>
            </w:tcBorders>
            <w:vAlign w:val="center"/>
          </w:tcPr>
          <w:p w:rsidR="00066AD0" w:rsidRPr="00841438" w:rsidRDefault="00066AD0" w:rsidP="00841438">
            <w:pPr>
              <w:spacing w:after="0"/>
              <w:ind w:firstLine="0"/>
              <w:contextualSpacing w:val="0"/>
              <w:jc w:val="center"/>
              <w:rPr>
                <w:color w:val="auto"/>
                <w:sz w:val="22"/>
                <w:lang w:eastAsia="ru-RU"/>
              </w:rPr>
            </w:pPr>
            <w:r w:rsidRPr="00946083">
              <w:rPr>
                <w:sz w:val="22"/>
              </w:rPr>
              <w:t>1,762</w:t>
            </w:r>
          </w:p>
        </w:tc>
      </w:tr>
    </w:tbl>
    <w:p w:rsidR="00066AD0" w:rsidRPr="00B81760" w:rsidRDefault="00066AD0" w:rsidP="00287CBD">
      <w:pPr>
        <w:ind w:left="-15"/>
      </w:pPr>
    </w:p>
    <w:p w:rsidR="00066AD0" w:rsidRPr="00B81760" w:rsidRDefault="00066AD0" w:rsidP="00287CBD">
      <w:pPr>
        <w:ind w:left="-15"/>
      </w:pPr>
      <w:r w:rsidRPr="00400AD2">
        <w:t>На перспективу, до 2034 года прогнозируется изменение объема сточных вод за счет ввода новых абонентов.</w:t>
      </w:r>
    </w:p>
    <w:p w:rsidR="00066AD0" w:rsidRPr="00B81760" w:rsidRDefault="00066AD0" w:rsidP="00287CBD">
      <w:pPr>
        <w:ind w:left="-15"/>
      </w:pPr>
    </w:p>
    <w:p w:rsidR="00066AD0" w:rsidRPr="00B81760" w:rsidRDefault="00066AD0" w:rsidP="001C79A4">
      <w:pPr>
        <w:sectPr w:rsidR="00066AD0" w:rsidRPr="00B81760" w:rsidSect="002F7D7F">
          <w:headerReference w:type="even" r:id="rId13"/>
          <w:headerReference w:type="default" r:id="rId14"/>
          <w:footerReference w:type="even" r:id="rId15"/>
          <w:footerReference w:type="default" r:id="rId16"/>
          <w:headerReference w:type="first" r:id="rId17"/>
          <w:footerReference w:type="first" r:id="rId18"/>
          <w:pgSz w:w="16840" w:h="11900" w:orient="landscape"/>
          <w:pgMar w:top="1134" w:right="851" w:bottom="1134" w:left="1418" w:header="720" w:footer="720" w:gutter="0"/>
          <w:cols w:space="720"/>
        </w:sectPr>
      </w:pPr>
    </w:p>
    <w:p w:rsidR="00066AD0" w:rsidRPr="00B81760" w:rsidRDefault="00066AD0" w:rsidP="00BE7FB3">
      <w:pPr>
        <w:pStyle w:val="11"/>
      </w:pPr>
      <w:bookmarkStart w:id="48" w:name="_Toc23257054"/>
      <w:bookmarkStart w:id="49" w:name="_Toc47469432"/>
      <w:r w:rsidRPr="00B81760">
        <w:t>Прогноз объема сточных вод</w:t>
      </w:r>
      <w:bookmarkEnd w:id="48"/>
      <w:bookmarkEnd w:id="49"/>
    </w:p>
    <w:p w:rsidR="00066AD0" w:rsidRPr="00B81760" w:rsidRDefault="00066AD0" w:rsidP="00C52105">
      <w:pPr>
        <w:pStyle w:val="NoSpacing"/>
      </w:pPr>
      <w:bookmarkStart w:id="50" w:name="_Toc23257055"/>
      <w:bookmarkStart w:id="51" w:name="_Toc47469433"/>
      <w:r w:rsidRPr="00B81760">
        <w:t>Сведения о фактическом и ожидаемом поступлении сточных вод в централизованную систему водоотведения</w:t>
      </w:r>
      <w:bookmarkEnd w:id="50"/>
      <w:bookmarkEnd w:id="51"/>
    </w:p>
    <w:p w:rsidR="00066AD0" w:rsidRPr="00B81760" w:rsidRDefault="00066AD0" w:rsidP="00080B0B">
      <w:pPr>
        <w:ind w:left="-15"/>
      </w:pPr>
      <w:r w:rsidRPr="00B81760">
        <w:t>Фактическое поступление сточных вод в 20</w:t>
      </w:r>
      <w:r>
        <w:t>19</w:t>
      </w:r>
      <w:r w:rsidRPr="00B81760">
        <w:t xml:space="preserve"> году составило </w:t>
      </w:r>
      <w:r>
        <w:t>2183,971</w:t>
      </w:r>
      <w:r w:rsidRPr="00B81760">
        <w:t xml:space="preserve"> тыс.м</w:t>
      </w:r>
      <w:r w:rsidRPr="00314E1B">
        <w:rPr>
          <w:vertAlign w:val="superscript"/>
        </w:rPr>
        <w:t>3</w:t>
      </w:r>
      <w:r w:rsidRPr="00B81760">
        <w:t xml:space="preserve"> или</w:t>
      </w:r>
      <w:r>
        <w:t>5,983</w:t>
      </w:r>
      <w:r w:rsidRPr="00B81760">
        <w:t xml:space="preserve"> тыс</w:t>
      </w:r>
      <w:r>
        <w:t>.</w:t>
      </w:r>
      <w:r w:rsidRPr="00B81760">
        <w:t xml:space="preserve"> м</w:t>
      </w:r>
      <w:r w:rsidRPr="00314E1B">
        <w:rPr>
          <w:vertAlign w:val="superscript"/>
        </w:rPr>
        <w:t>3</w:t>
      </w:r>
      <w:r w:rsidRPr="00B81760">
        <w:t xml:space="preserve"> в сутки.К 20</w:t>
      </w:r>
      <w:r>
        <w:t>34</w:t>
      </w:r>
      <w:r w:rsidRPr="00B81760">
        <w:t xml:space="preserve"> году ожидаемое поступление стоков на </w:t>
      </w:r>
      <w:r>
        <w:t>очистные сооружениясоставит 1832,633</w:t>
      </w:r>
      <w:r w:rsidRPr="00B81760">
        <w:t>тыс.м</w:t>
      </w:r>
      <w:r w:rsidRPr="00314E1B">
        <w:rPr>
          <w:vertAlign w:val="superscript"/>
        </w:rPr>
        <w:t>3</w:t>
      </w:r>
      <w:r w:rsidRPr="00B81760">
        <w:t xml:space="preserve"> или</w:t>
      </w:r>
      <w:r>
        <w:t>5,021</w:t>
      </w:r>
      <w:r w:rsidRPr="00B81760">
        <w:t xml:space="preserve"> тыс</w:t>
      </w:r>
      <w:r>
        <w:t>.</w:t>
      </w:r>
      <w:r w:rsidRPr="00B81760">
        <w:t xml:space="preserve"> м</w:t>
      </w:r>
      <w:r w:rsidRPr="00314E1B">
        <w:rPr>
          <w:vertAlign w:val="superscript"/>
        </w:rPr>
        <w:t>3</w:t>
      </w:r>
      <w:r w:rsidRPr="00B81760">
        <w:t xml:space="preserve"> в сутки.</w:t>
      </w:r>
    </w:p>
    <w:p w:rsidR="00066AD0" w:rsidRPr="00B81760" w:rsidRDefault="00066AD0" w:rsidP="00C52105">
      <w:pPr>
        <w:pStyle w:val="NoSpacing"/>
      </w:pPr>
      <w:bookmarkStart w:id="52" w:name="_Toc23257056"/>
      <w:bookmarkStart w:id="53" w:name="_Toc47469434"/>
      <w:r w:rsidRPr="00B81760">
        <w:t>Описание структуры централизованной системы водоотведения (эксплуатационные и технологические зоны)</w:t>
      </w:r>
      <w:bookmarkEnd w:id="52"/>
      <w:bookmarkEnd w:id="53"/>
    </w:p>
    <w:p w:rsidR="00066AD0" w:rsidRDefault="00066AD0" w:rsidP="00080B0B">
      <w:pPr>
        <w:ind w:left="-15"/>
      </w:pPr>
      <w:r w:rsidRPr="00B81760">
        <w:t>На расчетный срок до 20</w:t>
      </w:r>
      <w:r>
        <w:t>34</w:t>
      </w:r>
      <w:r w:rsidRPr="00B81760">
        <w:t xml:space="preserve"> годаизменения эксплуатационных</w:t>
      </w:r>
      <w:r w:rsidRPr="00F27B97">
        <w:t xml:space="preserve">зон действия централизованной системы водоотведения </w:t>
      </w:r>
      <w:r>
        <w:t>города Радужный</w:t>
      </w:r>
      <w:r w:rsidRPr="00F27B97">
        <w:t xml:space="preserve"> не ожидается</w:t>
      </w:r>
      <w:r>
        <w:t>.</w:t>
      </w:r>
    </w:p>
    <w:p w:rsidR="00066AD0" w:rsidRPr="00B23530" w:rsidRDefault="00066AD0" w:rsidP="00DD62E1">
      <w:pPr>
        <w:ind w:left="-15"/>
      </w:pPr>
      <w:r w:rsidRPr="00A67105">
        <w:t xml:space="preserve">На территории </w:t>
      </w:r>
      <w:r>
        <w:t>города</w:t>
      </w:r>
      <w:r w:rsidRPr="00A67105">
        <w:t>Радужный сформированы две технологических зоны централизованного водоотведения – КОС-15000 и КОС-400:</w:t>
      </w:r>
    </w:p>
    <w:p w:rsidR="00066AD0" w:rsidRPr="00A67105" w:rsidRDefault="00066AD0" w:rsidP="00A67105">
      <w:pPr>
        <w:ind w:left="-15"/>
        <w:rPr>
          <w:b/>
          <w:bCs/>
        </w:rPr>
      </w:pPr>
      <w:r w:rsidRPr="00A67105">
        <w:rPr>
          <w:b/>
          <w:bCs/>
        </w:rPr>
        <w:t>КОС-15000 м</w:t>
      </w:r>
      <w:r w:rsidRPr="000E4BCA">
        <w:rPr>
          <w:b/>
          <w:bCs/>
          <w:vertAlign w:val="superscript"/>
        </w:rPr>
        <w:t>3</w:t>
      </w:r>
      <w:r w:rsidRPr="00A67105">
        <w:rPr>
          <w:b/>
          <w:bCs/>
        </w:rPr>
        <w:t>/сут</w:t>
      </w:r>
    </w:p>
    <w:p w:rsidR="00066AD0" w:rsidRDefault="00066AD0" w:rsidP="00A67105">
      <w:pPr>
        <w:ind w:left="-15"/>
      </w:pPr>
      <w:r>
        <w:t>Канализационно-очистные сооружения КОС-15000 м</w:t>
      </w:r>
      <w:r w:rsidRPr="00373354">
        <w:rPr>
          <w:vertAlign w:val="superscript"/>
        </w:rPr>
        <w:t>3</w:t>
      </w:r>
      <w:r>
        <w:t>/сут, расположены по адресу: РФ, ХМАО-Югра, г.Радужный, Северо-западная коммунальная зона, улица 24, строение № 8. Технология очистки - биологическая. Проектная мощность КОС-5000 м</w:t>
      </w:r>
      <w:r w:rsidRPr="00400AD2">
        <w:rPr>
          <w:vertAlign w:val="superscript"/>
        </w:rPr>
        <w:t>3</w:t>
      </w:r>
      <w:r>
        <w:t>/сут составляет 5475 тыс. м</w:t>
      </w:r>
      <w:r w:rsidRPr="00400AD2">
        <w:rPr>
          <w:vertAlign w:val="superscript"/>
        </w:rPr>
        <w:t>3</w:t>
      </w:r>
      <w:r>
        <w:t xml:space="preserve">/год. Среднегодовой объём принимаемых сточных вод </w:t>
      </w:r>
      <w:r w:rsidRPr="00757960">
        <w:t xml:space="preserve">2103,115 </w:t>
      </w:r>
      <w:r>
        <w:t>тыс. м3/год.</w:t>
      </w:r>
    </w:p>
    <w:p w:rsidR="00066AD0" w:rsidRDefault="00066AD0" w:rsidP="00A67105">
      <w:pPr>
        <w:ind w:left="-15"/>
      </w:pPr>
      <w:r>
        <w:t>Сброс сточных вод после очистки па КОС-15000 м</w:t>
      </w:r>
      <w:r w:rsidRPr="00400AD2">
        <w:rPr>
          <w:vertAlign w:val="superscript"/>
        </w:rPr>
        <w:t>3</w:t>
      </w:r>
      <w:r>
        <w:t>/сут, осуществляется на участке реки Аган (380 км от устья). Географические координаты места выпуска: 62°06/52// с.ш; 77°24/25// в.д.</w:t>
      </w:r>
    </w:p>
    <w:p w:rsidR="00066AD0" w:rsidRDefault="00066AD0" w:rsidP="00A67105">
      <w:pPr>
        <w:ind w:left="-15"/>
      </w:pPr>
    </w:p>
    <w:p w:rsidR="00066AD0" w:rsidRPr="00A67105" w:rsidRDefault="00066AD0" w:rsidP="00A67105">
      <w:pPr>
        <w:ind w:left="-15"/>
        <w:rPr>
          <w:b/>
          <w:bCs/>
        </w:rPr>
      </w:pPr>
      <w:r w:rsidRPr="00A67105">
        <w:rPr>
          <w:b/>
          <w:bCs/>
        </w:rPr>
        <w:t>КОС-400 м</w:t>
      </w:r>
      <w:r w:rsidRPr="000E4BCA">
        <w:rPr>
          <w:b/>
          <w:bCs/>
          <w:vertAlign w:val="superscript"/>
        </w:rPr>
        <w:t>3</w:t>
      </w:r>
      <w:r w:rsidRPr="00A67105">
        <w:rPr>
          <w:b/>
          <w:bCs/>
        </w:rPr>
        <w:t>/сут.</w:t>
      </w:r>
    </w:p>
    <w:p w:rsidR="00066AD0" w:rsidRDefault="00066AD0" w:rsidP="00A67105">
      <w:pPr>
        <w:ind w:left="-15"/>
      </w:pPr>
      <w:r>
        <w:t>Канализационно-очистные сооружения КОС-400 м</w:t>
      </w:r>
      <w:r w:rsidRPr="006B7C96">
        <w:rPr>
          <w:vertAlign w:val="superscript"/>
        </w:rPr>
        <w:t>3</w:t>
      </w:r>
      <w:r>
        <w:t>/сут, расположены по адресу: РФ, ХМАО-Югра, г. Радужный, мкр. Южный, ул. Геодезическая, участок № 38. Технология очистки - биологическая. Проектная мощность КОС-400 м</w:t>
      </w:r>
      <w:r w:rsidRPr="00F1290E">
        <w:rPr>
          <w:vertAlign w:val="superscript"/>
        </w:rPr>
        <w:t>3</w:t>
      </w:r>
      <w:r>
        <w:t>/сут. составляет 146 тыс. м</w:t>
      </w:r>
      <w:r w:rsidRPr="00685B89">
        <w:rPr>
          <w:vertAlign w:val="superscript"/>
        </w:rPr>
        <w:t>3</w:t>
      </w:r>
      <w:r>
        <w:t xml:space="preserve">/год. Среднегодовой объем принимаемых сточных вод </w:t>
      </w:r>
      <w:r w:rsidRPr="00F1290E">
        <w:t xml:space="preserve">80,856 </w:t>
      </w:r>
      <w:r>
        <w:t>тыс. м</w:t>
      </w:r>
      <w:r w:rsidRPr="006B7C96">
        <w:rPr>
          <w:vertAlign w:val="superscript"/>
        </w:rPr>
        <w:t>3</w:t>
      </w:r>
      <w:r>
        <w:t>/год.</w:t>
      </w:r>
    </w:p>
    <w:p w:rsidR="00066AD0" w:rsidRDefault="00066AD0" w:rsidP="00A67105">
      <w:pPr>
        <w:ind w:left="-15"/>
      </w:pPr>
      <w:r>
        <w:t>Сброс сточных вод после очистки на КОС-400 м</w:t>
      </w:r>
      <w:r w:rsidRPr="008E6F73">
        <w:rPr>
          <w:vertAlign w:val="superscript"/>
        </w:rPr>
        <w:t>3</w:t>
      </w:r>
      <w:r>
        <w:t>/сут, осуществляется на участке реки Аган (385 км от устья). Географические координаты места выпуска: 62°06/22// с.ш; 77°29/28// в.д.</w:t>
      </w:r>
    </w:p>
    <w:p w:rsidR="00066AD0" w:rsidRPr="00035E51" w:rsidRDefault="00066AD0" w:rsidP="00DD62E1">
      <w:pPr>
        <w:ind w:left="-15"/>
      </w:pPr>
      <w:r w:rsidRPr="00A67105">
        <w:t xml:space="preserve">Границы технологической зон обусловлены границами систем водоотведения г. Радужный и мкр. Южный, входящих в состав территорий </w:t>
      </w:r>
      <w:r>
        <w:t>города</w:t>
      </w:r>
      <w:r w:rsidRPr="00A67105">
        <w:t xml:space="preserve"> Радужный. Деятельность в указанных зонах осуществляет</w:t>
      </w:r>
      <w:r>
        <w:t>АО «Горэлектросеть» «РГЭС».</w:t>
      </w:r>
    </w:p>
    <w:p w:rsidR="00066AD0" w:rsidRDefault="00066AD0" w:rsidP="00DD62E1">
      <w:pPr>
        <w:ind w:left="-15"/>
      </w:pPr>
    </w:p>
    <w:p w:rsidR="00066AD0" w:rsidRPr="00B81760" w:rsidRDefault="00066AD0" w:rsidP="00C52105">
      <w:pPr>
        <w:pStyle w:val="NoSpacing"/>
      </w:pPr>
      <w:bookmarkStart w:id="54" w:name="_Toc23257057"/>
      <w:bookmarkStart w:id="55" w:name="_Toc47469435"/>
      <w:r w:rsidRPr="00B81760">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54"/>
      <w:bookmarkEnd w:id="55"/>
    </w:p>
    <w:p w:rsidR="00066AD0" w:rsidRDefault="00066AD0" w:rsidP="00A17668">
      <w:pPr>
        <w:ind w:left="-15"/>
      </w:pPr>
      <w:r>
        <w:t>На перспективу развития (до 2034 г.) п</w:t>
      </w:r>
      <w:r w:rsidRPr="00B81760">
        <w:t>роектная производительность очистных сооружений в городском округе состав</w:t>
      </w:r>
      <w:r>
        <w:t>ит</w:t>
      </w:r>
      <w:r w:rsidRPr="00B81760">
        <w:t xml:space="preserve">: </w:t>
      </w:r>
      <w:r>
        <w:t>г. Радужный–15000</w:t>
      </w:r>
      <w:r w:rsidRPr="00B81760">
        <w:t xml:space="preserve"> м</w:t>
      </w:r>
      <w:r w:rsidRPr="00B81760">
        <w:rPr>
          <w:vertAlign w:val="superscript"/>
        </w:rPr>
        <w:t>3</w:t>
      </w:r>
      <w:r w:rsidRPr="00B81760">
        <w:t>/сутки</w:t>
      </w:r>
      <w:r>
        <w:t>, мкр. Южный – 750</w:t>
      </w:r>
      <w:r w:rsidRPr="00B81760">
        <w:t>м</w:t>
      </w:r>
      <w:r w:rsidRPr="00B81760">
        <w:rPr>
          <w:vertAlign w:val="superscript"/>
        </w:rPr>
        <w:t>3</w:t>
      </w:r>
      <w:r w:rsidRPr="00B81760">
        <w:t>/сутки</w:t>
      </w:r>
      <w:r>
        <w:t>.</w:t>
      </w:r>
    </w:p>
    <w:p w:rsidR="00066AD0" w:rsidRDefault="00066AD0" w:rsidP="00A17668">
      <w:pPr>
        <w:ind w:left="-15"/>
      </w:pPr>
      <w:r w:rsidRPr="00400AD2">
        <w:t>В таблице 2</w:t>
      </w:r>
      <w:r>
        <w:t>2</w:t>
      </w:r>
      <w:r w:rsidRPr="003302AD">
        <w:t>приведены расчетные мощности систем</w:t>
      </w:r>
      <w:r>
        <w:t>ы</w:t>
      </w:r>
      <w:r w:rsidRPr="003302AD">
        <w:t xml:space="preserve"> водоотведения</w:t>
      </w:r>
      <w:r>
        <w:t>.</w:t>
      </w:r>
    </w:p>
    <w:p w:rsidR="00066AD0" w:rsidRDefault="00066AD0" w:rsidP="003302AD">
      <w:pPr>
        <w:pStyle w:val="Caption"/>
        <w:keepNext/>
        <w:rPr>
          <w:b/>
          <w:bCs/>
          <w:i w:val="0"/>
          <w:iCs w:val="0"/>
          <w:color w:val="auto"/>
          <w:sz w:val="24"/>
          <w:szCs w:val="24"/>
        </w:rPr>
        <w:sectPr w:rsidR="00066AD0" w:rsidSect="002F7D7F">
          <w:headerReference w:type="even" r:id="rId19"/>
          <w:headerReference w:type="default" r:id="rId20"/>
          <w:footerReference w:type="even" r:id="rId21"/>
          <w:footerReference w:type="default" r:id="rId22"/>
          <w:headerReference w:type="first" r:id="rId23"/>
          <w:footerReference w:type="first" r:id="rId24"/>
          <w:pgSz w:w="11900" w:h="16840"/>
          <w:pgMar w:top="1134" w:right="851" w:bottom="1134" w:left="1418" w:header="429" w:footer="718" w:gutter="0"/>
          <w:cols w:space="720"/>
        </w:sectPr>
      </w:pPr>
    </w:p>
    <w:p w:rsidR="00066AD0" w:rsidRDefault="00066AD0" w:rsidP="003302AD">
      <w:pPr>
        <w:pStyle w:val="Caption"/>
        <w:keepNext/>
        <w:rPr>
          <w:b/>
          <w:bCs/>
          <w:i w:val="0"/>
          <w:iCs w:val="0"/>
          <w:color w:val="auto"/>
          <w:sz w:val="24"/>
          <w:szCs w:val="24"/>
        </w:rPr>
      </w:pPr>
      <w:r w:rsidRPr="003302AD">
        <w:rPr>
          <w:b/>
          <w:bCs/>
          <w:i w:val="0"/>
          <w:iCs w:val="0"/>
          <w:color w:val="auto"/>
          <w:sz w:val="24"/>
          <w:szCs w:val="24"/>
        </w:rPr>
        <w:t xml:space="preserve">Таблица </w:t>
      </w:r>
      <w:r w:rsidRPr="003302AD">
        <w:rPr>
          <w:b/>
          <w:bCs/>
          <w:i w:val="0"/>
          <w:iCs w:val="0"/>
          <w:color w:val="auto"/>
          <w:sz w:val="24"/>
          <w:szCs w:val="24"/>
        </w:rPr>
        <w:fldChar w:fldCharType="begin"/>
      </w:r>
      <w:r w:rsidRPr="003302AD">
        <w:rPr>
          <w:b/>
          <w:bCs/>
          <w:i w:val="0"/>
          <w:iCs w:val="0"/>
          <w:color w:val="auto"/>
          <w:sz w:val="24"/>
          <w:szCs w:val="24"/>
        </w:rPr>
        <w:instrText xml:space="preserve"> SEQ Таблица \* ARABIC </w:instrText>
      </w:r>
      <w:r w:rsidRPr="003302AD">
        <w:rPr>
          <w:b/>
          <w:bCs/>
          <w:i w:val="0"/>
          <w:iCs w:val="0"/>
          <w:color w:val="auto"/>
          <w:sz w:val="24"/>
          <w:szCs w:val="24"/>
        </w:rPr>
        <w:fldChar w:fldCharType="separate"/>
      </w:r>
      <w:r>
        <w:rPr>
          <w:b/>
          <w:bCs/>
          <w:i w:val="0"/>
          <w:iCs w:val="0"/>
          <w:noProof/>
          <w:color w:val="auto"/>
          <w:sz w:val="24"/>
          <w:szCs w:val="24"/>
        </w:rPr>
        <w:t>22</w:t>
      </w:r>
      <w:r w:rsidRPr="003302AD">
        <w:rPr>
          <w:b/>
          <w:bCs/>
          <w:i w:val="0"/>
          <w:iCs w:val="0"/>
          <w:color w:val="auto"/>
          <w:sz w:val="24"/>
          <w:szCs w:val="24"/>
        </w:rPr>
        <w:fldChar w:fldCharType="end"/>
      </w:r>
      <w:r>
        <w:rPr>
          <w:b/>
          <w:bCs/>
          <w:i w:val="0"/>
          <w:iCs w:val="0"/>
          <w:color w:val="auto"/>
          <w:sz w:val="24"/>
          <w:szCs w:val="24"/>
        </w:rPr>
        <w:t>–</w:t>
      </w:r>
      <w:r w:rsidRPr="003302AD">
        <w:rPr>
          <w:b/>
          <w:bCs/>
          <w:i w:val="0"/>
          <w:iCs w:val="0"/>
          <w:color w:val="auto"/>
          <w:sz w:val="24"/>
          <w:szCs w:val="24"/>
        </w:rPr>
        <w:t xml:space="preserve"> Обеспеченность мощностей систем водоотведения на прогнозный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1954"/>
        <w:gridCol w:w="866"/>
        <w:gridCol w:w="866"/>
        <w:gridCol w:w="866"/>
        <w:gridCol w:w="866"/>
        <w:gridCol w:w="866"/>
        <w:gridCol w:w="866"/>
        <w:gridCol w:w="866"/>
        <w:gridCol w:w="866"/>
        <w:gridCol w:w="866"/>
        <w:gridCol w:w="866"/>
        <w:gridCol w:w="866"/>
        <w:gridCol w:w="966"/>
        <w:gridCol w:w="1066"/>
        <w:gridCol w:w="966"/>
        <w:gridCol w:w="1066"/>
      </w:tblGrid>
      <w:tr w:rsidR="00066AD0" w:rsidRPr="00946083" w:rsidTr="00946083">
        <w:trPr>
          <w:trHeight w:val="20"/>
          <w:jc w:val="center"/>
        </w:trPr>
        <w:tc>
          <w:tcPr>
            <w:tcW w:w="219" w:type="pct"/>
            <w:vMerge w:val="restart"/>
            <w:vAlign w:val="center"/>
          </w:tcPr>
          <w:p w:rsidR="00066AD0" w:rsidRPr="00946083" w:rsidRDefault="00066AD0" w:rsidP="00946083">
            <w:pPr>
              <w:spacing w:after="0"/>
              <w:ind w:firstLine="0"/>
              <w:jc w:val="center"/>
              <w:rPr>
                <w:b/>
                <w:bCs/>
                <w:sz w:val="20"/>
                <w:szCs w:val="20"/>
              </w:rPr>
            </w:pPr>
            <w:r w:rsidRPr="00946083">
              <w:rPr>
                <w:b/>
                <w:bCs/>
                <w:sz w:val="20"/>
                <w:szCs w:val="20"/>
              </w:rPr>
              <w:t>№п/п</w:t>
            </w:r>
          </w:p>
        </w:tc>
        <w:tc>
          <w:tcPr>
            <w:tcW w:w="591" w:type="pct"/>
            <w:vMerge w:val="restart"/>
            <w:vAlign w:val="center"/>
          </w:tcPr>
          <w:p w:rsidR="00066AD0" w:rsidRPr="00946083" w:rsidRDefault="00066AD0" w:rsidP="00946083">
            <w:pPr>
              <w:spacing w:after="0"/>
              <w:ind w:firstLine="0"/>
              <w:jc w:val="center"/>
              <w:rPr>
                <w:b/>
                <w:bCs/>
                <w:sz w:val="20"/>
                <w:szCs w:val="20"/>
              </w:rPr>
            </w:pPr>
            <w:r w:rsidRPr="00946083">
              <w:rPr>
                <w:b/>
                <w:bCs/>
                <w:sz w:val="20"/>
                <w:szCs w:val="20"/>
              </w:rPr>
              <w:t>Наименование показателя</w:t>
            </w:r>
          </w:p>
        </w:tc>
        <w:tc>
          <w:tcPr>
            <w:tcW w:w="4190" w:type="pct"/>
            <w:gridSpan w:val="15"/>
            <w:vAlign w:val="center"/>
          </w:tcPr>
          <w:p w:rsidR="00066AD0" w:rsidRPr="00946083" w:rsidRDefault="00066AD0" w:rsidP="00946083">
            <w:pPr>
              <w:spacing w:after="0"/>
              <w:ind w:firstLine="0"/>
              <w:jc w:val="center"/>
              <w:rPr>
                <w:b/>
                <w:bCs/>
                <w:sz w:val="20"/>
                <w:szCs w:val="20"/>
              </w:rPr>
            </w:pPr>
            <w:r w:rsidRPr="00946083">
              <w:rPr>
                <w:b/>
                <w:bCs/>
                <w:sz w:val="20"/>
                <w:szCs w:val="20"/>
              </w:rPr>
              <w:t>период</w:t>
            </w:r>
          </w:p>
        </w:tc>
      </w:tr>
      <w:tr w:rsidR="00066AD0" w:rsidRPr="00946083" w:rsidTr="00946083">
        <w:trPr>
          <w:cantSplit/>
          <w:trHeight w:val="1134"/>
          <w:jc w:val="center"/>
        </w:trPr>
        <w:tc>
          <w:tcPr>
            <w:tcW w:w="219" w:type="pct"/>
            <w:vMerge/>
            <w:vAlign w:val="center"/>
          </w:tcPr>
          <w:p w:rsidR="00066AD0" w:rsidRPr="00946083" w:rsidRDefault="00066AD0" w:rsidP="00946083">
            <w:pPr>
              <w:spacing w:after="0"/>
              <w:ind w:firstLine="0"/>
              <w:jc w:val="center"/>
              <w:rPr>
                <w:b/>
                <w:bCs/>
                <w:sz w:val="20"/>
                <w:szCs w:val="20"/>
              </w:rPr>
            </w:pPr>
          </w:p>
        </w:tc>
        <w:tc>
          <w:tcPr>
            <w:tcW w:w="591" w:type="pct"/>
            <w:vMerge/>
            <w:vAlign w:val="center"/>
          </w:tcPr>
          <w:p w:rsidR="00066AD0" w:rsidRPr="00946083" w:rsidRDefault="00066AD0" w:rsidP="00946083">
            <w:pPr>
              <w:spacing w:after="0"/>
              <w:ind w:firstLine="0"/>
              <w:jc w:val="center"/>
              <w:rPr>
                <w:b/>
                <w:bCs/>
                <w:sz w:val="20"/>
                <w:szCs w:val="20"/>
              </w:rPr>
            </w:pP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2020г.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2021г.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2022г.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2023г.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2024г.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2025г.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2026г.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2027г.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2028г.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2029г.</w:t>
            </w:r>
          </w:p>
        </w:tc>
        <w:tc>
          <w:tcPr>
            <w:tcW w:w="26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2030г.</w:t>
            </w:r>
          </w:p>
        </w:tc>
        <w:tc>
          <w:tcPr>
            <w:tcW w:w="29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2031г.</w:t>
            </w:r>
          </w:p>
        </w:tc>
        <w:tc>
          <w:tcPr>
            <w:tcW w:w="32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2032г.</w:t>
            </w:r>
          </w:p>
        </w:tc>
        <w:tc>
          <w:tcPr>
            <w:tcW w:w="29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2033г.</w:t>
            </w:r>
          </w:p>
        </w:tc>
        <w:tc>
          <w:tcPr>
            <w:tcW w:w="327" w:type="pct"/>
            <w:textDirection w:val="btLr"/>
            <w:vAlign w:val="center"/>
          </w:tcPr>
          <w:p w:rsidR="00066AD0" w:rsidRPr="00946083" w:rsidRDefault="00066AD0" w:rsidP="00946083">
            <w:pPr>
              <w:spacing w:after="0"/>
              <w:ind w:left="113" w:right="113" w:firstLine="0"/>
              <w:jc w:val="center"/>
              <w:rPr>
                <w:b/>
                <w:bCs/>
                <w:sz w:val="20"/>
                <w:szCs w:val="20"/>
              </w:rPr>
            </w:pPr>
            <w:r w:rsidRPr="00946083">
              <w:rPr>
                <w:b/>
                <w:bCs/>
                <w:sz w:val="20"/>
                <w:szCs w:val="20"/>
              </w:rPr>
              <w:t>2034г.</w:t>
            </w:r>
          </w:p>
        </w:tc>
      </w:tr>
      <w:tr w:rsidR="00066AD0" w:rsidRPr="00946083" w:rsidTr="00946083">
        <w:trPr>
          <w:trHeight w:val="20"/>
          <w:jc w:val="center"/>
        </w:trPr>
        <w:tc>
          <w:tcPr>
            <w:tcW w:w="5000" w:type="pct"/>
            <w:gridSpan w:val="17"/>
            <w:vAlign w:val="center"/>
          </w:tcPr>
          <w:p w:rsidR="00066AD0" w:rsidRPr="00946083" w:rsidRDefault="00066AD0" w:rsidP="00946083">
            <w:pPr>
              <w:spacing w:after="0"/>
              <w:ind w:firstLine="0"/>
              <w:jc w:val="left"/>
              <w:rPr>
                <w:b/>
                <w:bCs/>
                <w:sz w:val="20"/>
                <w:szCs w:val="20"/>
              </w:rPr>
            </w:pPr>
            <w:r w:rsidRPr="00946083">
              <w:rPr>
                <w:b/>
                <w:bCs/>
                <w:sz w:val="20"/>
                <w:szCs w:val="20"/>
              </w:rPr>
              <w:t>города Радужный</w:t>
            </w:r>
          </w:p>
        </w:tc>
      </w:tr>
      <w:tr w:rsidR="00066AD0" w:rsidRPr="00946083" w:rsidTr="00946083">
        <w:trPr>
          <w:trHeight w:val="20"/>
          <w:jc w:val="center"/>
        </w:trPr>
        <w:tc>
          <w:tcPr>
            <w:tcW w:w="219" w:type="pct"/>
            <w:vAlign w:val="center"/>
          </w:tcPr>
          <w:p w:rsidR="00066AD0" w:rsidRPr="00946083" w:rsidRDefault="00066AD0" w:rsidP="00946083">
            <w:pPr>
              <w:spacing w:after="0"/>
              <w:ind w:firstLine="0"/>
              <w:jc w:val="center"/>
              <w:rPr>
                <w:sz w:val="20"/>
                <w:szCs w:val="20"/>
              </w:rPr>
            </w:pPr>
            <w:r w:rsidRPr="00946083">
              <w:rPr>
                <w:sz w:val="20"/>
                <w:szCs w:val="20"/>
              </w:rPr>
              <w:t>1</w:t>
            </w:r>
          </w:p>
        </w:tc>
        <w:tc>
          <w:tcPr>
            <w:tcW w:w="591" w:type="pct"/>
            <w:vAlign w:val="center"/>
          </w:tcPr>
          <w:p w:rsidR="00066AD0" w:rsidRPr="00946083" w:rsidRDefault="00066AD0" w:rsidP="00946083">
            <w:pPr>
              <w:spacing w:after="0"/>
              <w:ind w:firstLine="0"/>
              <w:jc w:val="center"/>
              <w:rPr>
                <w:sz w:val="20"/>
                <w:szCs w:val="20"/>
              </w:rPr>
            </w:pPr>
            <w:r w:rsidRPr="00946083">
              <w:rPr>
                <w:sz w:val="20"/>
                <w:szCs w:val="20"/>
              </w:rPr>
              <w:t>Суммарная проектная производительность КОС, м</w:t>
            </w:r>
            <w:r w:rsidRPr="00946083">
              <w:rPr>
                <w:sz w:val="20"/>
                <w:szCs w:val="20"/>
                <w:vertAlign w:val="superscript"/>
              </w:rPr>
              <w:t>3</w:t>
            </w:r>
            <w:r w:rsidRPr="00946083">
              <w:rPr>
                <w:sz w:val="20"/>
                <w:szCs w:val="20"/>
              </w:rPr>
              <w:t xml:space="preserve">/сут </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15400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15400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15400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15400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15750</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15750</w:t>
            </w:r>
          </w:p>
        </w:tc>
      </w:tr>
      <w:tr w:rsidR="00066AD0" w:rsidRPr="00946083" w:rsidTr="00946083">
        <w:trPr>
          <w:trHeight w:val="20"/>
          <w:jc w:val="center"/>
        </w:trPr>
        <w:tc>
          <w:tcPr>
            <w:tcW w:w="219" w:type="pct"/>
            <w:vAlign w:val="center"/>
          </w:tcPr>
          <w:p w:rsidR="00066AD0" w:rsidRPr="00946083" w:rsidRDefault="00066AD0" w:rsidP="00946083">
            <w:pPr>
              <w:spacing w:after="0"/>
              <w:ind w:firstLine="0"/>
              <w:jc w:val="center"/>
              <w:rPr>
                <w:sz w:val="20"/>
                <w:szCs w:val="20"/>
              </w:rPr>
            </w:pPr>
            <w:r w:rsidRPr="00946083">
              <w:rPr>
                <w:sz w:val="20"/>
                <w:szCs w:val="20"/>
              </w:rPr>
              <w:t>2</w:t>
            </w:r>
          </w:p>
        </w:tc>
        <w:tc>
          <w:tcPr>
            <w:tcW w:w="591" w:type="pct"/>
            <w:vAlign w:val="center"/>
          </w:tcPr>
          <w:p w:rsidR="00066AD0" w:rsidRPr="00946083" w:rsidRDefault="00066AD0" w:rsidP="00946083">
            <w:pPr>
              <w:spacing w:after="0"/>
              <w:ind w:firstLine="0"/>
              <w:jc w:val="center"/>
              <w:rPr>
                <w:sz w:val="20"/>
                <w:szCs w:val="20"/>
              </w:rPr>
            </w:pPr>
            <w:r w:rsidRPr="00946083">
              <w:rPr>
                <w:sz w:val="20"/>
                <w:szCs w:val="20"/>
              </w:rPr>
              <w:t>Среднесуточный расход стоков от потребителей, м</w:t>
            </w:r>
            <w:r w:rsidRPr="00946083">
              <w:rPr>
                <w:sz w:val="20"/>
                <w:szCs w:val="20"/>
                <w:vertAlign w:val="superscript"/>
              </w:rPr>
              <w:t>3</w:t>
            </w:r>
            <w:r w:rsidRPr="00946083">
              <w:rPr>
                <w:sz w:val="20"/>
                <w:szCs w:val="20"/>
              </w:rPr>
              <w:t xml:space="preserve">/сут </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6053,99</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6053,99</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6053,99</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6053,99</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5843,27</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5667,98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5497,94</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5333,00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5333,00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5279,67</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5226,87</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5174,60</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5122,86</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5071,63</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5020,91</w:t>
            </w:r>
          </w:p>
        </w:tc>
      </w:tr>
      <w:tr w:rsidR="00066AD0" w:rsidRPr="00946083" w:rsidTr="00946083">
        <w:trPr>
          <w:trHeight w:val="20"/>
          <w:jc w:val="center"/>
        </w:trPr>
        <w:tc>
          <w:tcPr>
            <w:tcW w:w="219" w:type="pct"/>
            <w:vAlign w:val="center"/>
          </w:tcPr>
          <w:p w:rsidR="00066AD0" w:rsidRPr="00946083" w:rsidRDefault="00066AD0" w:rsidP="00946083">
            <w:pPr>
              <w:spacing w:after="0"/>
              <w:ind w:firstLine="0"/>
              <w:jc w:val="center"/>
              <w:rPr>
                <w:sz w:val="20"/>
                <w:szCs w:val="20"/>
              </w:rPr>
            </w:pPr>
            <w:r w:rsidRPr="00946083">
              <w:rPr>
                <w:sz w:val="20"/>
                <w:szCs w:val="20"/>
              </w:rPr>
              <w:t>3</w:t>
            </w:r>
          </w:p>
        </w:tc>
        <w:tc>
          <w:tcPr>
            <w:tcW w:w="591" w:type="pct"/>
            <w:vAlign w:val="center"/>
          </w:tcPr>
          <w:p w:rsidR="00066AD0" w:rsidRPr="00946083" w:rsidRDefault="00066AD0" w:rsidP="00946083">
            <w:pPr>
              <w:spacing w:after="0"/>
              <w:ind w:firstLine="0"/>
              <w:jc w:val="center"/>
              <w:rPr>
                <w:sz w:val="20"/>
                <w:szCs w:val="20"/>
              </w:rPr>
            </w:pPr>
            <w:r w:rsidRPr="00946083">
              <w:rPr>
                <w:sz w:val="20"/>
                <w:szCs w:val="20"/>
              </w:rPr>
              <w:t>Максимально суточный расход стоков от потребителей, м</w:t>
            </w:r>
            <w:r w:rsidRPr="00946083">
              <w:rPr>
                <w:sz w:val="20"/>
                <w:szCs w:val="20"/>
                <w:vertAlign w:val="superscript"/>
              </w:rPr>
              <w:t>3</w:t>
            </w:r>
            <w:r w:rsidRPr="00946083">
              <w:rPr>
                <w:sz w:val="20"/>
                <w:szCs w:val="20"/>
              </w:rPr>
              <w:t xml:space="preserve">/сут </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7870,18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7870,18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7870,18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7870,18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7596,26</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7368,37</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7147,32</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6932,90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6932,90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6863,57</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6794,93</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6726,984</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6659,7141</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6593,117</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6527,1858</w:t>
            </w:r>
          </w:p>
        </w:tc>
      </w:tr>
      <w:tr w:rsidR="00066AD0" w:rsidRPr="00946083" w:rsidTr="00946083">
        <w:trPr>
          <w:trHeight w:val="20"/>
          <w:jc w:val="center"/>
        </w:trPr>
        <w:tc>
          <w:tcPr>
            <w:tcW w:w="219" w:type="pct"/>
            <w:vAlign w:val="center"/>
          </w:tcPr>
          <w:p w:rsidR="00066AD0" w:rsidRPr="00946083" w:rsidRDefault="00066AD0" w:rsidP="00946083">
            <w:pPr>
              <w:spacing w:after="0"/>
              <w:ind w:firstLine="0"/>
              <w:jc w:val="center"/>
              <w:rPr>
                <w:sz w:val="20"/>
                <w:szCs w:val="20"/>
              </w:rPr>
            </w:pPr>
            <w:r w:rsidRPr="00946083">
              <w:rPr>
                <w:sz w:val="20"/>
                <w:szCs w:val="20"/>
              </w:rPr>
              <w:t>4</w:t>
            </w:r>
          </w:p>
        </w:tc>
        <w:tc>
          <w:tcPr>
            <w:tcW w:w="591" w:type="pct"/>
            <w:vAlign w:val="center"/>
          </w:tcPr>
          <w:p w:rsidR="00066AD0" w:rsidRPr="00946083" w:rsidRDefault="00066AD0" w:rsidP="00946083">
            <w:pPr>
              <w:spacing w:after="0"/>
              <w:ind w:firstLine="0"/>
              <w:jc w:val="center"/>
              <w:rPr>
                <w:sz w:val="20"/>
                <w:szCs w:val="20"/>
              </w:rPr>
            </w:pPr>
            <w:r w:rsidRPr="00946083">
              <w:rPr>
                <w:sz w:val="20"/>
                <w:szCs w:val="20"/>
              </w:rPr>
              <w:t>Резерв/ дефицит (+/-) производительной мощности, куб м в сутки</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7529,82</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7529,82</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7529,82</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7529,82</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8153,74</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8381,63</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8602,68</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8817,10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8817,10</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8886,43</w:t>
            </w:r>
          </w:p>
        </w:tc>
        <w:tc>
          <w:tcPr>
            <w:tcW w:w="267" w:type="pct"/>
            <w:vAlign w:val="center"/>
          </w:tcPr>
          <w:p w:rsidR="00066AD0" w:rsidRPr="00946083" w:rsidRDefault="00066AD0" w:rsidP="00946083">
            <w:pPr>
              <w:spacing w:after="0"/>
              <w:ind w:firstLine="0"/>
              <w:jc w:val="center"/>
              <w:rPr>
                <w:sz w:val="20"/>
                <w:szCs w:val="20"/>
              </w:rPr>
            </w:pPr>
            <w:r w:rsidRPr="00946083">
              <w:rPr>
                <w:sz w:val="20"/>
                <w:szCs w:val="20"/>
              </w:rPr>
              <w:t>8955,07</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9023,02</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9090,29</w:t>
            </w:r>
          </w:p>
        </w:tc>
        <w:tc>
          <w:tcPr>
            <w:tcW w:w="297" w:type="pct"/>
            <w:vAlign w:val="center"/>
          </w:tcPr>
          <w:p w:rsidR="00066AD0" w:rsidRPr="00946083" w:rsidRDefault="00066AD0" w:rsidP="00946083">
            <w:pPr>
              <w:spacing w:after="0"/>
              <w:ind w:firstLine="0"/>
              <w:jc w:val="center"/>
              <w:rPr>
                <w:sz w:val="20"/>
                <w:szCs w:val="20"/>
              </w:rPr>
            </w:pPr>
            <w:r w:rsidRPr="00946083">
              <w:rPr>
                <w:sz w:val="20"/>
                <w:szCs w:val="20"/>
              </w:rPr>
              <w:t>9156,88</w:t>
            </w:r>
          </w:p>
        </w:tc>
        <w:tc>
          <w:tcPr>
            <w:tcW w:w="327" w:type="pct"/>
            <w:vAlign w:val="center"/>
          </w:tcPr>
          <w:p w:rsidR="00066AD0" w:rsidRPr="00946083" w:rsidRDefault="00066AD0" w:rsidP="00946083">
            <w:pPr>
              <w:spacing w:after="0"/>
              <w:ind w:firstLine="0"/>
              <w:jc w:val="center"/>
              <w:rPr>
                <w:sz w:val="20"/>
                <w:szCs w:val="20"/>
              </w:rPr>
            </w:pPr>
            <w:r w:rsidRPr="00946083">
              <w:rPr>
                <w:sz w:val="20"/>
                <w:szCs w:val="20"/>
              </w:rPr>
              <w:t>9222,81</w:t>
            </w:r>
          </w:p>
        </w:tc>
      </w:tr>
    </w:tbl>
    <w:p w:rsidR="00066AD0" w:rsidRDefault="00066AD0" w:rsidP="00EE287F">
      <w:pPr>
        <w:sectPr w:rsidR="00066AD0" w:rsidSect="00B17284">
          <w:pgSz w:w="16840" w:h="11900" w:orient="landscape"/>
          <w:pgMar w:top="1418" w:right="1134" w:bottom="851" w:left="1134" w:header="431" w:footer="720" w:gutter="0"/>
          <w:cols w:space="720"/>
        </w:sectPr>
      </w:pPr>
    </w:p>
    <w:p w:rsidR="00066AD0" w:rsidRPr="00B81760" w:rsidRDefault="00066AD0" w:rsidP="00C52105">
      <w:pPr>
        <w:pStyle w:val="NoSpacing"/>
      </w:pPr>
      <w:bookmarkStart w:id="56" w:name="_Toc23257058"/>
      <w:bookmarkStart w:id="57" w:name="_Toc47469436"/>
      <w:r w:rsidRPr="00B81760">
        <w:t>Результаты анализа гидравлических режимов и режимов работы элементов централизованной системы водоотведения</w:t>
      </w:r>
      <w:bookmarkEnd w:id="56"/>
      <w:bookmarkEnd w:id="57"/>
    </w:p>
    <w:p w:rsidR="00066AD0" w:rsidRPr="00B81760" w:rsidRDefault="00066AD0" w:rsidP="00A17668">
      <w:pPr>
        <w:ind w:left="-15"/>
      </w:pPr>
      <w:r w:rsidRPr="00B81760">
        <w:t>В ходе разработки схемы водоотведения была создана электронная модель системы в программно-расчетном комплексе ZuluDrain компании «Политерм». Однако, осуществить поверочный гидравлический расчет существующей системы водоотведения, построить продольные профили канализационной сети не представляется возможным в связи с отсутствием сведений о глубинах канализационных колодцев.</w:t>
      </w:r>
    </w:p>
    <w:p w:rsidR="00066AD0" w:rsidRPr="00B81760" w:rsidRDefault="00066AD0" w:rsidP="001C79A4">
      <w:pPr>
        <w:ind w:left="-15"/>
      </w:pPr>
      <w:r w:rsidRPr="00B81760">
        <w:t>Для участков системы водоотведения» был произведен конструкторский расчет, целью которого являлось определение:</w:t>
      </w:r>
    </w:p>
    <w:p w:rsidR="00066AD0" w:rsidRPr="00B81760" w:rsidRDefault="00066AD0" w:rsidP="00A17668">
      <w:pPr>
        <w:pStyle w:val="ListParagraph"/>
        <w:numPr>
          <w:ilvl w:val="0"/>
          <w:numId w:val="2"/>
        </w:numPr>
        <w:ind w:left="993" w:hanging="284"/>
      </w:pPr>
      <w:r w:rsidRPr="00B81760">
        <w:t>уклонов трубопровода;</w:t>
      </w:r>
    </w:p>
    <w:p w:rsidR="00066AD0" w:rsidRPr="00B81760" w:rsidRDefault="00066AD0" w:rsidP="00A17668">
      <w:pPr>
        <w:pStyle w:val="ListParagraph"/>
        <w:numPr>
          <w:ilvl w:val="0"/>
          <w:numId w:val="2"/>
        </w:numPr>
        <w:ind w:left="993" w:hanging="284"/>
      </w:pPr>
      <w:r w:rsidRPr="00B81760">
        <w:t>скорости движения жидкости;</w:t>
      </w:r>
    </w:p>
    <w:p w:rsidR="00066AD0" w:rsidRPr="00B81760" w:rsidRDefault="00066AD0" w:rsidP="00A17668">
      <w:pPr>
        <w:pStyle w:val="ListParagraph"/>
        <w:numPr>
          <w:ilvl w:val="0"/>
          <w:numId w:val="2"/>
        </w:numPr>
        <w:ind w:left="993" w:hanging="284"/>
      </w:pPr>
      <w:r w:rsidRPr="00B81760">
        <w:t>диаметров труб для пропуска максимальных расходов сточных вод;</w:t>
      </w:r>
    </w:p>
    <w:p w:rsidR="00066AD0" w:rsidRPr="00B81760" w:rsidRDefault="00066AD0" w:rsidP="00A17668">
      <w:pPr>
        <w:pStyle w:val="ListParagraph"/>
        <w:numPr>
          <w:ilvl w:val="0"/>
          <w:numId w:val="2"/>
        </w:numPr>
        <w:ind w:left="993" w:hanging="284"/>
      </w:pPr>
      <w:r w:rsidRPr="00B81760">
        <w:t>степени наполнения и глубины заложения трубопровода;</w:t>
      </w:r>
    </w:p>
    <w:p w:rsidR="00066AD0" w:rsidRPr="00B81760" w:rsidRDefault="00066AD0" w:rsidP="00A17668">
      <w:pPr>
        <w:pStyle w:val="ListParagraph"/>
        <w:numPr>
          <w:ilvl w:val="0"/>
          <w:numId w:val="2"/>
        </w:numPr>
        <w:ind w:left="993" w:hanging="284"/>
      </w:pPr>
      <w:r w:rsidRPr="00B81760">
        <w:t>построение продольного профиля канализационной сети.</w:t>
      </w:r>
    </w:p>
    <w:p w:rsidR="00066AD0" w:rsidRPr="00B81760" w:rsidRDefault="00066AD0" w:rsidP="00A17668">
      <w:pPr>
        <w:ind w:left="-15"/>
      </w:pPr>
      <w:r w:rsidRPr="00B81760">
        <w:t>Построение продольного профиля канализационной сети на основе конструкторского расчета производится по выбранному направлению графиков изменения скорости и наполнения трубопроводов на разных участках, с целью определения пропускной способности канализационных сетей и сооружения на них.</w:t>
      </w:r>
    </w:p>
    <w:p w:rsidR="00066AD0" w:rsidRDefault="00066AD0" w:rsidP="00A17668">
      <w:pPr>
        <w:ind w:left="-15"/>
      </w:pPr>
      <w:r w:rsidRPr="006C0E30">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Анализ работы этих участков в </w:t>
      </w:r>
      <w:r>
        <w:t>городе</w:t>
      </w:r>
      <w:r w:rsidRPr="006C0E30">
        <w:t xml:space="preserve"> Радужный показал, что проектные уклоны соблюдены, гидравлические режимы поддерживаются</w:t>
      </w:r>
      <w:r>
        <w:t>.</w:t>
      </w:r>
    </w:p>
    <w:p w:rsidR="00066AD0" w:rsidRPr="00B81760" w:rsidRDefault="00066AD0" w:rsidP="00A17668">
      <w:pPr>
        <w:ind w:left="-15"/>
      </w:pPr>
      <w:r w:rsidRPr="00B81760">
        <w:t xml:space="preserve">Результаты конструкторского гидравлического расчета канализационных сетей и полученные продольные профили представлены в электронной модели, являющейся неотъемлемой частью настоящей схемы водоотведения </w:t>
      </w:r>
      <w:r>
        <w:t>городаРадужный</w:t>
      </w:r>
      <w:r w:rsidRPr="00B81760">
        <w:t>.</w:t>
      </w:r>
    </w:p>
    <w:p w:rsidR="00066AD0" w:rsidRPr="00B81760" w:rsidRDefault="00066AD0" w:rsidP="00C52105">
      <w:pPr>
        <w:pStyle w:val="NoSpacing"/>
      </w:pPr>
      <w:bookmarkStart w:id="58" w:name="_Toc23257059"/>
      <w:bookmarkStart w:id="59" w:name="_Toc47469437"/>
      <w:r w:rsidRPr="00B81760">
        <w:t>Анализ резервов производственных мощностей очистных сооружений системы водоотведения и возможности расширения зоны их действия</w:t>
      </w:r>
      <w:bookmarkEnd w:id="58"/>
      <w:bookmarkEnd w:id="59"/>
    </w:p>
    <w:p w:rsidR="00066AD0" w:rsidRDefault="00066AD0" w:rsidP="00A17668">
      <w:pPr>
        <w:ind w:left="-15"/>
      </w:pPr>
      <w:r w:rsidRPr="006C0E30">
        <w:t xml:space="preserve">Хозяйственно-бытовые стоки по системе самотечных и напорных канализационных трубопроводов собираются на существующие биологические очистные сооружения (КОС-15000 и КОС-400) </w:t>
      </w:r>
      <w:r>
        <w:t>города</w:t>
      </w:r>
      <w:r w:rsidRPr="006C0E30">
        <w:t>Радужный. Существующая суммарная производительность очистных сооружений составляет 15,4 тыс. м</w:t>
      </w:r>
      <w:r w:rsidRPr="00CB38AF">
        <w:rPr>
          <w:vertAlign w:val="superscript"/>
        </w:rPr>
        <w:t>3</w:t>
      </w:r>
      <w:r w:rsidRPr="006C0E30">
        <w:t xml:space="preserve">/сут. Существующий суммарный расход пропускаемых через очистные сооружения стоков (в средние сутки) – </w:t>
      </w:r>
      <w:r>
        <w:t>5,983</w:t>
      </w:r>
      <w:r w:rsidRPr="006C0E30">
        <w:t xml:space="preserve"> тыс. м</w:t>
      </w:r>
      <w:r w:rsidRPr="003469A7">
        <w:rPr>
          <w:vertAlign w:val="superscript"/>
        </w:rPr>
        <w:t>3</w:t>
      </w:r>
      <w:r w:rsidRPr="006C0E30">
        <w:t>/сут. С перспективным развитием инфраструктуры городского округа на период до 203</w:t>
      </w:r>
      <w:r>
        <w:t>4</w:t>
      </w:r>
      <w:r w:rsidRPr="006C0E30">
        <w:t xml:space="preserve"> г. суточный расход хозяйственно-бытовых стоков от абонентов систем централизованного водоотведения </w:t>
      </w:r>
      <w:r>
        <w:t>города</w:t>
      </w:r>
      <w:r w:rsidRPr="006C0E30">
        <w:t xml:space="preserve"> Радужный </w:t>
      </w:r>
      <w:r>
        <w:t>уменьшится</w:t>
      </w:r>
      <w:r w:rsidRPr="006C0E30">
        <w:t xml:space="preserve"> до </w:t>
      </w:r>
      <w:r>
        <w:t>5,021</w:t>
      </w:r>
      <w:r w:rsidRPr="006C0E30">
        <w:t xml:space="preserve"> тыс. м</w:t>
      </w:r>
      <w:r w:rsidRPr="00C55897">
        <w:rPr>
          <w:vertAlign w:val="superscript"/>
        </w:rPr>
        <w:t>3</w:t>
      </w:r>
      <w:r w:rsidRPr="006C0E30">
        <w:t xml:space="preserve">/сутки (в средние сутки) или до </w:t>
      </w:r>
      <w:r>
        <w:t>6,527</w:t>
      </w:r>
      <w:r w:rsidRPr="006C0E30">
        <w:t xml:space="preserve"> тыс. м</w:t>
      </w:r>
      <w:r w:rsidRPr="003469A7">
        <w:rPr>
          <w:vertAlign w:val="superscript"/>
        </w:rPr>
        <w:t>3</w:t>
      </w:r>
      <w:r w:rsidRPr="006C0E30">
        <w:t>/сут (в сутки наибольшего потребления услуги). На перспективу до 203</w:t>
      </w:r>
      <w:r>
        <w:t>4</w:t>
      </w:r>
      <w:r w:rsidRPr="006C0E30">
        <w:t xml:space="preserve"> г. планируется увеличить производительность очистных сооружений </w:t>
      </w:r>
      <w:r>
        <w:t>города</w:t>
      </w:r>
      <w:r w:rsidRPr="006C0E30">
        <w:t xml:space="preserve"> Радужный за счет строительства II очереди КОС-750 в мкр. Южный. Производительность II очереди КОС-750 составит 0,75 тыс. м</w:t>
      </w:r>
      <w:r w:rsidRPr="001E7AC7">
        <w:rPr>
          <w:vertAlign w:val="superscript"/>
        </w:rPr>
        <w:t>3</w:t>
      </w:r>
      <w:r w:rsidRPr="006C0E30">
        <w:t xml:space="preserve">/сут. На расчетный срок схемы водоотведения суммарная производительность очистных сооружений хозяйственно-бытовой канализации составит </w:t>
      </w:r>
      <w:r>
        <w:t>15,75</w:t>
      </w:r>
      <w:r w:rsidRPr="006C0E30">
        <w:t xml:space="preserve"> тыс. м</w:t>
      </w:r>
      <w:r w:rsidRPr="006C0E30">
        <w:rPr>
          <w:vertAlign w:val="superscript"/>
        </w:rPr>
        <w:t>3</w:t>
      </w:r>
      <w:r w:rsidRPr="006C0E30">
        <w:t>/сут.</w:t>
      </w:r>
    </w:p>
    <w:p w:rsidR="00066AD0" w:rsidRDefault="00066AD0" w:rsidP="00A17668">
      <w:pPr>
        <w:ind w:left="-15"/>
      </w:pPr>
      <w:r w:rsidRPr="00B81760">
        <w:t>В связи с этим расширение зоны действия сооружений в случае подключения к централизованной системе водоотведения новых абонентов считается возможным.</w:t>
      </w:r>
    </w:p>
    <w:p w:rsidR="00066AD0" w:rsidRPr="00B81760" w:rsidRDefault="00066AD0" w:rsidP="00A17668">
      <w:pPr>
        <w:ind w:left="-15"/>
      </w:pPr>
    </w:p>
    <w:p w:rsidR="00066AD0" w:rsidRPr="00B81760" w:rsidRDefault="00066AD0" w:rsidP="00BE7FB3">
      <w:pPr>
        <w:pStyle w:val="11"/>
      </w:pPr>
      <w:bookmarkStart w:id="60" w:name="_Toc23257060"/>
      <w:bookmarkStart w:id="61" w:name="_Toc47469438"/>
      <w:r w:rsidRPr="00B81760">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60"/>
      <w:bookmarkEnd w:id="61"/>
    </w:p>
    <w:p w:rsidR="00066AD0" w:rsidRPr="00B81760" w:rsidRDefault="00066AD0" w:rsidP="00C52105">
      <w:pPr>
        <w:pStyle w:val="NoSpacing"/>
      </w:pPr>
      <w:bookmarkStart w:id="62" w:name="_Toc23257061"/>
      <w:bookmarkStart w:id="63" w:name="_Toc47469439"/>
      <w:r w:rsidRPr="00B81760">
        <w:t>Основные направления, принципы, задачи и плановые значения показателей развития централизованной системы водоотведения</w:t>
      </w:r>
      <w:bookmarkEnd w:id="62"/>
      <w:bookmarkEnd w:id="63"/>
    </w:p>
    <w:p w:rsidR="00066AD0" w:rsidRPr="00B81760" w:rsidRDefault="00066AD0" w:rsidP="00907BB7">
      <w:pPr>
        <w:ind w:left="-15"/>
      </w:pPr>
      <w:r w:rsidRPr="00B81760">
        <w:t xml:space="preserve">Схема водоотведения </w:t>
      </w:r>
      <w:r>
        <w:t>города Радужный</w:t>
      </w:r>
      <w:r w:rsidRPr="00B81760">
        <w:t xml:space="preserve"> до 20</w:t>
      </w:r>
      <w:r>
        <w:t>34</w:t>
      </w:r>
      <w:r w:rsidRPr="00B81760">
        <w:t xml:space="preserve"> года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066AD0" w:rsidRPr="00B81760" w:rsidRDefault="00066AD0" w:rsidP="00907BB7">
      <w:pPr>
        <w:ind w:left="-15"/>
      </w:pPr>
      <w:r w:rsidRPr="00B81760">
        <w:t xml:space="preserve">Принципами развития централизованной системы водоотведения </w:t>
      </w:r>
      <w:r>
        <w:t>городаРадужный</w:t>
      </w:r>
      <w:r w:rsidRPr="00B81760">
        <w:t xml:space="preserve"> являются:</w:t>
      </w:r>
    </w:p>
    <w:p w:rsidR="00066AD0" w:rsidRPr="00B81760" w:rsidRDefault="00066AD0" w:rsidP="00907BB7">
      <w:pPr>
        <w:pStyle w:val="ListParagraph"/>
        <w:numPr>
          <w:ilvl w:val="0"/>
          <w:numId w:val="2"/>
        </w:numPr>
        <w:ind w:left="993" w:hanging="284"/>
      </w:pPr>
      <w:r w:rsidRPr="00B81760">
        <w:t>постоянное улучшение качества предоставления услуг водоотведения потребителям (абонентам);</w:t>
      </w:r>
    </w:p>
    <w:p w:rsidR="00066AD0" w:rsidRPr="00B81760" w:rsidRDefault="00066AD0" w:rsidP="00907BB7">
      <w:pPr>
        <w:pStyle w:val="ListParagraph"/>
        <w:numPr>
          <w:ilvl w:val="0"/>
          <w:numId w:val="2"/>
        </w:numPr>
        <w:ind w:left="993" w:hanging="284"/>
      </w:pPr>
      <w:r w:rsidRPr="00B81760">
        <w:t>постоянное совершенствование системы водоотведения путем выявления проблем на ранней стадии, мониторинга ситуации, планирования, реализации, проверки и корректировки технических решений и мероприятий.</w:t>
      </w:r>
    </w:p>
    <w:p w:rsidR="00066AD0" w:rsidRPr="00B81760" w:rsidRDefault="00066AD0" w:rsidP="00907BB7">
      <w:pPr>
        <w:ind w:left="-15"/>
      </w:pPr>
      <w:r w:rsidRPr="00B81760">
        <w:t>Основными задачами, решаемыми в схеме водоотведения, являются:</w:t>
      </w:r>
    </w:p>
    <w:p w:rsidR="00066AD0" w:rsidRPr="00B81760" w:rsidRDefault="00066AD0" w:rsidP="00907BB7">
      <w:pPr>
        <w:pStyle w:val="ListParagraph"/>
        <w:numPr>
          <w:ilvl w:val="0"/>
          <w:numId w:val="2"/>
        </w:numPr>
        <w:ind w:left="993" w:hanging="284"/>
      </w:pPr>
      <w:r w:rsidRPr="00B81760">
        <w:t>обновление канализационной сети с целью повышения надежности и снижения аварийности;</w:t>
      </w:r>
    </w:p>
    <w:p w:rsidR="00066AD0" w:rsidRDefault="00066AD0" w:rsidP="00907BB7">
      <w:pPr>
        <w:pStyle w:val="ListParagraph"/>
        <w:numPr>
          <w:ilvl w:val="0"/>
          <w:numId w:val="2"/>
        </w:numPr>
        <w:ind w:left="993" w:hanging="284"/>
      </w:pPr>
      <w:r w:rsidRPr="00B81760">
        <w:t>повышение надежности работы канализационных насосных станций;</w:t>
      </w:r>
    </w:p>
    <w:p w:rsidR="00066AD0" w:rsidRPr="00B81760" w:rsidRDefault="00066AD0" w:rsidP="00907BB7">
      <w:pPr>
        <w:pStyle w:val="ListParagraph"/>
        <w:numPr>
          <w:ilvl w:val="0"/>
          <w:numId w:val="2"/>
        </w:numPr>
        <w:ind w:left="993" w:hanging="284"/>
      </w:pPr>
      <w:r>
        <w:t>обеспечение очистки сточных вод</w:t>
      </w:r>
      <w:r>
        <w:rPr>
          <w:lang w:val="en-US"/>
        </w:rPr>
        <w:t>;</w:t>
      </w:r>
    </w:p>
    <w:p w:rsidR="00066AD0" w:rsidRPr="00B81760" w:rsidRDefault="00066AD0" w:rsidP="00907BB7">
      <w:pPr>
        <w:pStyle w:val="ListParagraph"/>
        <w:numPr>
          <w:ilvl w:val="0"/>
          <w:numId w:val="2"/>
        </w:numPr>
        <w:ind w:left="993" w:hanging="284"/>
      </w:pPr>
      <w:r w:rsidRPr="00B81760">
        <w:t>обеспечения благополучной экологической обстановки;</w:t>
      </w:r>
    </w:p>
    <w:p w:rsidR="00066AD0" w:rsidRPr="00B81760" w:rsidRDefault="00066AD0" w:rsidP="00907BB7">
      <w:pPr>
        <w:pStyle w:val="ListParagraph"/>
        <w:numPr>
          <w:ilvl w:val="0"/>
          <w:numId w:val="2"/>
        </w:numPr>
        <w:ind w:left="993" w:hanging="284"/>
      </w:pPr>
      <w:r w:rsidRPr="00B81760">
        <w:t>обеспечение доступа к услугам водоотведения новых потребителей.</w:t>
      </w:r>
    </w:p>
    <w:p w:rsidR="00066AD0" w:rsidRPr="00B81760" w:rsidRDefault="00066AD0" w:rsidP="00907BB7">
      <w:pPr>
        <w:ind w:left="-15"/>
      </w:pPr>
      <w:r w:rsidRPr="00B8176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t>плановым</w:t>
      </w:r>
      <w:r w:rsidRPr="00B81760">
        <w:t xml:space="preserve"> показателям развития централизованных систем водоотведения относятся:</w:t>
      </w:r>
    </w:p>
    <w:p w:rsidR="00066AD0" w:rsidRPr="00B81760" w:rsidRDefault="00066AD0" w:rsidP="00907BB7">
      <w:pPr>
        <w:pStyle w:val="ListParagraph"/>
        <w:numPr>
          <w:ilvl w:val="0"/>
          <w:numId w:val="2"/>
        </w:numPr>
        <w:ind w:left="993" w:hanging="284"/>
      </w:pPr>
      <w:r w:rsidRPr="00B81760">
        <w:t>показатели надежности и бесперебойности водоотведения;</w:t>
      </w:r>
    </w:p>
    <w:p w:rsidR="00066AD0" w:rsidRPr="00B81760" w:rsidRDefault="00066AD0" w:rsidP="00907BB7">
      <w:pPr>
        <w:pStyle w:val="ListParagraph"/>
        <w:numPr>
          <w:ilvl w:val="0"/>
          <w:numId w:val="2"/>
        </w:numPr>
        <w:ind w:left="993" w:hanging="284"/>
      </w:pPr>
      <w:r w:rsidRPr="00B81760">
        <w:t>показатели качества обслуживания абонентов;</w:t>
      </w:r>
    </w:p>
    <w:p w:rsidR="00066AD0" w:rsidRPr="00B81760" w:rsidRDefault="00066AD0" w:rsidP="00907BB7">
      <w:pPr>
        <w:pStyle w:val="ListParagraph"/>
        <w:numPr>
          <w:ilvl w:val="0"/>
          <w:numId w:val="2"/>
        </w:numPr>
        <w:ind w:left="993" w:hanging="284"/>
      </w:pPr>
      <w:r w:rsidRPr="00B81760">
        <w:t>показатели качества очистки сточных вод;</w:t>
      </w:r>
    </w:p>
    <w:p w:rsidR="00066AD0" w:rsidRPr="00B81760" w:rsidRDefault="00066AD0" w:rsidP="00907BB7">
      <w:pPr>
        <w:pStyle w:val="ListParagraph"/>
        <w:numPr>
          <w:ilvl w:val="0"/>
          <w:numId w:val="2"/>
        </w:numPr>
        <w:ind w:left="993" w:hanging="284"/>
      </w:pPr>
      <w:r w:rsidRPr="00B81760">
        <w:t>показатели эффективности использования ресурсов при транспортировке сточных вод;</w:t>
      </w:r>
    </w:p>
    <w:p w:rsidR="00066AD0" w:rsidRPr="00B81760" w:rsidRDefault="00066AD0" w:rsidP="00907BB7">
      <w:pPr>
        <w:pStyle w:val="ListParagraph"/>
        <w:numPr>
          <w:ilvl w:val="0"/>
          <w:numId w:val="2"/>
        </w:numPr>
        <w:ind w:left="993" w:hanging="284"/>
      </w:pPr>
      <w:r w:rsidRPr="00B81760">
        <w:t>соотношение цены реализации мероприятий инвестиционной программы и их эффективности;</w:t>
      </w:r>
    </w:p>
    <w:p w:rsidR="00066AD0" w:rsidRPr="00B81760" w:rsidRDefault="00066AD0" w:rsidP="00464263">
      <w:pPr>
        <w:pStyle w:val="ListParagraph"/>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6AD0" w:rsidRDefault="00066AD0" w:rsidP="00907BB7">
      <w:r w:rsidRPr="00321A15">
        <w:t>Плановые показатели развития централизованной системы водоотведения</w:t>
      </w:r>
      <w:r>
        <w:t xml:space="preserve"> представлены в таблице 23.</w:t>
      </w:r>
    </w:p>
    <w:p w:rsidR="00066AD0" w:rsidRPr="00B81760" w:rsidRDefault="00066AD0" w:rsidP="00907BB7"/>
    <w:p w:rsidR="00066AD0" w:rsidRPr="00B81760" w:rsidRDefault="00066AD0" w:rsidP="00907BB7">
      <w:pPr>
        <w:sectPr w:rsidR="00066AD0" w:rsidRPr="00B81760" w:rsidSect="002F7D7F">
          <w:pgSz w:w="11900" w:h="16840"/>
          <w:pgMar w:top="1134" w:right="851" w:bottom="1134" w:left="1418" w:header="429" w:footer="718" w:gutter="0"/>
          <w:cols w:space="720"/>
        </w:sectPr>
      </w:pPr>
    </w:p>
    <w:p w:rsidR="00066AD0" w:rsidRDefault="00066AD0" w:rsidP="00907BB7">
      <w:pPr>
        <w:pStyle w:val="Caption"/>
        <w:keepNext/>
        <w:ind w:firstLine="284"/>
        <w:rPr>
          <w:b/>
          <w:i w:val="0"/>
          <w:color w:val="000000"/>
          <w:sz w:val="24"/>
          <w:szCs w:val="24"/>
        </w:rPr>
      </w:pPr>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23</w:t>
      </w:r>
      <w:r w:rsidRPr="00B81760">
        <w:rPr>
          <w:b/>
          <w:i w:val="0"/>
          <w:color w:val="000000"/>
          <w:sz w:val="24"/>
          <w:szCs w:val="24"/>
        </w:rPr>
        <w:fldChar w:fldCharType="end"/>
      </w:r>
      <w:r w:rsidRPr="00B81760">
        <w:rPr>
          <w:b/>
          <w:i w:val="0"/>
          <w:color w:val="000000"/>
          <w:sz w:val="24"/>
          <w:szCs w:val="24"/>
        </w:rPr>
        <w:t xml:space="preserve"> – </w:t>
      </w:r>
      <w:r>
        <w:rPr>
          <w:b/>
          <w:i w:val="0"/>
          <w:color w:val="000000"/>
          <w:sz w:val="24"/>
          <w:szCs w:val="24"/>
        </w:rPr>
        <w:t>Плановые</w:t>
      </w:r>
      <w:r w:rsidRPr="00B81760">
        <w:rPr>
          <w:b/>
          <w:i w:val="0"/>
          <w:color w:val="000000"/>
          <w:sz w:val="24"/>
          <w:szCs w:val="24"/>
        </w:rPr>
        <w:t xml:space="preserve"> показатели развития централизованной системы водоотведения</w:t>
      </w:r>
    </w:p>
    <w:tbl>
      <w:tblPr>
        <w:tblW w:w="5000" w:type="pct"/>
        <w:jc w:val="center"/>
        <w:tblLook w:val="00A0"/>
      </w:tblPr>
      <w:tblGrid>
        <w:gridCol w:w="1297"/>
        <w:gridCol w:w="3286"/>
        <w:gridCol w:w="2088"/>
        <w:gridCol w:w="1322"/>
        <w:gridCol w:w="1372"/>
        <w:gridCol w:w="1372"/>
        <w:gridCol w:w="1349"/>
        <w:gridCol w:w="1349"/>
        <w:gridCol w:w="1352"/>
      </w:tblGrid>
      <w:tr w:rsidR="00066AD0" w:rsidRPr="00946083" w:rsidTr="00146559">
        <w:trPr>
          <w:trHeight w:val="20"/>
          <w:tblHeader/>
          <w:jc w:val="center"/>
        </w:trPr>
        <w:tc>
          <w:tcPr>
            <w:tcW w:w="439" w:type="pct"/>
            <w:tcBorders>
              <w:top w:val="single" w:sz="8" w:space="0" w:color="auto"/>
              <w:left w:val="single" w:sz="8" w:space="0" w:color="auto"/>
              <w:bottom w:val="single" w:sz="4" w:space="0" w:color="auto"/>
              <w:right w:val="single" w:sz="8" w:space="0" w:color="auto"/>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 п/п</w:t>
            </w:r>
          </w:p>
        </w:tc>
        <w:tc>
          <w:tcPr>
            <w:tcW w:w="1111" w:type="pct"/>
            <w:tcBorders>
              <w:top w:val="single" w:sz="8" w:space="0" w:color="auto"/>
              <w:left w:val="nil"/>
              <w:bottom w:val="single" w:sz="4" w:space="0" w:color="auto"/>
              <w:right w:val="single" w:sz="8" w:space="0" w:color="auto"/>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Показатель</w:t>
            </w:r>
          </w:p>
        </w:tc>
        <w:tc>
          <w:tcPr>
            <w:tcW w:w="706" w:type="pct"/>
            <w:tcBorders>
              <w:top w:val="single" w:sz="8" w:space="0" w:color="auto"/>
              <w:left w:val="nil"/>
              <w:bottom w:val="single" w:sz="4" w:space="0" w:color="auto"/>
              <w:right w:val="single" w:sz="8" w:space="0" w:color="auto"/>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Единица измерения</w:t>
            </w:r>
          </w:p>
        </w:tc>
        <w:tc>
          <w:tcPr>
            <w:tcW w:w="447" w:type="pct"/>
            <w:tcBorders>
              <w:top w:val="single" w:sz="8" w:space="0" w:color="auto"/>
              <w:left w:val="nil"/>
              <w:bottom w:val="single" w:sz="4" w:space="0" w:color="auto"/>
              <w:right w:val="single" w:sz="8" w:space="0" w:color="000000"/>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2019 год</w:t>
            </w:r>
          </w:p>
        </w:tc>
        <w:tc>
          <w:tcPr>
            <w:tcW w:w="464" w:type="pct"/>
            <w:tcBorders>
              <w:top w:val="single" w:sz="8" w:space="0" w:color="auto"/>
              <w:left w:val="nil"/>
              <w:bottom w:val="single" w:sz="8" w:space="0" w:color="auto"/>
              <w:right w:val="nil"/>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2020 год</w:t>
            </w:r>
          </w:p>
        </w:tc>
        <w:tc>
          <w:tcPr>
            <w:tcW w:w="464" w:type="pct"/>
            <w:tcBorders>
              <w:top w:val="single" w:sz="8" w:space="0" w:color="auto"/>
              <w:left w:val="single" w:sz="8" w:space="0" w:color="000000"/>
              <w:bottom w:val="single" w:sz="8" w:space="0" w:color="auto"/>
              <w:right w:val="nil"/>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2021 год</w:t>
            </w:r>
          </w:p>
        </w:tc>
        <w:tc>
          <w:tcPr>
            <w:tcW w:w="456" w:type="pct"/>
            <w:tcBorders>
              <w:top w:val="single" w:sz="8" w:space="0" w:color="auto"/>
              <w:left w:val="single" w:sz="8" w:space="0" w:color="000000"/>
              <w:bottom w:val="single" w:sz="8" w:space="0" w:color="auto"/>
              <w:right w:val="nil"/>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2022 год</w:t>
            </w:r>
          </w:p>
        </w:tc>
        <w:tc>
          <w:tcPr>
            <w:tcW w:w="456" w:type="pct"/>
            <w:tcBorders>
              <w:top w:val="single" w:sz="8" w:space="0" w:color="auto"/>
              <w:left w:val="single" w:sz="8" w:space="0" w:color="auto"/>
              <w:bottom w:val="single" w:sz="8" w:space="0" w:color="auto"/>
              <w:right w:val="nil"/>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2023 год</w:t>
            </w:r>
          </w:p>
        </w:tc>
        <w:tc>
          <w:tcPr>
            <w:tcW w:w="457" w:type="pct"/>
            <w:tcBorders>
              <w:top w:val="single" w:sz="8" w:space="0" w:color="auto"/>
              <w:left w:val="single" w:sz="8" w:space="0" w:color="auto"/>
              <w:bottom w:val="single" w:sz="8" w:space="0" w:color="auto"/>
              <w:right w:val="single" w:sz="4" w:space="0" w:color="auto"/>
            </w:tcBorders>
            <w:vAlign w:val="center"/>
          </w:tcPr>
          <w:p w:rsidR="00066AD0" w:rsidRPr="00DB08A8" w:rsidRDefault="00066AD0" w:rsidP="00CE3EBA">
            <w:pPr>
              <w:spacing w:after="0"/>
              <w:ind w:firstLine="0"/>
              <w:contextualSpacing w:val="0"/>
              <w:jc w:val="center"/>
              <w:rPr>
                <w:b/>
                <w:bCs/>
                <w:sz w:val="22"/>
                <w:lang w:eastAsia="ru-RU"/>
              </w:rPr>
            </w:pPr>
            <w:r w:rsidRPr="00DB08A8">
              <w:rPr>
                <w:b/>
                <w:bCs/>
                <w:sz w:val="22"/>
                <w:lang w:eastAsia="ru-RU"/>
              </w:rPr>
              <w:t>2024-2034 гг.</w:t>
            </w:r>
          </w:p>
        </w:tc>
      </w:tr>
      <w:tr w:rsidR="00066AD0" w:rsidRPr="00946083" w:rsidTr="00146559">
        <w:trPr>
          <w:trHeight w:val="20"/>
          <w:jc w:val="center"/>
        </w:trPr>
        <w:tc>
          <w:tcPr>
            <w:tcW w:w="439" w:type="pct"/>
            <w:tcBorders>
              <w:top w:val="single" w:sz="4" w:space="0" w:color="auto"/>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1</w:t>
            </w:r>
          </w:p>
        </w:tc>
        <w:tc>
          <w:tcPr>
            <w:tcW w:w="4561" w:type="pct"/>
            <w:gridSpan w:val="8"/>
            <w:tcBorders>
              <w:top w:val="nil"/>
              <w:left w:val="nil"/>
              <w:bottom w:val="single" w:sz="8" w:space="0" w:color="auto"/>
              <w:right w:val="single" w:sz="4" w:space="0" w:color="auto"/>
            </w:tcBorders>
            <w:noWrap/>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Показатели очистки сточных вод</w:t>
            </w:r>
          </w:p>
        </w:tc>
      </w:tr>
      <w:tr w:rsidR="00066AD0" w:rsidRPr="00946083" w:rsidTr="0014655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1.1.</w:t>
            </w:r>
          </w:p>
        </w:tc>
        <w:tc>
          <w:tcPr>
            <w:tcW w:w="1111" w:type="pct"/>
            <w:tcBorders>
              <w:top w:val="nil"/>
              <w:left w:val="nil"/>
              <w:bottom w:val="single" w:sz="8"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70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w:t>
            </w:r>
          </w:p>
        </w:tc>
        <w:tc>
          <w:tcPr>
            <w:tcW w:w="44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c>
          <w:tcPr>
            <w:tcW w:w="45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w:t>
            </w:r>
          </w:p>
        </w:tc>
      </w:tr>
      <w:tr w:rsidR="00066AD0" w:rsidRPr="00946083" w:rsidTr="007D0662">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1.2.</w:t>
            </w:r>
          </w:p>
        </w:tc>
        <w:tc>
          <w:tcPr>
            <w:tcW w:w="1111" w:type="pct"/>
            <w:tcBorders>
              <w:top w:val="nil"/>
              <w:left w:val="nil"/>
              <w:bottom w:val="single" w:sz="8"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70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w:t>
            </w:r>
          </w:p>
        </w:tc>
        <w:tc>
          <w:tcPr>
            <w:tcW w:w="44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c>
          <w:tcPr>
            <w:tcW w:w="45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p>
        </w:tc>
      </w:tr>
      <w:tr w:rsidR="00066AD0" w:rsidRPr="00946083" w:rsidTr="0014655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1.3.</w:t>
            </w:r>
          </w:p>
        </w:tc>
        <w:tc>
          <w:tcPr>
            <w:tcW w:w="1111" w:type="pct"/>
            <w:tcBorders>
              <w:top w:val="nil"/>
              <w:left w:val="nil"/>
              <w:bottom w:val="single" w:sz="8"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70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w:t>
            </w:r>
          </w:p>
        </w:tc>
        <w:tc>
          <w:tcPr>
            <w:tcW w:w="44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100</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95,83</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95,83</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50</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50</w:t>
            </w:r>
          </w:p>
        </w:tc>
        <w:tc>
          <w:tcPr>
            <w:tcW w:w="45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20</w:t>
            </w:r>
          </w:p>
        </w:tc>
      </w:tr>
      <w:tr w:rsidR="00066AD0" w:rsidRPr="00946083" w:rsidTr="0014655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2</w:t>
            </w:r>
          </w:p>
        </w:tc>
        <w:tc>
          <w:tcPr>
            <w:tcW w:w="4561" w:type="pct"/>
            <w:gridSpan w:val="8"/>
            <w:tcBorders>
              <w:top w:val="single" w:sz="8" w:space="0" w:color="auto"/>
              <w:left w:val="nil"/>
              <w:bottom w:val="single" w:sz="8" w:space="0" w:color="auto"/>
              <w:right w:val="nil"/>
            </w:tcBorders>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Показатели надежности и бесперебойности водоотведения</w:t>
            </w:r>
          </w:p>
        </w:tc>
      </w:tr>
      <w:tr w:rsidR="00066AD0" w:rsidRPr="00946083" w:rsidTr="0014655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2.1.</w:t>
            </w:r>
          </w:p>
        </w:tc>
        <w:tc>
          <w:tcPr>
            <w:tcW w:w="1111" w:type="pct"/>
            <w:tcBorders>
              <w:top w:val="nil"/>
              <w:left w:val="nil"/>
              <w:bottom w:val="single" w:sz="8"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Удельное количество аварий и засоров в расчете на протяженность канализационной сети в год</w:t>
            </w:r>
          </w:p>
        </w:tc>
        <w:tc>
          <w:tcPr>
            <w:tcW w:w="70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ед./км</w:t>
            </w:r>
          </w:p>
        </w:tc>
        <w:tc>
          <w:tcPr>
            <w:tcW w:w="44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2,01</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1,75</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1,56</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1,56</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1,4</w:t>
            </w:r>
          </w:p>
        </w:tc>
        <w:tc>
          <w:tcPr>
            <w:tcW w:w="45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1,4</w:t>
            </w:r>
          </w:p>
        </w:tc>
      </w:tr>
      <w:tr w:rsidR="00066AD0" w:rsidRPr="00946083" w:rsidTr="0014655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3</w:t>
            </w:r>
          </w:p>
        </w:tc>
        <w:tc>
          <w:tcPr>
            <w:tcW w:w="4561" w:type="pct"/>
            <w:gridSpan w:val="8"/>
            <w:tcBorders>
              <w:top w:val="single" w:sz="8" w:space="0" w:color="auto"/>
              <w:left w:val="nil"/>
              <w:bottom w:val="single" w:sz="8" w:space="0" w:color="auto"/>
              <w:right w:val="nil"/>
            </w:tcBorders>
            <w:vAlign w:val="center"/>
          </w:tcPr>
          <w:p w:rsidR="00066AD0" w:rsidRPr="00DB08A8" w:rsidRDefault="00066AD0" w:rsidP="00CE3EBA">
            <w:pPr>
              <w:spacing w:after="0"/>
              <w:ind w:firstLine="0"/>
              <w:contextualSpacing w:val="0"/>
              <w:jc w:val="center"/>
              <w:rPr>
                <w:b/>
                <w:bCs/>
                <w:i/>
                <w:iCs/>
                <w:sz w:val="22"/>
                <w:lang w:eastAsia="ru-RU"/>
              </w:rPr>
            </w:pPr>
            <w:r w:rsidRPr="00DB08A8">
              <w:rPr>
                <w:b/>
                <w:bCs/>
                <w:i/>
                <w:iCs/>
                <w:sz w:val="22"/>
                <w:lang w:eastAsia="ru-RU"/>
              </w:rPr>
              <w:t xml:space="preserve">Показатели энергетической эффективности </w:t>
            </w:r>
          </w:p>
        </w:tc>
      </w:tr>
      <w:tr w:rsidR="00066AD0" w:rsidRPr="00946083" w:rsidTr="00291369">
        <w:trPr>
          <w:trHeight w:val="20"/>
          <w:jc w:val="center"/>
        </w:trPr>
        <w:tc>
          <w:tcPr>
            <w:tcW w:w="439" w:type="pct"/>
            <w:tcBorders>
              <w:top w:val="nil"/>
              <w:left w:val="single" w:sz="8" w:space="0" w:color="auto"/>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3.1.</w:t>
            </w:r>
          </w:p>
        </w:tc>
        <w:tc>
          <w:tcPr>
            <w:tcW w:w="1111" w:type="pct"/>
            <w:tcBorders>
              <w:top w:val="nil"/>
              <w:left w:val="nil"/>
              <w:bottom w:val="single" w:sz="8"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70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кВтЧ/м</w:t>
            </w:r>
            <w:r w:rsidRPr="00DB08A8">
              <w:rPr>
                <w:sz w:val="22"/>
                <w:vertAlign w:val="superscript"/>
                <w:lang w:eastAsia="ru-RU"/>
              </w:rPr>
              <w:t>3</w:t>
            </w:r>
          </w:p>
        </w:tc>
        <w:tc>
          <w:tcPr>
            <w:tcW w:w="44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0,61</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0,7</w:t>
            </w:r>
          </w:p>
        </w:tc>
        <w:tc>
          <w:tcPr>
            <w:tcW w:w="464"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0,7</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0,7</w:t>
            </w:r>
          </w:p>
        </w:tc>
        <w:tc>
          <w:tcPr>
            <w:tcW w:w="456"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0,7</w:t>
            </w:r>
          </w:p>
        </w:tc>
        <w:tc>
          <w:tcPr>
            <w:tcW w:w="457" w:type="pct"/>
            <w:tcBorders>
              <w:top w:val="nil"/>
              <w:left w:val="nil"/>
              <w:bottom w:val="single" w:sz="8"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0,7</w:t>
            </w:r>
          </w:p>
        </w:tc>
      </w:tr>
      <w:tr w:rsidR="00066AD0" w:rsidRPr="00946083" w:rsidTr="00373354">
        <w:trPr>
          <w:trHeight w:val="20"/>
          <w:jc w:val="center"/>
        </w:trPr>
        <w:tc>
          <w:tcPr>
            <w:tcW w:w="439" w:type="pct"/>
            <w:tcBorders>
              <w:top w:val="nil"/>
              <w:left w:val="single" w:sz="8" w:space="0" w:color="auto"/>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3.2.</w:t>
            </w:r>
          </w:p>
        </w:tc>
        <w:tc>
          <w:tcPr>
            <w:tcW w:w="1111" w:type="pct"/>
            <w:tcBorders>
              <w:top w:val="nil"/>
              <w:left w:val="nil"/>
              <w:bottom w:val="single" w:sz="4" w:space="0" w:color="auto"/>
              <w:right w:val="single" w:sz="8" w:space="0" w:color="auto"/>
            </w:tcBorders>
            <w:vAlign w:val="center"/>
          </w:tcPr>
          <w:p w:rsidR="00066AD0" w:rsidRPr="00DB08A8" w:rsidRDefault="00066AD0" w:rsidP="00CE3EBA">
            <w:pPr>
              <w:spacing w:after="0"/>
              <w:ind w:firstLine="0"/>
              <w:contextualSpacing w:val="0"/>
              <w:jc w:val="left"/>
              <w:rPr>
                <w:sz w:val="22"/>
                <w:lang w:eastAsia="ru-RU"/>
              </w:rPr>
            </w:pPr>
            <w:r w:rsidRPr="00DB08A8">
              <w:rPr>
                <w:sz w:val="22"/>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706"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кВтЧ/м</w:t>
            </w:r>
            <w:r w:rsidRPr="00DB08A8">
              <w:rPr>
                <w:sz w:val="22"/>
                <w:vertAlign w:val="superscript"/>
                <w:lang w:eastAsia="ru-RU"/>
              </w:rPr>
              <w:t>3</w:t>
            </w:r>
          </w:p>
        </w:tc>
        <w:tc>
          <w:tcPr>
            <w:tcW w:w="447"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sidRPr="00DB08A8">
              <w:rPr>
                <w:sz w:val="22"/>
                <w:lang w:eastAsia="ru-RU"/>
              </w:rPr>
              <w:t>0,18</w:t>
            </w:r>
          </w:p>
        </w:tc>
        <w:tc>
          <w:tcPr>
            <w:tcW w:w="464"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0,19</w:t>
            </w:r>
          </w:p>
        </w:tc>
        <w:tc>
          <w:tcPr>
            <w:tcW w:w="464"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0,19</w:t>
            </w:r>
          </w:p>
        </w:tc>
        <w:tc>
          <w:tcPr>
            <w:tcW w:w="456"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0,19</w:t>
            </w:r>
          </w:p>
        </w:tc>
        <w:tc>
          <w:tcPr>
            <w:tcW w:w="456"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0,19</w:t>
            </w:r>
          </w:p>
        </w:tc>
        <w:tc>
          <w:tcPr>
            <w:tcW w:w="457" w:type="pct"/>
            <w:tcBorders>
              <w:top w:val="nil"/>
              <w:left w:val="nil"/>
              <w:bottom w:val="single" w:sz="4" w:space="0" w:color="auto"/>
              <w:right w:val="single" w:sz="8" w:space="0" w:color="auto"/>
            </w:tcBorders>
            <w:noWrap/>
            <w:vAlign w:val="center"/>
          </w:tcPr>
          <w:p w:rsidR="00066AD0" w:rsidRPr="00DB08A8" w:rsidRDefault="00066AD0" w:rsidP="00CE3EBA">
            <w:pPr>
              <w:spacing w:after="0"/>
              <w:ind w:firstLine="0"/>
              <w:contextualSpacing w:val="0"/>
              <w:jc w:val="center"/>
              <w:rPr>
                <w:sz w:val="22"/>
                <w:lang w:eastAsia="ru-RU"/>
              </w:rPr>
            </w:pPr>
            <w:r>
              <w:rPr>
                <w:sz w:val="22"/>
                <w:lang w:eastAsia="ru-RU"/>
              </w:rPr>
              <w:t>0,19</w:t>
            </w:r>
          </w:p>
        </w:tc>
      </w:tr>
      <w:tr w:rsidR="00066AD0" w:rsidRPr="00946083" w:rsidTr="00373354">
        <w:trPr>
          <w:trHeight w:val="20"/>
          <w:jc w:val="center"/>
        </w:trPr>
        <w:tc>
          <w:tcPr>
            <w:tcW w:w="439" w:type="pct"/>
            <w:tcBorders>
              <w:top w:val="single" w:sz="4" w:space="0" w:color="auto"/>
              <w:left w:val="single" w:sz="8" w:space="0" w:color="auto"/>
              <w:bottom w:val="single" w:sz="8" w:space="0" w:color="auto"/>
              <w:right w:val="single" w:sz="8" w:space="0" w:color="auto"/>
            </w:tcBorders>
            <w:noWrap/>
            <w:vAlign w:val="center"/>
          </w:tcPr>
          <w:p w:rsidR="00066AD0" w:rsidRPr="00DB08A8" w:rsidRDefault="00066AD0" w:rsidP="00291369">
            <w:pPr>
              <w:spacing w:after="0"/>
              <w:ind w:firstLine="0"/>
              <w:contextualSpacing w:val="0"/>
              <w:jc w:val="center"/>
              <w:rPr>
                <w:sz w:val="22"/>
                <w:lang w:eastAsia="ru-RU"/>
              </w:rPr>
            </w:pPr>
            <w:r>
              <w:rPr>
                <w:sz w:val="22"/>
                <w:lang w:eastAsia="ru-RU"/>
              </w:rPr>
              <w:t>3.3.</w:t>
            </w:r>
          </w:p>
        </w:tc>
        <w:tc>
          <w:tcPr>
            <w:tcW w:w="1111" w:type="pct"/>
            <w:tcBorders>
              <w:top w:val="single" w:sz="4" w:space="0" w:color="auto"/>
              <w:left w:val="nil"/>
              <w:bottom w:val="single" w:sz="8" w:space="0" w:color="auto"/>
              <w:right w:val="single" w:sz="8" w:space="0" w:color="auto"/>
            </w:tcBorders>
            <w:vAlign w:val="center"/>
          </w:tcPr>
          <w:p w:rsidR="00066AD0" w:rsidRPr="00DB08A8" w:rsidRDefault="00066AD0" w:rsidP="00291369">
            <w:pPr>
              <w:spacing w:after="0"/>
              <w:ind w:firstLine="0"/>
              <w:contextualSpacing w:val="0"/>
              <w:jc w:val="left"/>
              <w:rPr>
                <w:sz w:val="22"/>
                <w:lang w:eastAsia="ru-RU"/>
              </w:rPr>
            </w:pPr>
            <w:r w:rsidRPr="00D73C1A">
              <w:rPr>
                <w:sz w:val="22"/>
                <w:lang w:eastAsia="ru-RU"/>
              </w:rPr>
              <w:t>Удельный расход электрической энергии, потребляемой в технологическом процессе очистки и транспортировки сточных вод, на единицу объема ктранспортируемой воды кВтч/м3</w:t>
            </w:r>
          </w:p>
        </w:tc>
        <w:tc>
          <w:tcPr>
            <w:tcW w:w="706" w:type="pct"/>
            <w:tcBorders>
              <w:top w:val="single" w:sz="4" w:space="0" w:color="auto"/>
              <w:left w:val="nil"/>
              <w:bottom w:val="single" w:sz="8" w:space="0" w:color="auto"/>
              <w:right w:val="single" w:sz="8" w:space="0" w:color="auto"/>
            </w:tcBorders>
            <w:noWrap/>
            <w:vAlign w:val="center"/>
          </w:tcPr>
          <w:p w:rsidR="00066AD0" w:rsidRPr="00DB08A8" w:rsidRDefault="00066AD0" w:rsidP="00291369">
            <w:pPr>
              <w:spacing w:after="0"/>
              <w:ind w:firstLine="0"/>
              <w:contextualSpacing w:val="0"/>
              <w:jc w:val="center"/>
              <w:rPr>
                <w:sz w:val="22"/>
                <w:lang w:eastAsia="ru-RU"/>
              </w:rPr>
            </w:pPr>
            <w:r w:rsidRPr="00D73C1A">
              <w:rPr>
                <w:sz w:val="22"/>
                <w:lang w:eastAsia="ru-RU"/>
              </w:rPr>
              <w:t>кВтЧ/м</w:t>
            </w:r>
            <w:r w:rsidRPr="00C54F59">
              <w:rPr>
                <w:sz w:val="22"/>
                <w:vertAlign w:val="superscript"/>
                <w:lang w:eastAsia="ru-RU"/>
              </w:rPr>
              <w:t>3</w:t>
            </w:r>
          </w:p>
        </w:tc>
        <w:tc>
          <w:tcPr>
            <w:tcW w:w="447" w:type="pct"/>
            <w:tcBorders>
              <w:top w:val="single" w:sz="4" w:space="0" w:color="auto"/>
              <w:left w:val="nil"/>
              <w:bottom w:val="single" w:sz="8" w:space="0" w:color="auto"/>
              <w:right w:val="single" w:sz="8" w:space="0" w:color="auto"/>
            </w:tcBorders>
            <w:noWrap/>
            <w:vAlign w:val="center"/>
          </w:tcPr>
          <w:p w:rsidR="00066AD0" w:rsidRPr="00DB08A8" w:rsidRDefault="00066AD0" w:rsidP="00291369">
            <w:pPr>
              <w:spacing w:after="0"/>
              <w:ind w:firstLine="0"/>
              <w:contextualSpacing w:val="0"/>
              <w:jc w:val="center"/>
              <w:rPr>
                <w:sz w:val="22"/>
                <w:lang w:eastAsia="ru-RU"/>
              </w:rPr>
            </w:pPr>
            <w:r>
              <w:rPr>
                <w:sz w:val="22"/>
                <w:lang w:eastAsia="ru-RU"/>
              </w:rPr>
              <w:t>0,79</w:t>
            </w:r>
          </w:p>
        </w:tc>
        <w:tc>
          <w:tcPr>
            <w:tcW w:w="464" w:type="pct"/>
            <w:tcBorders>
              <w:top w:val="single" w:sz="4" w:space="0" w:color="auto"/>
              <w:left w:val="nil"/>
              <w:bottom w:val="single" w:sz="8" w:space="0" w:color="auto"/>
              <w:right w:val="single" w:sz="8" w:space="0" w:color="auto"/>
            </w:tcBorders>
            <w:noWrap/>
            <w:vAlign w:val="center"/>
          </w:tcPr>
          <w:p w:rsidR="00066AD0" w:rsidRDefault="00066AD0" w:rsidP="00291369">
            <w:pPr>
              <w:spacing w:after="0"/>
              <w:ind w:firstLine="0"/>
              <w:contextualSpacing w:val="0"/>
              <w:jc w:val="center"/>
              <w:rPr>
                <w:sz w:val="22"/>
                <w:lang w:eastAsia="ru-RU"/>
              </w:rPr>
            </w:pPr>
            <w:r w:rsidRPr="00DB08A8">
              <w:rPr>
                <w:sz w:val="22"/>
                <w:lang w:eastAsia="ru-RU"/>
              </w:rPr>
              <w:t>0,89</w:t>
            </w:r>
          </w:p>
        </w:tc>
        <w:tc>
          <w:tcPr>
            <w:tcW w:w="464" w:type="pct"/>
            <w:tcBorders>
              <w:top w:val="single" w:sz="4" w:space="0" w:color="auto"/>
              <w:left w:val="nil"/>
              <w:bottom w:val="single" w:sz="8" w:space="0" w:color="auto"/>
              <w:right w:val="single" w:sz="8" w:space="0" w:color="auto"/>
            </w:tcBorders>
            <w:noWrap/>
            <w:vAlign w:val="center"/>
          </w:tcPr>
          <w:p w:rsidR="00066AD0" w:rsidRDefault="00066AD0" w:rsidP="00291369">
            <w:pPr>
              <w:spacing w:after="0"/>
              <w:ind w:firstLine="0"/>
              <w:contextualSpacing w:val="0"/>
              <w:jc w:val="center"/>
              <w:rPr>
                <w:sz w:val="22"/>
                <w:lang w:eastAsia="ru-RU"/>
              </w:rPr>
            </w:pPr>
            <w:r w:rsidRPr="00DB08A8">
              <w:rPr>
                <w:sz w:val="22"/>
                <w:lang w:eastAsia="ru-RU"/>
              </w:rPr>
              <w:t>0,89</w:t>
            </w:r>
          </w:p>
        </w:tc>
        <w:tc>
          <w:tcPr>
            <w:tcW w:w="456" w:type="pct"/>
            <w:tcBorders>
              <w:top w:val="single" w:sz="4" w:space="0" w:color="auto"/>
              <w:left w:val="nil"/>
              <w:bottom w:val="single" w:sz="8" w:space="0" w:color="auto"/>
              <w:right w:val="single" w:sz="8" w:space="0" w:color="auto"/>
            </w:tcBorders>
            <w:noWrap/>
            <w:vAlign w:val="center"/>
          </w:tcPr>
          <w:p w:rsidR="00066AD0" w:rsidRDefault="00066AD0" w:rsidP="00291369">
            <w:pPr>
              <w:spacing w:after="0"/>
              <w:ind w:firstLine="0"/>
              <w:contextualSpacing w:val="0"/>
              <w:jc w:val="center"/>
              <w:rPr>
                <w:sz w:val="22"/>
                <w:lang w:eastAsia="ru-RU"/>
              </w:rPr>
            </w:pPr>
            <w:r w:rsidRPr="00DB08A8">
              <w:rPr>
                <w:sz w:val="22"/>
                <w:lang w:eastAsia="ru-RU"/>
              </w:rPr>
              <w:t>0,89</w:t>
            </w:r>
          </w:p>
        </w:tc>
        <w:tc>
          <w:tcPr>
            <w:tcW w:w="456" w:type="pct"/>
            <w:tcBorders>
              <w:top w:val="single" w:sz="4" w:space="0" w:color="auto"/>
              <w:left w:val="nil"/>
              <w:bottom w:val="single" w:sz="8" w:space="0" w:color="auto"/>
              <w:right w:val="single" w:sz="8" w:space="0" w:color="auto"/>
            </w:tcBorders>
            <w:noWrap/>
            <w:vAlign w:val="center"/>
          </w:tcPr>
          <w:p w:rsidR="00066AD0" w:rsidRDefault="00066AD0" w:rsidP="00291369">
            <w:pPr>
              <w:spacing w:after="0"/>
              <w:ind w:firstLine="0"/>
              <w:contextualSpacing w:val="0"/>
              <w:jc w:val="center"/>
              <w:rPr>
                <w:sz w:val="22"/>
                <w:lang w:eastAsia="ru-RU"/>
              </w:rPr>
            </w:pPr>
            <w:r w:rsidRPr="00DB08A8">
              <w:rPr>
                <w:sz w:val="22"/>
                <w:lang w:eastAsia="ru-RU"/>
              </w:rPr>
              <w:t>0,89</w:t>
            </w:r>
          </w:p>
        </w:tc>
        <w:tc>
          <w:tcPr>
            <w:tcW w:w="457" w:type="pct"/>
            <w:tcBorders>
              <w:top w:val="single" w:sz="4" w:space="0" w:color="auto"/>
              <w:left w:val="nil"/>
              <w:bottom w:val="single" w:sz="8" w:space="0" w:color="auto"/>
              <w:right w:val="single" w:sz="8" w:space="0" w:color="auto"/>
            </w:tcBorders>
            <w:noWrap/>
            <w:vAlign w:val="center"/>
          </w:tcPr>
          <w:p w:rsidR="00066AD0" w:rsidRDefault="00066AD0" w:rsidP="00291369">
            <w:pPr>
              <w:spacing w:after="0"/>
              <w:ind w:firstLine="0"/>
              <w:contextualSpacing w:val="0"/>
              <w:jc w:val="center"/>
              <w:rPr>
                <w:sz w:val="22"/>
                <w:lang w:eastAsia="ru-RU"/>
              </w:rPr>
            </w:pPr>
            <w:r w:rsidRPr="00DB08A8">
              <w:rPr>
                <w:sz w:val="22"/>
                <w:lang w:eastAsia="ru-RU"/>
              </w:rPr>
              <w:t>0,89</w:t>
            </w:r>
          </w:p>
        </w:tc>
      </w:tr>
    </w:tbl>
    <w:p w:rsidR="00066AD0" w:rsidRPr="00961FDD" w:rsidRDefault="00066AD0" w:rsidP="00961FDD"/>
    <w:p w:rsidR="00066AD0" w:rsidRPr="00B81760" w:rsidRDefault="00066AD0" w:rsidP="0098473E">
      <w:pPr>
        <w:sectPr w:rsidR="00066AD0" w:rsidRPr="00B81760" w:rsidSect="002F7D7F">
          <w:pgSz w:w="16840" w:h="11900" w:orient="landscape"/>
          <w:pgMar w:top="1134" w:right="851" w:bottom="1134" w:left="1418" w:header="431" w:footer="720" w:gutter="0"/>
          <w:cols w:space="720"/>
          <w:docGrid w:linePitch="354"/>
        </w:sectPr>
      </w:pPr>
    </w:p>
    <w:p w:rsidR="00066AD0" w:rsidRPr="00B81760" w:rsidRDefault="00066AD0" w:rsidP="00C52105">
      <w:pPr>
        <w:pStyle w:val="NoSpacing"/>
      </w:pPr>
      <w:bookmarkStart w:id="64" w:name="_Toc23257062"/>
      <w:bookmarkStart w:id="65" w:name="_Toc47469440"/>
      <w:r w:rsidRPr="00B81760">
        <w:t>Перечень основных мероприятий по реализации с</w:t>
      </w:r>
      <w:r>
        <w:t>хем</w:t>
      </w:r>
      <w:r w:rsidRPr="00B81760">
        <w:t xml:space="preserve"> водоотведения с разбивкой по годам, включая технические обоснования этих мероприятий</w:t>
      </w:r>
      <w:bookmarkEnd w:id="64"/>
      <w:bookmarkEnd w:id="65"/>
    </w:p>
    <w:p w:rsidR="00066AD0" w:rsidRPr="00B81760" w:rsidRDefault="00066AD0" w:rsidP="001C79A4">
      <w:pPr>
        <w:ind w:left="-15"/>
      </w:pPr>
      <w:r w:rsidRPr="00B81760">
        <w:t xml:space="preserve">В связи с обозначенными направлениями развития, а также в связи выявленными проблемами в централизованной системе водоотведения </w:t>
      </w:r>
      <w:r>
        <w:t>городаРадужный</w:t>
      </w:r>
      <w:r w:rsidRPr="00B81760">
        <w:t xml:space="preserve">, настоящей схемой предусматриваются мероприятия, </w:t>
      </w:r>
      <w:r w:rsidRPr="00E86A1D">
        <w:t>представленные в таблице 2</w:t>
      </w:r>
      <w:r>
        <w:t>4</w:t>
      </w:r>
      <w:r w:rsidRPr="00E86A1D">
        <w:t>.</w:t>
      </w:r>
    </w:p>
    <w:p w:rsidR="00066AD0" w:rsidRDefault="00066AD0" w:rsidP="00284A1B">
      <w:pPr>
        <w:pStyle w:val="Caption"/>
        <w:keepNext/>
        <w:ind w:firstLine="284"/>
        <w:rPr>
          <w:b/>
          <w:i w:val="0"/>
          <w:color w:val="000000"/>
          <w:sz w:val="24"/>
          <w:szCs w:val="24"/>
        </w:rPr>
      </w:pPr>
      <w:r w:rsidRPr="00C55897">
        <w:rPr>
          <w:b/>
          <w:i w:val="0"/>
          <w:color w:val="000000"/>
          <w:sz w:val="24"/>
          <w:szCs w:val="24"/>
        </w:rPr>
        <w:t xml:space="preserve">Таблица </w:t>
      </w:r>
      <w:r w:rsidRPr="00C55897">
        <w:rPr>
          <w:b/>
          <w:i w:val="0"/>
          <w:color w:val="000000"/>
          <w:sz w:val="24"/>
          <w:szCs w:val="24"/>
        </w:rPr>
        <w:fldChar w:fldCharType="begin"/>
      </w:r>
      <w:r w:rsidRPr="00C55897">
        <w:rPr>
          <w:b/>
          <w:i w:val="0"/>
          <w:color w:val="000000"/>
          <w:sz w:val="24"/>
          <w:szCs w:val="24"/>
        </w:rPr>
        <w:instrText xml:space="preserve"> SEQ Таблица \* ARABIC </w:instrText>
      </w:r>
      <w:r w:rsidRPr="00C55897">
        <w:rPr>
          <w:b/>
          <w:i w:val="0"/>
          <w:color w:val="000000"/>
          <w:sz w:val="24"/>
          <w:szCs w:val="24"/>
        </w:rPr>
        <w:fldChar w:fldCharType="separate"/>
      </w:r>
      <w:r>
        <w:rPr>
          <w:b/>
          <w:i w:val="0"/>
          <w:noProof/>
          <w:color w:val="000000"/>
          <w:sz w:val="24"/>
          <w:szCs w:val="24"/>
        </w:rPr>
        <w:t>24</w:t>
      </w:r>
      <w:r w:rsidRPr="00C55897">
        <w:rPr>
          <w:b/>
          <w:i w:val="0"/>
          <w:color w:val="000000"/>
          <w:sz w:val="24"/>
          <w:szCs w:val="24"/>
        </w:rPr>
        <w:fldChar w:fldCharType="end"/>
      </w:r>
      <w:r w:rsidRPr="00C55897">
        <w:rPr>
          <w:b/>
          <w:i w:val="0"/>
          <w:color w:val="000000"/>
          <w:sz w:val="24"/>
          <w:szCs w:val="24"/>
        </w:rPr>
        <w:t xml:space="preserve"> – Перечень основных мероприятий по реализации схемы водоотведения с указанием срока этих мероприятий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65"/>
        <w:gridCol w:w="5351"/>
        <w:gridCol w:w="1095"/>
        <w:gridCol w:w="8"/>
        <w:gridCol w:w="1414"/>
        <w:gridCol w:w="14"/>
      </w:tblGrid>
      <w:tr w:rsidR="00066AD0" w:rsidRPr="00946083" w:rsidTr="00946083">
        <w:trPr>
          <w:trHeight w:val="20"/>
          <w:tblHeader/>
          <w:jc w:val="center"/>
        </w:trPr>
        <w:tc>
          <w:tcPr>
            <w:tcW w:w="998" w:type="pct"/>
            <w:vMerge w:val="restart"/>
            <w:vAlign w:val="center"/>
          </w:tcPr>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N п/п</w:t>
            </w:r>
          </w:p>
        </w:tc>
        <w:tc>
          <w:tcPr>
            <w:tcW w:w="2717" w:type="pct"/>
            <w:vMerge w:val="restart"/>
            <w:vAlign w:val="center"/>
          </w:tcPr>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Наименование этапов реализации мероприятии</w:t>
            </w:r>
          </w:p>
        </w:tc>
        <w:tc>
          <w:tcPr>
            <w:tcW w:w="1285" w:type="pct"/>
            <w:gridSpan w:val="4"/>
            <w:vAlign w:val="center"/>
          </w:tcPr>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Выполнение (план)</w:t>
            </w:r>
          </w:p>
        </w:tc>
      </w:tr>
      <w:tr w:rsidR="00066AD0" w:rsidRPr="00946083" w:rsidTr="00946083">
        <w:trPr>
          <w:trHeight w:val="20"/>
          <w:tblHeader/>
          <w:jc w:val="center"/>
        </w:trPr>
        <w:tc>
          <w:tcPr>
            <w:tcW w:w="998" w:type="pct"/>
            <w:vMerge/>
            <w:vAlign w:val="center"/>
          </w:tcPr>
          <w:p w:rsidR="00066AD0" w:rsidRPr="00946083" w:rsidRDefault="00066AD0" w:rsidP="00946083">
            <w:pPr>
              <w:spacing w:after="0"/>
              <w:ind w:firstLine="0"/>
              <w:contextualSpacing w:val="0"/>
              <w:jc w:val="center"/>
              <w:rPr>
                <w:b/>
                <w:bCs/>
                <w:color w:val="auto"/>
                <w:sz w:val="24"/>
                <w:szCs w:val="24"/>
                <w:lang w:eastAsia="ru-RU"/>
              </w:rPr>
            </w:pPr>
          </w:p>
        </w:tc>
        <w:tc>
          <w:tcPr>
            <w:tcW w:w="2717" w:type="pct"/>
            <w:vMerge/>
            <w:vAlign w:val="center"/>
          </w:tcPr>
          <w:p w:rsidR="00066AD0" w:rsidRPr="00946083" w:rsidRDefault="00066AD0" w:rsidP="00946083">
            <w:pPr>
              <w:spacing w:after="0"/>
              <w:ind w:firstLine="0"/>
              <w:contextualSpacing w:val="0"/>
              <w:jc w:val="center"/>
              <w:rPr>
                <w:b/>
                <w:bCs/>
                <w:color w:val="auto"/>
                <w:sz w:val="24"/>
                <w:szCs w:val="24"/>
                <w:lang w:eastAsia="ru-RU"/>
              </w:rPr>
            </w:pPr>
          </w:p>
        </w:tc>
        <w:tc>
          <w:tcPr>
            <w:tcW w:w="560" w:type="pct"/>
            <w:gridSpan w:val="2"/>
            <w:vAlign w:val="center"/>
          </w:tcPr>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начало</w:t>
            </w:r>
          </w:p>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(дата)</w:t>
            </w:r>
          </w:p>
        </w:tc>
        <w:tc>
          <w:tcPr>
            <w:tcW w:w="725" w:type="pct"/>
            <w:gridSpan w:val="2"/>
            <w:vAlign w:val="center"/>
          </w:tcPr>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окончания</w:t>
            </w:r>
          </w:p>
          <w:p w:rsidR="00066AD0" w:rsidRPr="00946083" w:rsidRDefault="00066AD0" w:rsidP="00946083">
            <w:pPr>
              <w:spacing w:after="0"/>
              <w:ind w:firstLine="0"/>
              <w:contextualSpacing w:val="0"/>
              <w:jc w:val="center"/>
              <w:rPr>
                <w:b/>
                <w:bCs/>
                <w:sz w:val="24"/>
                <w:szCs w:val="24"/>
                <w:lang w:eastAsia="ru-RU"/>
              </w:rPr>
            </w:pPr>
            <w:r w:rsidRPr="00946083">
              <w:rPr>
                <w:b/>
                <w:bCs/>
                <w:sz w:val="24"/>
                <w:szCs w:val="24"/>
                <w:lang w:eastAsia="ru-RU"/>
              </w:rPr>
              <w:t>(дата)</w:t>
            </w:r>
          </w:p>
        </w:tc>
      </w:tr>
      <w:tr w:rsidR="00066AD0" w:rsidRPr="00946083" w:rsidTr="00946083">
        <w:trPr>
          <w:trHeight w:val="20"/>
          <w:tblHeader/>
          <w:jc w:val="center"/>
        </w:trPr>
        <w:tc>
          <w:tcPr>
            <w:tcW w:w="998" w:type="pct"/>
            <w:vAlign w:val="center"/>
          </w:tcPr>
          <w:p w:rsidR="00066AD0" w:rsidRPr="00946083" w:rsidRDefault="00066AD0" w:rsidP="00946083">
            <w:pPr>
              <w:spacing w:after="0"/>
              <w:ind w:firstLine="0"/>
              <w:contextualSpacing w:val="0"/>
              <w:jc w:val="center"/>
              <w:rPr>
                <w:b/>
                <w:bCs/>
                <w:color w:val="auto"/>
                <w:sz w:val="24"/>
                <w:szCs w:val="24"/>
                <w:lang w:eastAsia="ru-RU"/>
              </w:rPr>
            </w:pPr>
            <w:r w:rsidRPr="00946083">
              <w:rPr>
                <w:b/>
                <w:bCs/>
                <w:sz w:val="24"/>
                <w:szCs w:val="24"/>
                <w:lang w:eastAsia="ru-RU"/>
              </w:rPr>
              <w:t>1</w:t>
            </w:r>
          </w:p>
        </w:tc>
        <w:tc>
          <w:tcPr>
            <w:tcW w:w="2717" w:type="pct"/>
            <w:vAlign w:val="center"/>
          </w:tcPr>
          <w:p w:rsidR="00066AD0" w:rsidRPr="00946083" w:rsidRDefault="00066AD0" w:rsidP="00946083">
            <w:pPr>
              <w:spacing w:after="0"/>
              <w:ind w:firstLine="0"/>
              <w:contextualSpacing w:val="0"/>
              <w:jc w:val="center"/>
              <w:rPr>
                <w:b/>
                <w:bCs/>
                <w:color w:val="auto"/>
                <w:sz w:val="24"/>
                <w:szCs w:val="24"/>
                <w:lang w:eastAsia="ru-RU"/>
              </w:rPr>
            </w:pPr>
            <w:r w:rsidRPr="00946083">
              <w:rPr>
                <w:b/>
                <w:bCs/>
                <w:sz w:val="24"/>
                <w:szCs w:val="24"/>
                <w:lang w:eastAsia="ru-RU"/>
              </w:rPr>
              <w:t>2</w:t>
            </w:r>
          </w:p>
        </w:tc>
        <w:tc>
          <w:tcPr>
            <w:tcW w:w="560" w:type="pct"/>
            <w:gridSpan w:val="2"/>
            <w:vAlign w:val="center"/>
          </w:tcPr>
          <w:p w:rsidR="00066AD0" w:rsidRPr="00946083" w:rsidRDefault="00066AD0" w:rsidP="00946083">
            <w:pPr>
              <w:spacing w:after="0"/>
              <w:ind w:firstLine="0"/>
              <w:contextualSpacing w:val="0"/>
              <w:jc w:val="center"/>
              <w:rPr>
                <w:b/>
                <w:bCs/>
                <w:color w:val="auto"/>
                <w:sz w:val="24"/>
                <w:szCs w:val="24"/>
                <w:lang w:eastAsia="ru-RU"/>
              </w:rPr>
            </w:pPr>
            <w:r w:rsidRPr="00946083">
              <w:rPr>
                <w:b/>
                <w:bCs/>
                <w:sz w:val="24"/>
                <w:szCs w:val="24"/>
                <w:lang w:eastAsia="ru-RU"/>
              </w:rPr>
              <w:t>3</w:t>
            </w:r>
          </w:p>
        </w:tc>
        <w:tc>
          <w:tcPr>
            <w:tcW w:w="725" w:type="pct"/>
            <w:gridSpan w:val="2"/>
            <w:vAlign w:val="center"/>
          </w:tcPr>
          <w:p w:rsidR="00066AD0" w:rsidRPr="00946083" w:rsidRDefault="00066AD0" w:rsidP="00946083">
            <w:pPr>
              <w:spacing w:after="0"/>
              <w:ind w:firstLine="0"/>
              <w:contextualSpacing w:val="0"/>
              <w:jc w:val="center"/>
              <w:rPr>
                <w:b/>
                <w:bCs/>
                <w:color w:val="auto"/>
                <w:sz w:val="24"/>
                <w:szCs w:val="24"/>
                <w:lang w:eastAsia="ru-RU"/>
              </w:rPr>
            </w:pPr>
            <w:r w:rsidRPr="00946083">
              <w:rPr>
                <w:b/>
                <w:bCs/>
                <w:spacing w:val="10"/>
                <w:sz w:val="24"/>
                <w:szCs w:val="24"/>
                <w:lang w:eastAsia="ru-RU"/>
              </w:rPr>
              <w:t>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Реконструкция КНС-1 (мкр.Южный)</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Предпроектный и проектный этап</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1.1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Разработка и выдача ТУ</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разработку проекта</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Приобретение материалов и оборудования</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поставку оборудования</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Строительно-монтажные работы и пуско</w:t>
            </w:r>
            <w:r w:rsidRPr="00946083">
              <w:rPr>
                <w:sz w:val="24"/>
                <w:szCs w:val="24"/>
                <w:lang w:eastAsia="ru-RU"/>
              </w:rPr>
              <w:softHyphen/>
              <w:t>наладочные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Демонтажные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Монтажные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испытаний</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Получение разрешения на 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2022</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Реконструкция КНС-2 (мкр.Южный)</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Предпроектный и проектный этап</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Разработка и выдача ТУ</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разработку проекта</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Приобретение материалов и оборудования</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поставку оборудования</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Строительно-монтажные работы и пуско</w:t>
            </w:r>
            <w:r w:rsidRPr="00946083">
              <w:rPr>
                <w:sz w:val="24"/>
                <w:szCs w:val="24"/>
                <w:lang w:eastAsia="ru-RU"/>
              </w:rPr>
              <w:softHyphen/>
              <w:t>наладочные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Демонтажные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Монтажные работы</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испытаний</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Получение разрешения на 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Реконструкция канализационных очистных сооружений (КОС-15000 м</w:t>
            </w:r>
            <w:r w:rsidRPr="00946083">
              <w:rPr>
                <w:b/>
                <w:bCs/>
                <w:sz w:val="24"/>
                <w:szCs w:val="24"/>
                <w:vertAlign w:val="superscript"/>
                <w:lang w:eastAsia="ru-RU"/>
              </w:rPr>
              <w:t>3</w:t>
            </w:r>
            <w:r w:rsidRPr="00946083">
              <w:rPr>
                <w:b/>
                <w:bCs/>
                <w:sz w:val="24"/>
                <w:szCs w:val="24"/>
                <w:lang w:eastAsia="ru-RU"/>
              </w:rPr>
              <w:t>/сутки)</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2018</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2025</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Предпроектный и проектный этап</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Разработка и выдача ТУ</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2018</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2019</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2019</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2019</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разработку проекта</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2019</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2020</w:t>
            </w: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Приобретение материалов и оборудования</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60"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2021</w:t>
            </w:r>
          </w:p>
        </w:tc>
        <w:tc>
          <w:tcPr>
            <w:tcW w:w="725"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поставку оборудования</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2021</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Строительно-монтажные работы и пуско</w:t>
            </w:r>
            <w:r w:rsidRPr="00946083">
              <w:rPr>
                <w:sz w:val="24"/>
                <w:szCs w:val="24"/>
                <w:lang w:eastAsia="ru-RU"/>
              </w:rPr>
              <w:softHyphen/>
              <w:t>наладочные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Демонтажные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2021</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Монтажные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2021</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испытаний</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2021</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Получение разрешения на 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2025</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Строительство канализационных сооружений: 2 очередь КОС-750 м</w:t>
            </w:r>
            <w:r w:rsidRPr="00946083">
              <w:rPr>
                <w:b/>
                <w:bCs/>
                <w:sz w:val="24"/>
                <w:szCs w:val="24"/>
                <w:vertAlign w:val="superscript"/>
                <w:lang w:eastAsia="ru-RU"/>
              </w:rPr>
              <w:t>3</w:t>
            </w:r>
            <w:r w:rsidRPr="00946083">
              <w:rPr>
                <w:b/>
                <w:bCs/>
                <w:sz w:val="24"/>
                <w:szCs w:val="24"/>
                <w:lang w:eastAsia="ru-RU"/>
              </w:rPr>
              <w:t>/сут.</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b/>
                <w:bCs/>
                <w:sz w:val="24"/>
                <w:szCs w:val="24"/>
                <w:lang w:eastAsia="ru-RU"/>
              </w:rPr>
              <w:t>2024</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Предпроектный и проектный этап</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Разработка и выдача ТУ</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1.3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разработку проекта</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Приобретение материалов и оборудования</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торгов</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Заключение договора на поставку оборудования</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Строительно-монтажные работы и пуско</w:t>
            </w:r>
            <w:r w:rsidRPr="00946083">
              <w:rPr>
                <w:sz w:val="24"/>
                <w:szCs w:val="24"/>
                <w:lang w:eastAsia="ru-RU"/>
              </w:rPr>
              <w:softHyphen/>
              <w:t>наладочные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Демонтажные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Монтажные работы</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2023</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3.3</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Проведение испытаний</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p>
        </w:tc>
      </w:tr>
      <w:tr w:rsidR="00066AD0" w:rsidRPr="00946083" w:rsidTr="00946083">
        <w:trPr>
          <w:gridAfter w:val="1"/>
          <w:wAfter w:w="14" w:type="dxa"/>
          <w:trHeight w:val="2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4.1</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Получение разрешения на 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gridAfter w:val="1"/>
          <w:wAfter w:w="14" w:type="dxa"/>
          <w:trHeight w:val="90"/>
          <w:jc w:val="center"/>
        </w:trPr>
        <w:tc>
          <w:tcPr>
            <w:tcW w:w="998"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4.2</w:t>
            </w:r>
          </w:p>
        </w:tc>
        <w:tc>
          <w:tcPr>
            <w:tcW w:w="2717"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Ввод в эксплуатацию</w:t>
            </w:r>
          </w:p>
        </w:tc>
        <w:tc>
          <w:tcPr>
            <w:tcW w:w="556" w:type="pct"/>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c>
          <w:tcPr>
            <w:tcW w:w="722" w:type="pct"/>
            <w:gridSpan w:val="2"/>
            <w:vAlign w:val="center"/>
          </w:tcPr>
          <w:p w:rsidR="00066AD0" w:rsidRPr="00946083" w:rsidRDefault="00066AD0" w:rsidP="00946083">
            <w:pPr>
              <w:spacing w:after="0"/>
              <w:ind w:firstLine="0"/>
              <w:contextualSpacing w:val="0"/>
              <w:jc w:val="left"/>
              <w:rPr>
                <w:color w:val="auto"/>
                <w:sz w:val="24"/>
                <w:szCs w:val="24"/>
                <w:lang w:eastAsia="ru-RU"/>
              </w:rPr>
            </w:pPr>
            <w:r w:rsidRPr="00946083">
              <w:rPr>
                <w:sz w:val="24"/>
                <w:szCs w:val="24"/>
                <w:lang w:eastAsia="ru-RU"/>
              </w:rPr>
              <w:t>2024</w:t>
            </w:r>
          </w:p>
        </w:tc>
      </w:tr>
      <w:tr w:rsidR="00066AD0" w:rsidRPr="00946083" w:rsidTr="00946083">
        <w:trPr>
          <w:gridAfter w:val="1"/>
          <w:wAfter w:w="14" w:type="dxa"/>
          <w:trHeight w:val="90"/>
          <w:jc w:val="center"/>
        </w:trPr>
        <w:tc>
          <w:tcPr>
            <w:tcW w:w="998" w:type="pct"/>
            <w:vAlign w:val="center"/>
          </w:tcPr>
          <w:p w:rsidR="00066AD0" w:rsidRPr="00946083" w:rsidRDefault="00066AD0" w:rsidP="00946083">
            <w:pPr>
              <w:spacing w:after="0"/>
              <w:ind w:firstLine="0"/>
              <w:contextualSpacing w:val="0"/>
              <w:jc w:val="left"/>
              <w:rPr>
                <w:sz w:val="24"/>
                <w:szCs w:val="24"/>
                <w:lang w:eastAsia="ru-RU"/>
              </w:rPr>
            </w:pPr>
          </w:p>
        </w:tc>
        <w:tc>
          <w:tcPr>
            <w:tcW w:w="2717" w:type="pct"/>
            <w:vAlign w:val="center"/>
          </w:tcPr>
          <w:p w:rsidR="00066AD0" w:rsidRPr="00946083" w:rsidRDefault="00066AD0" w:rsidP="00946083">
            <w:pPr>
              <w:spacing w:after="0"/>
              <w:ind w:firstLine="0"/>
              <w:contextualSpacing w:val="0"/>
              <w:jc w:val="left"/>
              <w:rPr>
                <w:sz w:val="24"/>
                <w:szCs w:val="24"/>
                <w:lang w:eastAsia="ru-RU"/>
              </w:rPr>
            </w:pPr>
            <w:r w:rsidRPr="00946083">
              <w:rPr>
                <w:b/>
                <w:bCs/>
                <w:sz w:val="24"/>
                <w:szCs w:val="24"/>
                <w:lang w:eastAsia="ru-RU"/>
              </w:rPr>
              <w:t>Строительство централизованной системы ливневой канализации</w:t>
            </w:r>
          </w:p>
        </w:tc>
        <w:tc>
          <w:tcPr>
            <w:tcW w:w="556" w:type="pct"/>
            <w:vAlign w:val="center"/>
          </w:tcPr>
          <w:p w:rsidR="00066AD0" w:rsidRPr="00946083" w:rsidRDefault="00066AD0" w:rsidP="00946083">
            <w:pPr>
              <w:spacing w:after="0"/>
              <w:ind w:firstLine="0"/>
              <w:contextualSpacing w:val="0"/>
              <w:jc w:val="left"/>
              <w:rPr>
                <w:sz w:val="24"/>
                <w:szCs w:val="24"/>
                <w:lang w:eastAsia="ru-RU"/>
              </w:rPr>
            </w:pPr>
            <w:r w:rsidRPr="00946083">
              <w:rPr>
                <w:b/>
                <w:bCs/>
                <w:sz w:val="24"/>
                <w:szCs w:val="24"/>
                <w:lang w:eastAsia="ru-RU"/>
              </w:rPr>
              <w:t>2025</w:t>
            </w:r>
          </w:p>
        </w:tc>
        <w:tc>
          <w:tcPr>
            <w:tcW w:w="722" w:type="pct"/>
            <w:gridSpan w:val="2"/>
            <w:vAlign w:val="center"/>
          </w:tcPr>
          <w:p w:rsidR="00066AD0" w:rsidRPr="00946083" w:rsidRDefault="00066AD0" w:rsidP="00946083">
            <w:pPr>
              <w:spacing w:after="0"/>
              <w:ind w:firstLine="0"/>
              <w:contextualSpacing w:val="0"/>
              <w:jc w:val="left"/>
              <w:rPr>
                <w:sz w:val="24"/>
                <w:szCs w:val="24"/>
                <w:lang w:eastAsia="ru-RU"/>
              </w:rPr>
            </w:pPr>
            <w:r w:rsidRPr="00946083">
              <w:rPr>
                <w:b/>
                <w:bCs/>
                <w:sz w:val="24"/>
                <w:szCs w:val="24"/>
                <w:lang w:eastAsia="ru-RU"/>
              </w:rPr>
              <w:t>2028</w:t>
            </w:r>
          </w:p>
        </w:tc>
      </w:tr>
      <w:tr w:rsidR="00066AD0" w:rsidRPr="00946083" w:rsidTr="00946083">
        <w:trPr>
          <w:gridAfter w:val="1"/>
          <w:wAfter w:w="14" w:type="dxa"/>
          <w:trHeight w:val="90"/>
          <w:jc w:val="center"/>
        </w:trPr>
        <w:tc>
          <w:tcPr>
            <w:tcW w:w="998"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1.1</w:t>
            </w:r>
          </w:p>
        </w:tc>
        <w:tc>
          <w:tcPr>
            <w:tcW w:w="2717"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Строительство закрытой ливневой канализации, общей протяженностью 4,8 км</w:t>
            </w:r>
          </w:p>
        </w:tc>
        <w:tc>
          <w:tcPr>
            <w:tcW w:w="556"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2025</w:t>
            </w:r>
          </w:p>
        </w:tc>
        <w:tc>
          <w:tcPr>
            <w:tcW w:w="722" w:type="pct"/>
            <w:gridSpan w:val="2"/>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2028</w:t>
            </w:r>
          </w:p>
        </w:tc>
      </w:tr>
      <w:tr w:rsidR="00066AD0" w:rsidRPr="00946083" w:rsidTr="00946083">
        <w:trPr>
          <w:gridAfter w:val="1"/>
          <w:wAfter w:w="14" w:type="dxa"/>
          <w:trHeight w:val="90"/>
          <w:jc w:val="center"/>
        </w:trPr>
        <w:tc>
          <w:tcPr>
            <w:tcW w:w="998"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1.2</w:t>
            </w:r>
          </w:p>
        </w:tc>
        <w:tc>
          <w:tcPr>
            <w:tcW w:w="2717"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Строительство очистных сооружений поверхностного стока в количестве 2 ед.</w:t>
            </w:r>
          </w:p>
        </w:tc>
        <w:tc>
          <w:tcPr>
            <w:tcW w:w="556" w:type="pct"/>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2025</w:t>
            </w:r>
          </w:p>
        </w:tc>
        <w:tc>
          <w:tcPr>
            <w:tcW w:w="722" w:type="pct"/>
            <w:gridSpan w:val="2"/>
            <w:vAlign w:val="center"/>
          </w:tcPr>
          <w:p w:rsidR="00066AD0" w:rsidRPr="00946083" w:rsidRDefault="00066AD0" w:rsidP="00946083">
            <w:pPr>
              <w:spacing w:after="0"/>
              <w:ind w:firstLine="0"/>
              <w:contextualSpacing w:val="0"/>
              <w:jc w:val="left"/>
              <w:rPr>
                <w:sz w:val="24"/>
                <w:szCs w:val="24"/>
                <w:lang w:eastAsia="ru-RU"/>
              </w:rPr>
            </w:pPr>
            <w:r w:rsidRPr="00946083">
              <w:rPr>
                <w:sz w:val="24"/>
                <w:szCs w:val="24"/>
                <w:lang w:eastAsia="ru-RU"/>
              </w:rPr>
              <w:t>2026</w:t>
            </w:r>
          </w:p>
        </w:tc>
      </w:tr>
    </w:tbl>
    <w:p w:rsidR="00066AD0" w:rsidRDefault="00066AD0" w:rsidP="00D444F2"/>
    <w:p w:rsidR="00066AD0" w:rsidRDefault="00066AD0" w:rsidP="00D444F2">
      <w:r w:rsidRPr="00146559">
        <w:t xml:space="preserve">Основные мероприятия по реконструкции сетей водоотведения в </w:t>
      </w:r>
      <w:r>
        <w:t>городе</w:t>
      </w:r>
      <w:r w:rsidRPr="00146559">
        <w:t>Радужный</w:t>
      </w:r>
      <w:r>
        <w:t xml:space="preserve"> представлены </w:t>
      </w:r>
      <w:r w:rsidRPr="00E86A1D">
        <w:t>в таблице 2</w:t>
      </w:r>
      <w:r>
        <w:t>5</w:t>
      </w:r>
      <w:r w:rsidRPr="00E86A1D">
        <w:t>.</w:t>
      </w:r>
    </w:p>
    <w:p w:rsidR="00066AD0" w:rsidRDefault="00066AD0" w:rsidP="00146559">
      <w:pPr>
        <w:pStyle w:val="Caption"/>
        <w:keepNext/>
        <w:rPr>
          <w:b/>
          <w:bCs/>
          <w:i w:val="0"/>
          <w:iCs w:val="0"/>
          <w:color w:val="000000"/>
          <w:sz w:val="24"/>
          <w:szCs w:val="24"/>
        </w:rPr>
      </w:pPr>
      <w:r w:rsidRPr="00FC51AE">
        <w:rPr>
          <w:b/>
          <w:bCs/>
          <w:i w:val="0"/>
          <w:iCs w:val="0"/>
          <w:color w:val="000000"/>
          <w:sz w:val="24"/>
          <w:szCs w:val="24"/>
        </w:rPr>
        <w:t xml:space="preserve">Таблица </w:t>
      </w:r>
      <w:r w:rsidRPr="00FC51AE">
        <w:rPr>
          <w:b/>
          <w:bCs/>
          <w:i w:val="0"/>
          <w:iCs w:val="0"/>
          <w:color w:val="000000"/>
          <w:sz w:val="24"/>
          <w:szCs w:val="24"/>
        </w:rPr>
        <w:fldChar w:fldCharType="begin"/>
      </w:r>
      <w:r w:rsidRPr="00FC51AE">
        <w:rPr>
          <w:b/>
          <w:bCs/>
          <w:i w:val="0"/>
          <w:iCs w:val="0"/>
          <w:color w:val="000000"/>
          <w:sz w:val="24"/>
          <w:szCs w:val="24"/>
        </w:rPr>
        <w:instrText xml:space="preserve"> SEQ Таблица \* ARABIC </w:instrText>
      </w:r>
      <w:r w:rsidRPr="00FC51AE">
        <w:rPr>
          <w:b/>
          <w:bCs/>
          <w:i w:val="0"/>
          <w:iCs w:val="0"/>
          <w:color w:val="000000"/>
          <w:sz w:val="24"/>
          <w:szCs w:val="24"/>
        </w:rPr>
        <w:fldChar w:fldCharType="separate"/>
      </w:r>
      <w:r>
        <w:rPr>
          <w:b/>
          <w:bCs/>
          <w:i w:val="0"/>
          <w:iCs w:val="0"/>
          <w:noProof/>
          <w:color w:val="000000"/>
          <w:sz w:val="24"/>
          <w:szCs w:val="24"/>
        </w:rPr>
        <w:t>25</w:t>
      </w:r>
      <w:r w:rsidRPr="00FC51AE">
        <w:rPr>
          <w:b/>
          <w:bCs/>
          <w:i w:val="0"/>
          <w:iCs w:val="0"/>
          <w:color w:val="000000"/>
          <w:sz w:val="24"/>
          <w:szCs w:val="24"/>
        </w:rPr>
        <w:fldChar w:fldCharType="end"/>
      </w:r>
      <w:r w:rsidRPr="00FC51AE">
        <w:rPr>
          <w:b/>
          <w:bCs/>
          <w:i w:val="0"/>
          <w:iCs w:val="0"/>
          <w:color w:val="000000"/>
          <w:sz w:val="24"/>
          <w:szCs w:val="24"/>
        </w:rPr>
        <w:t xml:space="preserve">. Основные мероприятия по реконструкции сетей водоотведения в </w:t>
      </w:r>
      <w:r w:rsidRPr="008E2751">
        <w:rPr>
          <w:b/>
          <w:bCs/>
          <w:i w:val="0"/>
          <w:iCs w:val="0"/>
          <w:color w:val="000000"/>
          <w:sz w:val="24"/>
          <w:szCs w:val="24"/>
        </w:rPr>
        <w:t>город</w:t>
      </w:r>
      <w:r>
        <w:rPr>
          <w:b/>
          <w:bCs/>
          <w:i w:val="0"/>
          <w:iCs w:val="0"/>
          <w:color w:val="000000"/>
          <w:sz w:val="24"/>
          <w:szCs w:val="24"/>
        </w:rPr>
        <w:t>е</w:t>
      </w:r>
      <w:r w:rsidRPr="00FC51AE">
        <w:rPr>
          <w:b/>
          <w:bCs/>
          <w:i w:val="0"/>
          <w:iCs w:val="0"/>
          <w:color w:val="000000"/>
          <w:sz w:val="24"/>
          <w:szCs w:val="24"/>
        </w:rPr>
        <w:t>Радужный</w:t>
      </w:r>
    </w:p>
    <w:tbl>
      <w:tblPr>
        <w:tblW w:w="9912" w:type="dxa"/>
        <w:jc w:val="center"/>
        <w:tblCellMar>
          <w:left w:w="106" w:type="dxa"/>
          <w:right w:w="60" w:type="dxa"/>
        </w:tblCellMar>
        <w:tblLook w:val="00A0"/>
      </w:tblPr>
      <w:tblGrid>
        <w:gridCol w:w="522"/>
        <w:gridCol w:w="6899"/>
        <w:gridCol w:w="1035"/>
        <w:gridCol w:w="1456"/>
      </w:tblGrid>
      <w:tr w:rsidR="00066AD0" w:rsidRPr="00946083" w:rsidTr="00C875AF">
        <w:trPr>
          <w:trHeight w:val="20"/>
          <w:tblHeader/>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ind w:firstLine="0"/>
              <w:contextualSpacing w:val="0"/>
              <w:jc w:val="center"/>
              <w:rPr>
                <w:sz w:val="22"/>
                <w:lang w:val="en-US"/>
              </w:rPr>
            </w:pPr>
            <w:r w:rsidRPr="00E9601C">
              <w:rPr>
                <w:b/>
                <w:sz w:val="22"/>
                <w:lang w:val="en-US"/>
              </w:rPr>
              <w:t xml:space="preserve">№ </w:t>
            </w:r>
          </w:p>
          <w:p w:rsidR="00066AD0" w:rsidRPr="00E9601C" w:rsidRDefault="00066AD0" w:rsidP="00752FE8">
            <w:pPr>
              <w:spacing w:after="0"/>
              <w:ind w:firstLine="0"/>
              <w:contextualSpacing w:val="0"/>
              <w:jc w:val="center"/>
              <w:rPr>
                <w:sz w:val="22"/>
                <w:lang w:val="en-US"/>
              </w:rPr>
            </w:pPr>
            <w:r w:rsidRPr="00E9601C">
              <w:rPr>
                <w:b/>
                <w:sz w:val="22"/>
                <w:lang w:val="en-US"/>
              </w:rPr>
              <w:t xml:space="preserve">п/п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ind w:firstLine="0"/>
              <w:contextualSpacing w:val="0"/>
              <w:jc w:val="center"/>
              <w:rPr>
                <w:sz w:val="22"/>
              </w:rPr>
            </w:pPr>
            <w:r w:rsidRPr="00E9601C">
              <w:rPr>
                <w:b/>
                <w:sz w:val="22"/>
                <w:lang w:val="en-US"/>
              </w:rPr>
              <w:t>У</w:t>
            </w:r>
            <w:r>
              <w:rPr>
                <w:b/>
                <w:sz w:val="22"/>
              </w:rPr>
              <w:t>частокканализационной сети</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ind w:firstLine="0"/>
              <w:contextualSpacing w:val="0"/>
              <w:jc w:val="center"/>
              <w:rPr>
                <w:sz w:val="22"/>
                <w:lang w:val="en-US"/>
              </w:rPr>
            </w:pPr>
            <w:r w:rsidRPr="00E9601C">
              <w:rPr>
                <w:b/>
                <w:sz w:val="22"/>
                <w:lang w:val="en-US"/>
              </w:rPr>
              <w:t xml:space="preserve">Длина, м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ind w:firstLine="0"/>
              <w:contextualSpacing w:val="0"/>
              <w:jc w:val="center"/>
              <w:rPr>
                <w:sz w:val="22"/>
                <w:lang w:val="en-US"/>
              </w:rPr>
            </w:pPr>
            <w:r w:rsidRPr="00E9601C">
              <w:rPr>
                <w:b/>
                <w:sz w:val="22"/>
                <w:lang w:val="en-US"/>
              </w:rPr>
              <w:t>Микрорайон</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1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left"/>
              <w:rPr>
                <w:sz w:val="22"/>
              </w:rPr>
            </w:pPr>
            <w:r w:rsidRPr="00E9601C">
              <w:rPr>
                <w:sz w:val="22"/>
              </w:rPr>
              <w:t xml:space="preserve">Самотечный канализационный коллектор, вдоль улицы №3, №8 КК6-6-КК6КК5-7 чугун Ø350мм - 604м, чугун Ø 200мм - 200м, ст. Ø 200мм - 16м)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sz w:val="22"/>
                <w:lang w:val="en-US"/>
              </w:rPr>
              <w:t xml:space="preserve">820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5, 6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2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left"/>
              <w:rPr>
                <w:sz w:val="22"/>
              </w:rPr>
            </w:pPr>
            <w:r w:rsidRPr="00E9601C">
              <w:rPr>
                <w:sz w:val="22"/>
              </w:rPr>
              <w:t xml:space="preserve">Самотечный канализационный коллектор, КК7 до КК6, улица №5, 5 микрорайон (чугун Ø 350мм)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sz w:val="22"/>
                <w:lang w:val="en-US"/>
              </w:rPr>
              <w:t xml:space="preserve">403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5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3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rPr>
                <w:sz w:val="22"/>
              </w:rPr>
            </w:pPr>
            <w:r w:rsidRPr="00E9601C">
              <w:rPr>
                <w:sz w:val="22"/>
              </w:rPr>
              <w:t>Самотечный канализационный коллектор, вдоль улиц №1-12 улица Новая) от КК7/1 до КК1 (ж/б Ø 800м</w:t>
            </w:r>
            <w:r>
              <w:rPr>
                <w:sz w:val="22"/>
              </w:rPr>
              <w:t>м</w:t>
            </w:r>
            <w:r w:rsidRPr="00E9601C">
              <w:rPr>
                <w:sz w:val="22"/>
              </w:rPr>
              <w:t xml:space="preserve">-1614,5м, ст Ø 700мм-325м)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1939,5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center"/>
              <w:rPr>
                <w:sz w:val="22"/>
                <w:lang w:val="en-US"/>
              </w:rPr>
            </w:pPr>
            <w:r w:rsidRPr="00E9601C">
              <w:rPr>
                <w:sz w:val="22"/>
                <w:lang w:val="en-US"/>
              </w:rPr>
              <w:t xml:space="preserve">5, 4, 2, 1, 3 мкр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4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rPr>
                <w:sz w:val="22"/>
              </w:rPr>
            </w:pPr>
            <w:r w:rsidRPr="00E9601C">
              <w:rPr>
                <w:sz w:val="22"/>
              </w:rPr>
              <w:t>Напорный канализационный коллектор, от ГКНС до р.к №1.21 (2 Ø 500</w:t>
            </w:r>
            <w:r>
              <w:rPr>
                <w:sz w:val="22"/>
              </w:rPr>
              <w:t>мм-</w:t>
            </w:r>
            <w:r w:rsidRPr="00E9601C">
              <w:rPr>
                <w:sz w:val="22"/>
              </w:rPr>
              <w:t>1750м, Ø 300</w:t>
            </w:r>
            <w:r>
              <w:rPr>
                <w:sz w:val="22"/>
              </w:rPr>
              <w:t>мм</w:t>
            </w:r>
            <w:r w:rsidRPr="00E9601C">
              <w:rPr>
                <w:sz w:val="22"/>
              </w:rPr>
              <w:t xml:space="preserve">-122,5м ст)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3622,5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center"/>
              <w:rPr>
                <w:sz w:val="22"/>
                <w:lang w:val="en-US"/>
              </w:rPr>
            </w:pPr>
            <w:r w:rsidRPr="00E9601C">
              <w:rPr>
                <w:sz w:val="22"/>
                <w:lang w:val="en-US"/>
              </w:rPr>
              <w:t xml:space="preserve">от ГКНС до КОС-15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5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3" w:firstLine="0"/>
              <w:contextualSpacing w:val="0"/>
              <w:jc w:val="left"/>
              <w:rPr>
                <w:sz w:val="22"/>
              </w:rPr>
            </w:pPr>
            <w:r w:rsidRPr="00E9601C">
              <w:rPr>
                <w:sz w:val="22"/>
              </w:rPr>
              <w:t xml:space="preserve">Самотечный канализационный коллектор, вдоль улицы №2 от ККГ-2 до ГКНС (ж/б Ø 600мм-746,5м, ж/б Ø 800мм-669м)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1414,5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3" w:firstLine="0"/>
              <w:contextualSpacing w:val="0"/>
              <w:jc w:val="center"/>
              <w:rPr>
                <w:sz w:val="22"/>
                <w:lang w:val="en-US"/>
              </w:rPr>
            </w:pPr>
            <w:r w:rsidRPr="00E9601C">
              <w:rPr>
                <w:sz w:val="22"/>
                <w:lang w:val="en-US"/>
              </w:rPr>
              <w:t xml:space="preserve">3, 7 мкр.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6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left"/>
              <w:rPr>
                <w:sz w:val="22"/>
              </w:rPr>
            </w:pPr>
            <w:r w:rsidRPr="00E9601C">
              <w:rPr>
                <w:sz w:val="22"/>
              </w:rPr>
              <w:t>Самотечный канализационный коллектор, КК12 до КК-29 (ж/б Ø 600 мм)</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55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center"/>
              <w:rPr>
                <w:sz w:val="22"/>
              </w:rPr>
            </w:pPr>
            <w:r w:rsidRPr="00E9601C">
              <w:rPr>
                <w:sz w:val="22"/>
              </w:rPr>
              <w:t xml:space="preserve">от 7 мкр. до 7а мкр.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7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77582A" w:rsidRDefault="00066AD0" w:rsidP="00752FE8">
            <w:pPr>
              <w:spacing w:after="0" w:line="259" w:lineRule="auto"/>
              <w:ind w:firstLine="0"/>
              <w:contextualSpacing w:val="0"/>
              <w:jc w:val="left"/>
              <w:rPr>
                <w:sz w:val="22"/>
              </w:rPr>
            </w:pPr>
            <w:r w:rsidRPr="00E9601C">
              <w:rPr>
                <w:sz w:val="22"/>
              </w:rPr>
              <w:t>Самотечный канализационный коллектор, от КК6-18 до ККГ-2 (ж/б Ø 400мм</w:t>
            </w:r>
            <w:r>
              <w:rPr>
                <w:sz w:val="22"/>
              </w:rPr>
              <w:t xml:space="preserve"> - </w:t>
            </w:r>
            <w:r w:rsidRPr="00E9601C">
              <w:rPr>
                <w:sz w:val="22"/>
              </w:rPr>
              <w:t xml:space="preserve">116м, ж/б Ø 500мм-282,5м, ж/б Ø 600мм-114,5м, чуг. </w:t>
            </w:r>
            <w:r w:rsidRPr="0077582A">
              <w:rPr>
                <w:sz w:val="22"/>
              </w:rPr>
              <w:t xml:space="preserve">Ø 300мм-340,5м)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sz w:val="22"/>
                <w:lang w:val="en-US"/>
              </w:rPr>
              <w:t xml:space="preserve">853,5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6, 7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8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left"/>
              <w:rPr>
                <w:sz w:val="22"/>
              </w:rPr>
            </w:pPr>
            <w:r w:rsidRPr="00E9601C">
              <w:rPr>
                <w:sz w:val="22"/>
              </w:rPr>
              <w:t>Сети канализации от КНС</w:t>
            </w:r>
            <w:r>
              <w:rPr>
                <w:sz w:val="22"/>
              </w:rPr>
              <w:t>-</w:t>
            </w:r>
            <w:r w:rsidRPr="00E9601C">
              <w:rPr>
                <w:sz w:val="22"/>
              </w:rPr>
              <w:t>1 до реки Аган (мкр.Южный)</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sz w:val="22"/>
                <w:lang w:val="en-US"/>
              </w:rPr>
              <w:t xml:space="preserve">920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left="29" w:firstLine="0"/>
              <w:contextualSpacing w:val="0"/>
              <w:jc w:val="left"/>
              <w:rPr>
                <w:sz w:val="22"/>
                <w:lang w:val="en-US"/>
              </w:rPr>
            </w:pPr>
            <w:r w:rsidRPr="00E9601C">
              <w:rPr>
                <w:sz w:val="22"/>
                <w:lang w:val="en-US"/>
              </w:rPr>
              <w:t>мкр. Южный</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9 </w:t>
            </w: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left"/>
              <w:rPr>
                <w:sz w:val="22"/>
              </w:rPr>
            </w:pPr>
            <w:r w:rsidRPr="00E9601C">
              <w:rPr>
                <w:sz w:val="22"/>
              </w:rPr>
              <w:t xml:space="preserve">Самотечный канализационный коллектор (район гостиницы Аган-Град) </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6" w:firstLine="0"/>
              <w:contextualSpacing w:val="0"/>
              <w:jc w:val="center"/>
              <w:rPr>
                <w:sz w:val="22"/>
                <w:lang w:val="en-US"/>
              </w:rPr>
            </w:pPr>
            <w:r w:rsidRPr="00E9601C">
              <w:rPr>
                <w:sz w:val="22"/>
                <w:lang w:val="en-US"/>
              </w:rPr>
              <w:t xml:space="preserve">72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sz w:val="22"/>
                <w:lang w:val="en-US"/>
              </w:rPr>
              <w:t xml:space="preserve">1 мкр </w:t>
            </w:r>
          </w:p>
        </w:tc>
      </w:tr>
      <w:tr w:rsidR="00066AD0" w:rsidRPr="00946083" w:rsidTr="00752FE8">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left="5" w:firstLine="0"/>
              <w:contextualSpacing w:val="0"/>
              <w:jc w:val="left"/>
              <w:rPr>
                <w:sz w:val="22"/>
                <w:lang w:val="en-US"/>
              </w:rPr>
            </w:pPr>
          </w:p>
        </w:tc>
        <w:tc>
          <w:tcPr>
            <w:tcW w:w="6899" w:type="dxa"/>
            <w:tcBorders>
              <w:top w:val="single" w:sz="4" w:space="0" w:color="000000"/>
              <w:left w:val="single" w:sz="4" w:space="0" w:color="000000"/>
              <w:bottom w:val="single" w:sz="4" w:space="0" w:color="000000"/>
              <w:right w:val="single" w:sz="4" w:space="0" w:color="000000"/>
            </w:tcBorders>
            <w:vAlign w:val="center"/>
          </w:tcPr>
          <w:p w:rsidR="00066AD0" w:rsidRPr="00D67FE0" w:rsidRDefault="00066AD0" w:rsidP="00752FE8">
            <w:pPr>
              <w:spacing w:after="0" w:line="259" w:lineRule="auto"/>
              <w:ind w:firstLine="0"/>
              <w:contextualSpacing w:val="0"/>
              <w:jc w:val="left"/>
              <w:rPr>
                <w:sz w:val="22"/>
              </w:rPr>
            </w:pPr>
            <w:r w:rsidRPr="00E9601C">
              <w:rPr>
                <w:b/>
                <w:sz w:val="22"/>
                <w:lang w:val="en-US"/>
              </w:rPr>
              <w:t>ИТОГО</w:t>
            </w:r>
            <w:r>
              <w:rPr>
                <w:b/>
                <w:sz w:val="22"/>
                <w:lang w:val="en-US"/>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right="41" w:firstLine="0"/>
              <w:contextualSpacing w:val="0"/>
              <w:jc w:val="center"/>
              <w:rPr>
                <w:sz w:val="22"/>
                <w:lang w:val="en-US"/>
              </w:rPr>
            </w:pPr>
            <w:r w:rsidRPr="00E9601C">
              <w:rPr>
                <w:b/>
                <w:sz w:val="22"/>
                <w:lang w:val="en-US"/>
              </w:rPr>
              <w:t xml:space="preserve">10100 </w:t>
            </w:r>
          </w:p>
        </w:tc>
        <w:tc>
          <w:tcPr>
            <w:tcW w:w="1456" w:type="dxa"/>
            <w:tcBorders>
              <w:top w:val="single" w:sz="4" w:space="0" w:color="000000"/>
              <w:left w:val="single" w:sz="4" w:space="0" w:color="000000"/>
              <w:bottom w:val="single" w:sz="4" w:space="0" w:color="000000"/>
              <w:right w:val="single" w:sz="4" w:space="0" w:color="000000"/>
            </w:tcBorders>
            <w:vAlign w:val="center"/>
          </w:tcPr>
          <w:p w:rsidR="00066AD0" w:rsidRPr="00E9601C" w:rsidRDefault="00066AD0" w:rsidP="00752FE8">
            <w:pPr>
              <w:spacing w:after="0" w:line="259" w:lineRule="auto"/>
              <w:ind w:firstLine="0"/>
              <w:contextualSpacing w:val="0"/>
              <w:jc w:val="center"/>
              <w:rPr>
                <w:sz w:val="22"/>
                <w:lang w:val="en-US"/>
              </w:rPr>
            </w:pPr>
          </w:p>
        </w:tc>
      </w:tr>
    </w:tbl>
    <w:p w:rsidR="00066AD0" w:rsidRDefault="00066AD0" w:rsidP="00C875AF"/>
    <w:p w:rsidR="00066AD0" w:rsidRDefault="00066AD0" w:rsidP="00C875AF">
      <w:r>
        <w:t xml:space="preserve">Характеристика новых сетей водоотведения </w:t>
      </w:r>
      <w:r w:rsidRPr="00D56EF5">
        <w:t>для подключения перспективной застройки</w:t>
      </w:r>
      <w:r>
        <w:t xml:space="preserve"> представлена в таблице 26.</w:t>
      </w:r>
    </w:p>
    <w:p w:rsidR="00066AD0" w:rsidRDefault="00066AD0" w:rsidP="003E5CD4">
      <w:pPr>
        <w:pStyle w:val="Caption"/>
        <w:keepNext/>
        <w:rPr>
          <w:b/>
          <w:bCs/>
          <w:i w:val="0"/>
          <w:iCs w:val="0"/>
          <w:color w:val="000000"/>
          <w:sz w:val="24"/>
          <w:szCs w:val="24"/>
        </w:rPr>
      </w:pPr>
      <w:r w:rsidRPr="003E5CD4">
        <w:rPr>
          <w:b/>
          <w:bCs/>
          <w:i w:val="0"/>
          <w:iCs w:val="0"/>
          <w:color w:val="000000"/>
          <w:sz w:val="24"/>
          <w:szCs w:val="24"/>
        </w:rPr>
        <w:t xml:space="preserve">Таблица </w:t>
      </w:r>
      <w:r w:rsidRPr="003E5CD4">
        <w:rPr>
          <w:b/>
          <w:bCs/>
          <w:i w:val="0"/>
          <w:iCs w:val="0"/>
          <w:color w:val="000000"/>
          <w:sz w:val="24"/>
          <w:szCs w:val="24"/>
        </w:rPr>
        <w:fldChar w:fldCharType="begin"/>
      </w:r>
      <w:r w:rsidRPr="003E5CD4">
        <w:rPr>
          <w:b/>
          <w:bCs/>
          <w:i w:val="0"/>
          <w:iCs w:val="0"/>
          <w:color w:val="000000"/>
          <w:sz w:val="24"/>
          <w:szCs w:val="24"/>
        </w:rPr>
        <w:instrText xml:space="preserve"> SEQ Таблица \* ARABIC </w:instrText>
      </w:r>
      <w:r w:rsidRPr="003E5CD4">
        <w:rPr>
          <w:b/>
          <w:bCs/>
          <w:i w:val="0"/>
          <w:iCs w:val="0"/>
          <w:color w:val="000000"/>
          <w:sz w:val="24"/>
          <w:szCs w:val="24"/>
        </w:rPr>
        <w:fldChar w:fldCharType="separate"/>
      </w:r>
      <w:r>
        <w:rPr>
          <w:b/>
          <w:bCs/>
          <w:i w:val="0"/>
          <w:iCs w:val="0"/>
          <w:noProof/>
          <w:color w:val="000000"/>
          <w:sz w:val="24"/>
          <w:szCs w:val="24"/>
        </w:rPr>
        <w:t>26</w:t>
      </w:r>
      <w:r w:rsidRPr="003E5CD4">
        <w:rPr>
          <w:b/>
          <w:bCs/>
          <w:i w:val="0"/>
          <w:iCs w:val="0"/>
          <w:color w:val="000000"/>
          <w:sz w:val="24"/>
          <w:szCs w:val="24"/>
        </w:rPr>
        <w:fldChar w:fldCharType="end"/>
      </w:r>
      <w:r w:rsidRPr="003E5CD4">
        <w:rPr>
          <w:b/>
          <w:bCs/>
          <w:i w:val="0"/>
          <w:iCs w:val="0"/>
          <w:color w:val="000000"/>
          <w:sz w:val="24"/>
          <w:szCs w:val="24"/>
        </w:rPr>
        <w:t xml:space="preserve">. Ориентировочные длины и диаметры новых сетей </w:t>
      </w:r>
      <w:r>
        <w:rPr>
          <w:b/>
          <w:bCs/>
          <w:i w:val="0"/>
          <w:iCs w:val="0"/>
          <w:color w:val="000000"/>
          <w:sz w:val="24"/>
          <w:szCs w:val="24"/>
        </w:rPr>
        <w:t>водоотведения</w:t>
      </w:r>
      <w:r w:rsidRPr="003E5CD4">
        <w:rPr>
          <w:b/>
          <w:bCs/>
          <w:i w:val="0"/>
          <w:iCs w:val="0"/>
          <w:color w:val="000000"/>
          <w:sz w:val="24"/>
          <w:szCs w:val="24"/>
        </w:rPr>
        <w:t xml:space="preserve"> к перспективным зонам застройки в городе Радужный</w:t>
      </w:r>
    </w:p>
    <w:tbl>
      <w:tblPr>
        <w:tblW w:w="5000" w:type="pct"/>
        <w:jc w:val="center"/>
        <w:tblLook w:val="00A0"/>
      </w:tblPr>
      <w:tblGrid>
        <w:gridCol w:w="8022"/>
        <w:gridCol w:w="2114"/>
      </w:tblGrid>
      <w:tr w:rsidR="00066AD0" w:rsidRPr="00946083" w:rsidTr="00DF172D">
        <w:trPr>
          <w:trHeight w:val="300"/>
          <w:tblHeader/>
          <w:jc w:val="center"/>
        </w:trPr>
        <w:tc>
          <w:tcPr>
            <w:tcW w:w="3954" w:type="pct"/>
            <w:tcBorders>
              <w:top w:val="single" w:sz="4" w:space="0" w:color="auto"/>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center"/>
              <w:rPr>
                <w:b/>
                <w:bCs/>
                <w:sz w:val="24"/>
                <w:szCs w:val="24"/>
                <w:lang w:eastAsia="ru-RU"/>
              </w:rPr>
            </w:pPr>
            <w:r>
              <w:rPr>
                <w:b/>
                <w:bCs/>
                <w:sz w:val="24"/>
                <w:szCs w:val="24"/>
                <w:lang w:eastAsia="ru-RU"/>
              </w:rPr>
              <w:t>Район расположения перспективных сетей водоотведения, диаметр, мм</w:t>
            </w:r>
          </w:p>
        </w:tc>
        <w:tc>
          <w:tcPr>
            <w:tcW w:w="1046" w:type="pct"/>
            <w:tcBorders>
              <w:top w:val="single" w:sz="4" w:space="0" w:color="auto"/>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center"/>
              <w:rPr>
                <w:b/>
                <w:bCs/>
                <w:sz w:val="24"/>
                <w:szCs w:val="24"/>
                <w:lang w:eastAsia="ru-RU"/>
              </w:rPr>
            </w:pPr>
            <w:r w:rsidRPr="007B57D2">
              <w:rPr>
                <w:b/>
                <w:bCs/>
                <w:sz w:val="24"/>
                <w:szCs w:val="24"/>
                <w:lang w:eastAsia="ru-RU"/>
              </w:rPr>
              <w:t>Длина участка, м</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10-й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7455,07</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329,64</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1349,57</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3630,88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1369,18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3</w:t>
            </w:r>
            <w:r>
              <w:rPr>
                <w:sz w:val="24"/>
                <w:szCs w:val="24"/>
                <w:lang w:eastAsia="ru-RU"/>
              </w:rPr>
              <w:t>15</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659,49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355</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116,31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1-й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386,68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w:t>
            </w:r>
            <w:r w:rsidRPr="007B57D2">
              <w:rPr>
                <w:sz w:val="24"/>
                <w:szCs w:val="24"/>
                <w:lang w:eastAsia="ru-RU"/>
              </w:rPr>
              <w:t>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290,5</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96,2</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22-й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7318,44</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1832,59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1466,65</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889,93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315</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1337,67</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355</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1791,6</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2-й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396,63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44,86</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28,56</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323,21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4-й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70,61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13,52</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57,09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5-й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22,33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22,33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sz w:val="24"/>
                <w:szCs w:val="24"/>
                <w:lang w:eastAsia="ru-RU"/>
              </w:rPr>
            </w:pPr>
            <w:r>
              <w:rPr>
                <w:b/>
                <w:bCs/>
                <w:sz w:val="24"/>
                <w:szCs w:val="24"/>
                <w:lang w:eastAsia="ru-RU"/>
              </w:rPr>
              <w:t>6</w:t>
            </w:r>
            <w:r w:rsidRPr="007B57D2">
              <w:rPr>
                <w:b/>
                <w:bCs/>
                <w:sz w:val="24"/>
                <w:szCs w:val="24"/>
                <w:lang w:eastAsia="ru-RU"/>
              </w:rPr>
              <w:t>-й микрорайон</w:t>
            </w:r>
          </w:p>
        </w:tc>
        <w:tc>
          <w:tcPr>
            <w:tcW w:w="1046" w:type="pct"/>
            <w:tcBorders>
              <w:top w:val="nil"/>
              <w:left w:val="nil"/>
              <w:bottom w:val="single" w:sz="4" w:space="0" w:color="auto"/>
              <w:right w:val="single" w:sz="4" w:space="0" w:color="auto"/>
            </w:tcBorders>
            <w:noWrap/>
            <w:vAlign w:val="center"/>
          </w:tcPr>
          <w:p w:rsidR="00066AD0" w:rsidRPr="00097AA7" w:rsidRDefault="00066AD0" w:rsidP="00DF172D">
            <w:pPr>
              <w:spacing w:after="0"/>
              <w:ind w:firstLine="0"/>
              <w:contextualSpacing w:val="0"/>
              <w:jc w:val="right"/>
              <w:rPr>
                <w:b/>
                <w:bCs/>
                <w:sz w:val="24"/>
                <w:szCs w:val="24"/>
                <w:lang w:eastAsia="ru-RU"/>
              </w:rPr>
            </w:pPr>
            <w:r w:rsidRPr="00097AA7">
              <w:rPr>
                <w:b/>
                <w:bCs/>
                <w:sz w:val="24"/>
                <w:szCs w:val="24"/>
                <w:lang w:eastAsia="ru-RU"/>
              </w:rPr>
              <w:t>13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Default="00066AD0" w:rsidP="00DF172D">
            <w:pPr>
              <w:spacing w:after="0"/>
              <w:ind w:firstLine="0"/>
              <w:contextualSpacing w:val="0"/>
              <w:jc w:val="right"/>
              <w:rPr>
                <w:sz w:val="24"/>
                <w:szCs w:val="24"/>
                <w:lang w:eastAsia="ru-RU"/>
              </w:rPr>
            </w:pPr>
            <w:r>
              <w:rPr>
                <w:sz w:val="24"/>
                <w:szCs w:val="24"/>
                <w:lang w:eastAsia="ru-RU"/>
              </w:rPr>
              <w:t>13</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7А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3197,1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499,4</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2697,7</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8-й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5997,28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10</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978,14</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4438,19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256,19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315</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315,68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Pr>
                <w:b/>
                <w:bCs/>
                <w:sz w:val="24"/>
                <w:szCs w:val="24"/>
                <w:lang w:eastAsia="ru-RU"/>
              </w:rPr>
              <w:t xml:space="preserve">Сеть </w:t>
            </w:r>
            <w:r w:rsidRPr="007B57D2">
              <w:rPr>
                <w:b/>
                <w:bCs/>
                <w:sz w:val="24"/>
                <w:szCs w:val="24"/>
                <w:lang w:eastAsia="ru-RU"/>
              </w:rPr>
              <w:t>по ул</w:t>
            </w:r>
            <w:r>
              <w:rPr>
                <w:b/>
                <w:bCs/>
                <w:sz w:val="24"/>
                <w:szCs w:val="24"/>
                <w:lang w:eastAsia="ru-RU"/>
              </w:rPr>
              <w:t>.</w:t>
            </w:r>
            <w:r w:rsidRPr="007B57D2">
              <w:rPr>
                <w:b/>
                <w:bCs/>
                <w:sz w:val="24"/>
                <w:szCs w:val="24"/>
                <w:lang w:eastAsia="ru-RU"/>
              </w:rPr>
              <w:t xml:space="preserve"> Казамкина</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61,76</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w:t>
            </w:r>
            <w:r w:rsidRPr="007B57D2">
              <w:rPr>
                <w:sz w:val="24"/>
                <w:szCs w:val="24"/>
                <w:lang w:eastAsia="ru-RU"/>
              </w:rPr>
              <w:t>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44,1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17,66</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СУ 958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8683,44</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sidRPr="007B57D2">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2503,55</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6179,89</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Южный микрорайон</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14091,5</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2572,21</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5111,52</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160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2016,47</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200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3825,18</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250</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sz w:val="24"/>
                <w:szCs w:val="24"/>
                <w:lang w:eastAsia="ru-RU"/>
              </w:rPr>
            </w:pPr>
            <w:r>
              <w:rPr>
                <w:sz w:val="24"/>
                <w:szCs w:val="24"/>
                <w:lang w:eastAsia="ru-RU"/>
              </w:rPr>
              <w:t>566,12</w:t>
            </w:r>
          </w:p>
        </w:tc>
      </w:tr>
      <w:tr w:rsidR="00066AD0" w:rsidRPr="00946083" w:rsidTr="00DF172D">
        <w:trPr>
          <w:trHeight w:val="300"/>
          <w:jc w:val="center"/>
        </w:trPr>
        <w:tc>
          <w:tcPr>
            <w:tcW w:w="3954" w:type="pct"/>
            <w:tcBorders>
              <w:top w:val="nil"/>
              <w:left w:val="single" w:sz="4" w:space="0" w:color="auto"/>
              <w:bottom w:val="single" w:sz="4" w:space="0" w:color="auto"/>
              <w:right w:val="single" w:sz="4" w:space="0" w:color="auto"/>
            </w:tcBorders>
            <w:noWrap/>
            <w:vAlign w:val="center"/>
          </w:tcPr>
          <w:p w:rsidR="00066AD0" w:rsidRPr="007B57D2" w:rsidRDefault="00066AD0" w:rsidP="00DF172D">
            <w:pPr>
              <w:spacing w:after="0"/>
              <w:ind w:firstLine="0"/>
              <w:contextualSpacing w:val="0"/>
              <w:jc w:val="left"/>
              <w:rPr>
                <w:b/>
                <w:bCs/>
                <w:sz w:val="24"/>
                <w:szCs w:val="24"/>
                <w:lang w:eastAsia="ru-RU"/>
              </w:rPr>
            </w:pPr>
            <w:r w:rsidRPr="007B57D2">
              <w:rPr>
                <w:b/>
                <w:bCs/>
                <w:sz w:val="24"/>
                <w:szCs w:val="24"/>
                <w:lang w:eastAsia="ru-RU"/>
              </w:rPr>
              <w:t>Общий итог</w:t>
            </w:r>
          </w:p>
        </w:tc>
        <w:tc>
          <w:tcPr>
            <w:tcW w:w="1046" w:type="pct"/>
            <w:tcBorders>
              <w:top w:val="nil"/>
              <w:left w:val="nil"/>
              <w:bottom w:val="single" w:sz="4" w:space="0" w:color="auto"/>
              <w:right w:val="single" w:sz="4" w:space="0" w:color="auto"/>
            </w:tcBorders>
            <w:noWrap/>
            <w:vAlign w:val="center"/>
          </w:tcPr>
          <w:p w:rsidR="00066AD0" w:rsidRPr="007B57D2" w:rsidRDefault="00066AD0" w:rsidP="00DF172D">
            <w:pPr>
              <w:spacing w:after="0"/>
              <w:ind w:firstLine="0"/>
              <w:contextualSpacing w:val="0"/>
              <w:jc w:val="right"/>
              <w:rPr>
                <w:b/>
                <w:bCs/>
                <w:sz w:val="24"/>
                <w:szCs w:val="24"/>
                <w:lang w:eastAsia="ru-RU"/>
              </w:rPr>
            </w:pPr>
            <w:r>
              <w:rPr>
                <w:b/>
                <w:bCs/>
                <w:sz w:val="24"/>
                <w:szCs w:val="24"/>
                <w:lang w:eastAsia="ru-RU"/>
              </w:rPr>
              <w:t>42220,5</w:t>
            </w:r>
          </w:p>
        </w:tc>
      </w:tr>
    </w:tbl>
    <w:p w:rsidR="00066AD0" w:rsidRPr="00C64E95" w:rsidRDefault="00066AD0" w:rsidP="00C64E95"/>
    <w:p w:rsidR="00066AD0" w:rsidRPr="00B81760" w:rsidRDefault="00066AD0" w:rsidP="00C52105">
      <w:pPr>
        <w:pStyle w:val="NoSpacing"/>
      </w:pPr>
      <w:bookmarkStart w:id="66" w:name="_Toc23257063"/>
      <w:bookmarkStart w:id="67" w:name="_Toc47469441"/>
      <w:r w:rsidRPr="00B81760">
        <w:t xml:space="preserve">Технические обоснования основных мероприятий по реализации </w:t>
      </w:r>
      <w:r>
        <w:t>схем</w:t>
      </w:r>
      <w:r w:rsidRPr="00B81760">
        <w:t xml:space="preserve"> водоотведения</w:t>
      </w:r>
      <w:bookmarkEnd w:id="66"/>
      <w:bookmarkEnd w:id="67"/>
    </w:p>
    <w:p w:rsidR="00066AD0" w:rsidRDefault="00066AD0" w:rsidP="00807231">
      <w:r>
        <w:t>В настоящее время водоотведение хозяйственно-бытовых стоков от потребителейгородаРадужный с помощью системы канализационных безнапорных и напорных трубопроводов осуществляется на существующие канализационные очистные сооружения городского округа.</w:t>
      </w:r>
    </w:p>
    <w:p w:rsidR="00066AD0" w:rsidRDefault="00066AD0" w:rsidP="00807231">
      <w:r>
        <w:t>Техническое</w:t>
      </w:r>
      <w:r w:rsidRPr="00E86A1D">
        <w:t>обоснования основных мероприятий по реализации системы водоотведения представлено в таблице 2</w:t>
      </w:r>
      <w:r>
        <w:t>7</w:t>
      </w:r>
      <w:r w:rsidRPr="00E86A1D">
        <w:t>.</w:t>
      </w:r>
    </w:p>
    <w:p w:rsidR="00066AD0" w:rsidRPr="00E86A1D" w:rsidRDefault="00066AD0" w:rsidP="0064352F">
      <w:pPr>
        <w:pStyle w:val="Caption"/>
        <w:keepNext/>
        <w:rPr>
          <w:b/>
          <w:bCs/>
          <w:i w:val="0"/>
          <w:iCs w:val="0"/>
          <w:color w:val="000000"/>
          <w:sz w:val="24"/>
          <w:szCs w:val="24"/>
        </w:rPr>
      </w:pPr>
      <w:r w:rsidRPr="00E86A1D">
        <w:rPr>
          <w:b/>
          <w:bCs/>
          <w:i w:val="0"/>
          <w:iCs w:val="0"/>
          <w:color w:val="000000"/>
          <w:sz w:val="24"/>
          <w:szCs w:val="24"/>
        </w:rPr>
        <w:t xml:space="preserve">Таблица </w:t>
      </w:r>
      <w:r w:rsidRPr="00E86A1D">
        <w:rPr>
          <w:b/>
          <w:bCs/>
          <w:i w:val="0"/>
          <w:iCs w:val="0"/>
          <w:color w:val="000000"/>
          <w:sz w:val="24"/>
          <w:szCs w:val="24"/>
        </w:rPr>
        <w:fldChar w:fldCharType="begin"/>
      </w:r>
      <w:r w:rsidRPr="00E86A1D">
        <w:rPr>
          <w:b/>
          <w:bCs/>
          <w:i w:val="0"/>
          <w:iCs w:val="0"/>
          <w:color w:val="000000"/>
          <w:sz w:val="24"/>
          <w:szCs w:val="24"/>
        </w:rPr>
        <w:instrText xml:space="preserve"> SEQ Таблица \* ARABIC </w:instrText>
      </w:r>
      <w:r w:rsidRPr="00E86A1D">
        <w:rPr>
          <w:b/>
          <w:bCs/>
          <w:i w:val="0"/>
          <w:iCs w:val="0"/>
          <w:color w:val="000000"/>
          <w:sz w:val="24"/>
          <w:szCs w:val="24"/>
        </w:rPr>
        <w:fldChar w:fldCharType="separate"/>
      </w:r>
      <w:r>
        <w:rPr>
          <w:b/>
          <w:bCs/>
          <w:i w:val="0"/>
          <w:iCs w:val="0"/>
          <w:noProof/>
          <w:color w:val="000000"/>
          <w:sz w:val="24"/>
          <w:szCs w:val="24"/>
        </w:rPr>
        <w:t>27</w:t>
      </w:r>
      <w:r w:rsidRPr="00E86A1D">
        <w:rPr>
          <w:b/>
          <w:bCs/>
          <w:i w:val="0"/>
          <w:iCs w:val="0"/>
          <w:color w:val="000000"/>
          <w:sz w:val="24"/>
          <w:szCs w:val="24"/>
        </w:rPr>
        <w:fldChar w:fldCharType="end"/>
      </w:r>
      <w:r w:rsidRPr="00E86A1D">
        <w:rPr>
          <w:b/>
          <w:bCs/>
          <w:i w:val="0"/>
          <w:iCs w:val="0"/>
          <w:color w:val="000000"/>
          <w:sz w:val="24"/>
          <w:szCs w:val="24"/>
        </w:rPr>
        <w:t>. Технические обоснования основных мероприятий по реализации системы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2830"/>
        <w:gridCol w:w="2405"/>
        <w:gridCol w:w="2406"/>
      </w:tblGrid>
      <w:tr w:rsidR="00066AD0" w:rsidRPr="00946083" w:rsidTr="00946083">
        <w:trPr>
          <w:tblHeader/>
          <w:jc w:val="center"/>
        </w:trPr>
        <w:tc>
          <w:tcPr>
            <w:tcW w:w="1980" w:type="dxa"/>
            <w:vAlign w:val="center"/>
          </w:tcPr>
          <w:p w:rsidR="00066AD0" w:rsidRPr="00946083" w:rsidRDefault="00066AD0" w:rsidP="00946083">
            <w:pPr>
              <w:spacing w:after="0"/>
              <w:ind w:firstLine="0"/>
              <w:jc w:val="center"/>
              <w:rPr>
                <w:b/>
                <w:bCs/>
                <w:sz w:val="22"/>
              </w:rPr>
            </w:pPr>
            <w:r w:rsidRPr="00946083">
              <w:rPr>
                <w:b/>
                <w:bCs/>
                <w:sz w:val="22"/>
              </w:rPr>
              <w:t>№ п/п</w:t>
            </w:r>
          </w:p>
        </w:tc>
        <w:tc>
          <w:tcPr>
            <w:tcW w:w="2830" w:type="dxa"/>
            <w:vAlign w:val="center"/>
          </w:tcPr>
          <w:p w:rsidR="00066AD0" w:rsidRPr="00946083" w:rsidRDefault="00066AD0" w:rsidP="00946083">
            <w:pPr>
              <w:spacing w:after="0"/>
              <w:ind w:firstLine="0"/>
              <w:jc w:val="center"/>
              <w:rPr>
                <w:b/>
                <w:bCs/>
                <w:sz w:val="22"/>
              </w:rPr>
            </w:pPr>
            <w:r w:rsidRPr="00946083">
              <w:rPr>
                <w:b/>
                <w:bCs/>
                <w:sz w:val="22"/>
              </w:rPr>
              <w:t>Наименование мероприятия</w:t>
            </w:r>
          </w:p>
        </w:tc>
        <w:tc>
          <w:tcPr>
            <w:tcW w:w="2405" w:type="dxa"/>
            <w:vAlign w:val="center"/>
          </w:tcPr>
          <w:p w:rsidR="00066AD0" w:rsidRPr="00946083" w:rsidRDefault="00066AD0" w:rsidP="00946083">
            <w:pPr>
              <w:spacing w:after="0"/>
              <w:ind w:firstLine="0"/>
              <w:jc w:val="center"/>
              <w:rPr>
                <w:b/>
                <w:bCs/>
                <w:sz w:val="22"/>
              </w:rPr>
            </w:pPr>
            <w:r w:rsidRPr="00946083">
              <w:rPr>
                <w:b/>
                <w:bCs/>
                <w:sz w:val="22"/>
              </w:rPr>
              <w:t>Срок реализации</w:t>
            </w:r>
          </w:p>
        </w:tc>
        <w:tc>
          <w:tcPr>
            <w:tcW w:w="2406" w:type="dxa"/>
            <w:vAlign w:val="center"/>
          </w:tcPr>
          <w:p w:rsidR="00066AD0" w:rsidRPr="00946083" w:rsidRDefault="00066AD0" w:rsidP="00946083">
            <w:pPr>
              <w:spacing w:after="0"/>
              <w:ind w:firstLine="0"/>
              <w:jc w:val="center"/>
              <w:rPr>
                <w:b/>
                <w:bCs/>
                <w:sz w:val="22"/>
              </w:rPr>
            </w:pPr>
            <w:r w:rsidRPr="00946083">
              <w:rPr>
                <w:b/>
                <w:bCs/>
                <w:sz w:val="22"/>
              </w:rPr>
              <w:t>Технические обоснования</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1.</w:t>
            </w:r>
          </w:p>
        </w:tc>
        <w:tc>
          <w:tcPr>
            <w:tcW w:w="2830" w:type="dxa"/>
            <w:vAlign w:val="center"/>
          </w:tcPr>
          <w:p w:rsidR="00066AD0" w:rsidRPr="00946083" w:rsidRDefault="00066AD0" w:rsidP="00946083">
            <w:pPr>
              <w:ind w:firstLine="0"/>
              <w:rPr>
                <w:sz w:val="22"/>
              </w:rPr>
            </w:pPr>
            <w:r w:rsidRPr="00946083">
              <w:rPr>
                <w:sz w:val="22"/>
              </w:rPr>
              <w:t>Строительство канализационных сооружений: 2 очередь КОС-750 м</w:t>
            </w:r>
            <w:r w:rsidRPr="00946083">
              <w:rPr>
                <w:sz w:val="22"/>
                <w:vertAlign w:val="superscript"/>
              </w:rPr>
              <w:t>3</w:t>
            </w:r>
            <w:r w:rsidRPr="00946083">
              <w:rPr>
                <w:sz w:val="22"/>
              </w:rPr>
              <w:t>/сут</w:t>
            </w:r>
          </w:p>
        </w:tc>
        <w:tc>
          <w:tcPr>
            <w:tcW w:w="2405" w:type="dxa"/>
            <w:vAlign w:val="center"/>
          </w:tcPr>
          <w:p w:rsidR="00066AD0" w:rsidRPr="00946083" w:rsidRDefault="00066AD0" w:rsidP="00946083">
            <w:pPr>
              <w:ind w:firstLine="0"/>
              <w:rPr>
                <w:sz w:val="22"/>
              </w:rPr>
            </w:pPr>
            <w:r w:rsidRPr="00946083">
              <w:rPr>
                <w:sz w:val="22"/>
              </w:rPr>
              <w:t>2023-2024</w:t>
            </w:r>
          </w:p>
        </w:tc>
        <w:tc>
          <w:tcPr>
            <w:tcW w:w="2406" w:type="dxa"/>
            <w:vAlign w:val="center"/>
          </w:tcPr>
          <w:p w:rsidR="00066AD0" w:rsidRPr="00946083" w:rsidRDefault="00066AD0" w:rsidP="00946083">
            <w:pPr>
              <w:ind w:firstLine="0"/>
              <w:rPr>
                <w:sz w:val="22"/>
              </w:rPr>
            </w:pPr>
            <w:r w:rsidRPr="00946083">
              <w:rPr>
                <w:sz w:val="22"/>
              </w:rPr>
              <w:t>Повышение экологической безопасности водоотведения</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2.</w:t>
            </w:r>
          </w:p>
        </w:tc>
        <w:tc>
          <w:tcPr>
            <w:tcW w:w="2830" w:type="dxa"/>
            <w:vAlign w:val="center"/>
          </w:tcPr>
          <w:p w:rsidR="00066AD0" w:rsidRPr="00946083" w:rsidRDefault="00066AD0" w:rsidP="00946083">
            <w:pPr>
              <w:ind w:firstLine="0"/>
              <w:rPr>
                <w:sz w:val="22"/>
              </w:rPr>
            </w:pPr>
            <w:r w:rsidRPr="00946083">
              <w:rPr>
                <w:sz w:val="22"/>
              </w:rPr>
              <w:t>Реконструкция канализационно-очистных сооружений (КОС-15000 м</w:t>
            </w:r>
            <w:r w:rsidRPr="00946083">
              <w:rPr>
                <w:sz w:val="22"/>
                <w:vertAlign w:val="superscript"/>
              </w:rPr>
              <w:t>3</w:t>
            </w:r>
            <w:r w:rsidRPr="00946083">
              <w:rPr>
                <w:sz w:val="22"/>
              </w:rPr>
              <w:t>/сутки)</w:t>
            </w:r>
          </w:p>
        </w:tc>
        <w:tc>
          <w:tcPr>
            <w:tcW w:w="2405" w:type="dxa"/>
            <w:vAlign w:val="center"/>
          </w:tcPr>
          <w:p w:rsidR="00066AD0" w:rsidRPr="00946083" w:rsidRDefault="00066AD0" w:rsidP="00946083">
            <w:pPr>
              <w:ind w:firstLine="0"/>
              <w:rPr>
                <w:sz w:val="22"/>
              </w:rPr>
            </w:pPr>
            <w:r w:rsidRPr="00946083">
              <w:rPr>
                <w:sz w:val="22"/>
              </w:rPr>
              <w:t>2018-2025</w:t>
            </w:r>
          </w:p>
        </w:tc>
        <w:tc>
          <w:tcPr>
            <w:tcW w:w="2406" w:type="dxa"/>
            <w:vAlign w:val="center"/>
          </w:tcPr>
          <w:p w:rsidR="00066AD0" w:rsidRPr="00946083" w:rsidRDefault="00066AD0" w:rsidP="00946083">
            <w:pPr>
              <w:ind w:firstLine="0"/>
              <w:rPr>
                <w:sz w:val="22"/>
              </w:rPr>
            </w:pPr>
            <w:r w:rsidRPr="00946083">
              <w:rPr>
                <w:sz w:val="22"/>
              </w:rPr>
              <w:t>Повышение экологической безопасности водоотведения</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3.</w:t>
            </w:r>
          </w:p>
        </w:tc>
        <w:tc>
          <w:tcPr>
            <w:tcW w:w="2830" w:type="dxa"/>
            <w:vAlign w:val="center"/>
          </w:tcPr>
          <w:p w:rsidR="00066AD0" w:rsidRPr="00946083" w:rsidRDefault="00066AD0" w:rsidP="00946083">
            <w:pPr>
              <w:ind w:firstLine="0"/>
              <w:rPr>
                <w:sz w:val="22"/>
              </w:rPr>
            </w:pPr>
            <w:r w:rsidRPr="00946083">
              <w:rPr>
                <w:sz w:val="22"/>
              </w:rPr>
              <w:t>Реконструкция, техническое перевооружение (модернизация) канализационно-насосных станций, в том числе: КНС-1, 2 мкр. Южный.</w:t>
            </w:r>
          </w:p>
        </w:tc>
        <w:tc>
          <w:tcPr>
            <w:tcW w:w="2405" w:type="dxa"/>
            <w:vAlign w:val="center"/>
          </w:tcPr>
          <w:p w:rsidR="00066AD0" w:rsidRPr="00946083" w:rsidRDefault="00066AD0" w:rsidP="00946083">
            <w:pPr>
              <w:ind w:firstLine="0"/>
              <w:rPr>
                <w:sz w:val="22"/>
              </w:rPr>
            </w:pPr>
            <w:r w:rsidRPr="00946083">
              <w:rPr>
                <w:sz w:val="22"/>
              </w:rPr>
              <w:t>2022-2024</w:t>
            </w:r>
          </w:p>
        </w:tc>
        <w:tc>
          <w:tcPr>
            <w:tcW w:w="2406" w:type="dxa"/>
            <w:vAlign w:val="center"/>
          </w:tcPr>
          <w:p w:rsidR="00066AD0" w:rsidRPr="00946083" w:rsidRDefault="00066AD0" w:rsidP="00946083">
            <w:pPr>
              <w:ind w:firstLine="0"/>
              <w:rPr>
                <w:sz w:val="22"/>
              </w:rPr>
            </w:pPr>
            <w:r w:rsidRPr="00946083">
              <w:rPr>
                <w:sz w:val="22"/>
              </w:rPr>
              <w:t>Безаварийная работа технологического оборудования. Повышение качества предоставления коммунальных услуг населению.</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4.</w:t>
            </w:r>
          </w:p>
        </w:tc>
        <w:tc>
          <w:tcPr>
            <w:tcW w:w="2830" w:type="dxa"/>
            <w:vAlign w:val="center"/>
          </w:tcPr>
          <w:p w:rsidR="00066AD0" w:rsidRPr="00946083" w:rsidRDefault="00066AD0" w:rsidP="00946083">
            <w:pPr>
              <w:ind w:firstLine="0"/>
              <w:rPr>
                <w:sz w:val="22"/>
              </w:rPr>
            </w:pPr>
            <w:r w:rsidRPr="00946083">
              <w:rPr>
                <w:sz w:val="22"/>
              </w:rPr>
              <w:t>Реконструкция сетей водоотведения</w:t>
            </w:r>
          </w:p>
        </w:tc>
        <w:tc>
          <w:tcPr>
            <w:tcW w:w="2405" w:type="dxa"/>
            <w:vAlign w:val="center"/>
          </w:tcPr>
          <w:p w:rsidR="00066AD0" w:rsidRPr="00946083" w:rsidRDefault="00066AD0" w:rsidP="00946083">
            <w:pPr>
              <w:ind w:firstLine="0"/>
              <w:rPr>
                <w:sz w:val="22"/>
              </w:rPr>
            </w:pPr>
            <w:r w:rsidRPr="00946083">
              <w:rPr>
                <w:sz w:val="22"/>
              </w:rPr>
              <w:t>2026-2030</w:t>
            </w:r>
          </w:p>
        </w:tc>
        <w:tc>
          <w:tcPr>
            <w:tcW w:w="2406" w:type="dxa"/>
            <w:vAlign w:val="center"/>
          </w:tcPr>
          <w:p w:rsidR="00066AD0" w:rsidRPr="00946083" w:rsidRDefault="00066AD0" w:rsidP="00946083">
            <w:pPr>
              <w:ind w:firstLine="0"/>
              <w:rPr>
                <w:sz w:val="22"/>
              </w:rPr>
            </w:pPr>
            <w:r w:rsidRPr="00946083">
              <w:rPr>
                <w:sz w:val="22"/>
              </w:rPr>
              <w:t>Повышение качества предоставления коммунальных услуг населению.</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5.</w:t>
            </w:r>
          </w:p>
        </w:tc>
        <w:tc>
          <w:tcPr>
            <w:tcW w:w="2830" w:type="dxa"/>
            <w:vAlign w:val="center"/>
          </w:tcPr>
          <w:p w:rsidR="00066AD0" w:rsidRPr="00946083" w:rsidRDefault="00066AD0" w:rsidP="00946083">
            <w:pPr>
              <w:ind w:firstLine="0"/>
              <w:rPr>
                <w:sz w:val="22"/>
              </w:rPr>
            </w:pPr>
            <w:r w:rsidRPr="00946083">
              <w:rPr>
                <w:sz w:val="22"/>
              </w:rPr>
              <w:t>Строительство новых сетей централизованного водоотведения для обеспечения перспективной застройки (42,22 км)</w:t>
            </w:r>
          </w:p>
        </w:tc>
        <w:tc>
          <w:tcPr>
            <w:tcW w:w="2405" w:type="dxa"/>
            <w:vAlign w:val="center"/>
          </w:tcPr>
          <w:p w:rsidR="00066AD0" w:rsidRPr="00946083" w:rsidRDefault="00066AD0" w:rsidP="00946083">
            <w:pPr>
              <w:ind w:firstLine="0"/>
              <w:rPr>
                <w:sz w:val="22"/>
              </w:rPr>
            </w:pPr>
            <w:r w:rsidRPr="00946083">
              <w:rPr>
                <w:sz w:val="22"/>
              </w:rPr>
              <w:t>2022-2029</w:t>
            </w:r>
          </w:p>
        </w:tc>
        <w:tc>
          <w:tcPr>
            <w:tcW w:w="2406" w:type="dxa"/>
            <w:vAlign w:val="center"/>
          </w:tcPr>
          <w:p w:rsidR="00066AD0" w:rsidRPr="00946083" w:rsidRDefault="00066AD0" w:rsidP="00946083">
            <w:pPr>
              <w:ind w:firstLine="0"/>
              <w:rPr>
                <w:sz w:val="22"/>
              </w:rPr>
            </w:pPr>
            <w:r w:rsidRPr="00946083">
              <w:rPr>
                <w:sz w:val="22"/>
              </w:rPr>
              <w:t>Удовлетворение спроса на стоки. Обеспечение доступности услуги по водоотведению для потребителей.</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 xml:space="preserve">6. </w:t>
            </w:r>
          </w:p>
        </w:tc>
        <w:tc>
          <w:tcPr>
            <w:tcW w:w="2830" w:type="dxa"/>
            <w:vAlign w:val="center"/>
          </w:tcPr>
          <w:p w:rsidR="00066AD0" w:rsidRPr="00946083" w:rsidRDefault="00066AD0" w:rsidP="00946083">
            <w:pPr>
              <w:ind w:firstLine="0"/>
              <w:rPr>
                <w:sz w:val="22"/>
              </w:rPr>
            </w:pPr>
            <w:bookmarkStart w:id="68" w:name="_Hlk47092488"/>
            <w:r w:rsidRPr="00946083">
              <w:rPr>
                <w:sz w:val="22"/>
              </w:rPr>
              <w:t>Строительство канализационно-насосных станцийдля обеспечения перспективной застройки</w:t>
            </w:r>
            <w:bookmarkEnd w:id="68"/>
            <w:r w:rsidRPr="00946083">
              <w:rPr>
                <w:sz w:val="22"/>
              </w:rPr>
              <w:t xml:space="preserve"> (мкр. 10 – 1 шт., 22 мкр. – 1 шт., мкр.СУ-968 – 2 шт., мкр. Южный – 2 шт.)</w:t>
            </w:r>
          </w:p>
        </w:tc>
        <w:tc>
          <w:tcPr>
            <w:tcW w:w="2405" w:type="dxa"/>
            <w:vAlign w:val="center"/>
          </w:tcPr>
          <w:p w:rsidR="00066AD0" w:rsidRPr="00946083" w:rsidRDefault="00066AD0" w:rsidP="00946083">
            <w:pPr>
              <w:ind w:firstLine="0"/>
              <w:rPr>
                <w:sz w:val="22"/>
              </w:rPr>
            </w:pPr>
            <w:r w:rsidRPr="00946083">
              <w:rPr>
                <w:sz w:val="22"/>
              </w:rPr>
              <w:t>2023-2028</w:t>
            </w:r>
          </w:p>
        </w:tc>
        <w:tc>
          <w:tcPr>
            <w:tcW w:w="2406" w:type="dxa"/>
            <w:vAlign w:val="center"/>
          </w:tcPr>
          <w:p w:rsidR="00066AD0" w:rsidRPr="00946083" w:rsidRDefault="00066AD0" w:rsidP="00946083">
            <w:pPr>
              <w:ind w:firstLine="0"/>
              <w:rPr>
                <w:sz w:val="22"/>
              </w:rPr>
            </w:pPr>
            <w:r w:rsidRPr="00946083">
              <w:rPr>
                <w:sz w:val="22"/>
              </w:rPr>
              <w:t xml:space="preserve">Повышение качества предоставления коммунальных услуг населению.  </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7.</w:t>
            </w:r>
          </w:p>
        </w:tc>
        <w:tc>
          <w:tcPr>
            <w:tcW w:w="2830" w:type="dxa"/>
            <w:vAlign w:val="center"/>
          </w:tcPr>
          <w:p w:rsidR="00066AD0" w:rsidRPr="00946083" w:rsidRDefault="00066AD0" w:rsidP="00946083">
            <w:pPr>
              <w:ind w:firstLine="0"/>
              <w:rPr>
                <w:sz w:val="22"/>
              </w:rPr>
            </w:pPr>
            <w:r w:rsidRPr="00946083">
              <w:rPr>
                <w:sz w:val="22"/>
              </w:rPr>
              <w:t>Строительство канализационных очистных сооружений на территории мкр. СУ-968</w:t>
            </w:r>
          </w:p>
        </w:tc>
        <w:tc>
          <w:tcPr>
            <w:tcW w:w="2405" w:type="dxa"/>
            <w:vAlign w:val="center"/>
          </w:tcPr>
          <w:p w:rsidR="00066AD0" w:rsidRPr="00946083" w:rsidRDefault="00066AD0" w:rsidP="00946083">
            <w:pPr>
              <w:ind w:firstLine="0"/>
              <w:rPr>
                <w:sz w:val="22"/>
              </w:rPr>
            </w:pPr>
            <w:r w:rsidRPr="00946083">
              <w:rPr>
                <w:sz w:val="22"/>
              </w:rPr>
              <w:t>2027</w:t>
            </w:r>
          </w:p>
        </w:tc>
        <w:tc>
          <w:tcPr>
            <w:tcW w:w="2406" w:type="dxa"/>
            <w:vAlign w:val="center"/>
          </w:tcPr>
          <w:p w:rsidR="00066AD0" w:rsidRPr="00946083" w:rsidRDefault="00066AD0" w:rsidP="00946083">
            <w:pPr>
              <w:ind w:firstLine="0"/>
              <w:rPr>
                <w:sz w:val="22"/>
              </w:rPr>
            </w:pPr>
            <w:r w:rsidRPr="00946083">
              <w:rPr>
                <w:sz w:val="22"/>
              </w:rPr>
              <w:t>Повышение качества предоставления коммунальных услуг населению.</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8.</w:t>
            </w:r>
          </w:p>
        </w:tc>
        <w:tc>
          <w:tcPr>
            <w:tcW w:w="2830" w:type="dxa"/>
            <w:vAlign w:val="center"/>
          </w:tcPr>
          <w:p w:rsidR="00066AD0" w:rsidRPr="00946083" w:rsidRDefault="00066AD0" w:rsidP="00946083">
            <w:pPr>
              <w:ind w:firstLine="0"/>
              <w:rPr>
                <w:sz w:val="22"/>
              </w:rPr>
            </w:pPr>
            <w:r w:rsidRPr="00946083">
              <w:rPr>
                <w:sz w:val="22"/>
                <w:lang w:eastAsia="ru-RU"/>
              </w:rPr>
              <w:t>Строительство закрытой ливневой канализации, общей протяженностью 4,8 км</w:t>
            </w:r>
          </w:p>
        </w:tc>
        <w:tc>
          <w:tcPr>
            <w:tcW w:w="2405" w:type="dxa"/>
            <w:vAlign w:val="center"/>
          </w:tcPr>
          <w:p w:rsidR="00066AD0" w:rsidRPr="00946083" w:rsidRDefault="00066AD0" w:rsidP="00946083">
            <w:pPr>
              <w:ind w:firstLine="0"/>
              <w:rPr>
                <w:sz w:val="22"/>
              </w:rPr>
            </w:pPr>
            <w:r w:rsidRPr="00946083">
              <w:rPr>
                <w:sz w:val="22"/>
              </w:rPr>
              <w:t>2025-2028</w:t>
            </w:r>
          </w:p>
        </w:tc>
        <w:tc>
          <w:tcPr>
            <w:tcW w:w="2406" w:type="dxa"/>
            <w:vAlign w:val="center"/>
          </w:tcPr>
          <w:p w:rsidR="00066AD0" w:rsidRPr="00946083" w:rsidRDefault="00066AD0" w:rsidP="00946083">
            <w:pPr>
              <w:ind w:firstLine="0"/>
              <w:rPr>
                <w:sz w:val="22"/>
              </w:rPr>
            </w:pPr>
            <w:r w:rsidRPr="00946083">
              <w:rPr>
                <w:sz w:val="22"/>
              </w:rPr>
              <w:t>Улучшение качества воды в водных объектах г. Радужный. Снижение негативного воздействия</w:t>
            </w:r>
          </w:p>
          <w:p w:rsidR="00066AD0" w:rsidRPr="00946083" w:rsidRDefault="00066AD0" w:rsidP="00946083">
            <w:pPr>
              <w:ind w:firstLine="0"/>
              <w:rPr>
                <w:sz w:val="22"/>
              </w:rPr>
            </w:pPr>
            <w:r w:rsidRPr="00946083">
              <w:rPr>
                <w:sz w:val="22"/>
              </w:rPr>
              <w:t>на окружающую среду и повышение уровня экологической безопасности, оздоровление общей</w:t>
            </w:r>
          </w:p>
          <w:p w:rsidR="00066AD0" w:rsidRPr="00946083" w:rsidRDefault="00066AD0" w:rsidP="00946083">
            <w:pPr>
              <w:ind w:firstLine="0"/>
              <w:rPr>
                <w:sz w:val="22"/>
              </w:rPr>
            </w:pPr>
            <w:r w:rsidRPr="00946083">
              <w:rPr>
                <w:sz w:val="22"/>
              </w:rPr>
              <w:t>санитарной обстановки. Улучшение уровня благоустройства улично-дорожной сети</w:t>
            </w:r>
          </w:p>
        </w:tc>
      </w:tr>
      <w:tr w:rsidR="00066AD0" w:rsidRPr="00946083" w:rsidTr="00946083">
        <w:trPr>
          <w:jc w:val="center"/>
        </w:trPr>
        <w:tc>
          <w:tcPr>
            <w:tcW w:w="1980" w:type="dxa"/>
            <w:vAlign w:val="center"/>
          </w:tcPr>
          <w:p w:rsidR="00066AD0" w:rsidRPr="00946083" w:rsidRDefault="00066AD0" w:rsidP="00946083">
            <w:pPr>
              <w:ind w:firstLine="0"/>
              <w:rPr>
                <w:sz w:val="22"/>
              </w:rPr>
            </w:pPr>
            <w:r w:rsidRPr="00946083">
              <w:rPr>
                <w:sz w:val="22"/>
              </w:rPr>
              <w:t>9.</w:t>
            </w:r>
          </w:p>
        </w:tc>
        <w:tc>
          <w:tcPr>
            <w:tcW w:w="2830" w:type="dxa"/>
            <w:vAlign w:val="center"/>
          </w:tcPr>
          <w:p w:rsidR="00066AD0" w:rsidRPr="00946083" w:rsidRDefault="00066AD0" w:rsidP="00946083">
            <w:pPr>
              <w:ind w:firstLine="0"/>
              <w:rPr>
                <w:sz w:val="22"/>
              </w:rPr>
            </w:pPr>
            <w:r w:rsidRPr="00946083">
              <w:rPr>
                <w:sz w:val="22"/>
                <w:lang w:eastAsia="ru-RU"/>
              </w:rPr>
              <w:t>Строительство очистных сооружений поверхностногостока в количестве 2 ед.</w:t>
            </w:r>
          </w:p>
        </w:tc>
        <w:tc>
          <w:tcPr>
            <w:tcW w:w="2405" w:type="dxa"/>
            <w:vAlign w:val="center"/>
          </w:tcPr>
          <w:p w:rsidR="00066AD0" w:rsidRPr="00946083" w:rsidRDefault="00066AD0" w:rsidP="00946083">
            <w:pPr>
              <w:ind w:firstLine="0"/>
              <w:rPr>
                <w:sz w:val="22"/>
              </w:rPr>
            </w:pPr>
            <w:r w:rsidRPr="00946083">
              <w:rPr>
                <w:sz w:val="22"/>
              </w:rPr>
              <w:t>2025-2026</w:t>
            </w:r>
          </w:p>
        </w:tc>
        <w:tc>
          <w:tcPr>
            <w:tcW w:w="2406" w:type="dxa"/>
            <w:vAlign w:val="center"/>
          </w:tcPr>
          <w:p w:rsidR="00066AD0" w:rsidRPr="00946083" w:rsidRDefault="00066AD0" w:rsidP="00946083">
            <w:pPr>
              <w:ind w:firstLine="0"/>
              <w:rPr>
                <w:sz w:val="22"/>
              </w:rPr>
            </w:pPr>
            <w:r w:rsidRPr="00946083">
              <w:rPr>
                <w:sz w:val="22"/>
              </w:rPr>
              <w:t>Улучшение качества воды в водных объектах г. Радужный. Снижение негативного воздействия</w:t>
            </w:r>
          </w:p>
          <w:p w:rsidR="00066AD0" w:rsidRPr="00946083" w:rsidRDefault="00066AD0" w:rsidP="00946083">
            <w:pPr>
              <w:ind w:firstLine="0"/>
              <w:rPr>
                <w:sz w:val="22"/>
              </w:rPr>
            </w:pPr>
            <w:r w:rsidRPr="00946083">
              <w:rPr>
                <w:sz w:val="22"/>
              </w:rPr>
              <w:t>на окружающую среду и повышение уровня экологической безопасности, оздоровление общей</w:t>
            </w:r>
          </w:p>
          <w:p w:rsidR="00066AD0" w:rsidRPr="00946083" w:rsidRDefault="00066AD0" w:rsidP="00946083">
            <w:pPr>
              <w:ind w:firstLine="0"/>
              <w:rPr>
                <w:sz w:val="22"/>
              </w:rPr>
            </w:pPr>
            <w:r w:rsidRPr="00946083">
              <w:rPr>
                <w:sz w:val="22"/>
              </w:rPr>
              <w:t>санитарной обстановки. Улучшение уровня благоустройства улично-дорожной сети</w:t>
            </w:r>
          </w:p>
        </w:tc>
      </w:tr>
    </w:tbl>
    <w:p w:rsidR="00066AD0" w:rsidRDefault="00066AD0" w:rsidP="0098473E"/>
    <w:p w:rsidR="00066AD0" w:rsidRPr="00B81760" w:rsidRDefault="00066AD0" w:rsidP="00C52105">
      <w:pPr>
        <w:pStyle w:val="NoSpacing"/>
      </w:pPr>
      <w:bookmarkStart w:id="69" w:name="_Toc23257064"/>
      <w:bookmarkStart w:id="70" w:name="_Toc47469442"/>
      <w:r w:rsidRPr="00B81760">
        <w:t>Сведения о вновь строящихся, реконструируемых и предлагаемых к выводу из эксплуатации объектах централизованной системы водоотведения</w:t>
      </w:r>
      <w:bookmarkEnd w:id="69"/>
      <w:bookmarkEnd w:id="70"/>
    </w:p>
    <w:p w:rsidR="00066AD0" w:rsidRDefault="00066AD0" w:rsidP="007F03EA">
      <w:r w:rsidRPr="00D7092A">
        <w:t xml:space="preserve">Для повышения качества водоотведения в </w:t>
      </w:r>
      <w:r>
        <w:t>городе</w:t>
      </w:r>
      <w:r w:rsidRPr="00D7092A">
        <w:t>Радужный предлагается в течение расчетного срока схемы водоотведения реализовать основные мероприятия по строительству и реконструкции сооружений системы централизованной канализации. Вывод из эксплуатации объектов системы водоотведения не планируется.</w:t>
      </w:r>
    </w:p>
    <w:p w:rsidR="00066AD0" w:rsidRPr="005D4E49" w:rsidRDefault="00066AD0" w:rsidP="007F03EA">
      <w:r w:rsidRPr="00CC46CB">
        <w:t>Основные мероприятия, предлагаемые к реализации схемой водоотведения</w:t>
      </w:r>
      <w:r w:rsidRPr="005D4E49">
        <w:t>:</w:t>
      </w:r>
    </w:p>
    <w:p w:rsidR="00066AD0" w:rsidRPr="00CC2EBE" w:rsidRDefault="00066AD0" w:rsidP="00CC2EBE">
      <w:pPr>
        <w:pStyle w:val="ListParagraph"/>
        <w:numPr>
          <w:ilvl w:val="0"/>
          <w:numId w:val="31"/>
        </w:numPr>
      </w:pPr>
      <w:r>
        <w:t>Р</w:t>
      </w:r>
      <w:r w:rsidRPr="00CC2EBE">
        <w:t>еконструкция КОС-15000 и строительство II очереди канализационных очистных сооружений КОС-750 для повышения качества очистки сточных в мкр. Южный;</w:t>
      </w:r>
    </w:p>
    <w:p w:rsidR="00066AD0" w:rsidRPr="00CC2EBE" w:rsidRDefault="00066AD0" w:rsidP="00CC2EBE">
      <w:pPr>
        <w:pStyle w:val="ListParagraph"/>
        <w:numPr>
          <w:ilvl w:val="0"/>
          <w:numId w:val="31"/>
        </w:numPr>
      </w:pPr>
      <w:r>
        <w:t>Р</w:t>
      </w:r>
      <w:r w:rsidRPr="00CC2EBE">
        <w:t>еконструкция КНС для повышения надежности, снижение количества аварий, снижение эксплуатационных затрат;</w:t>
      </w:r>
    </w:p>
    <w:p w:rsidR="00066AD0" w:rsidRDefault="00066AD0" w:rsidP="00CC2EBE">
      <w:pPr>
        <w:pStyle w:val="ListParagraph"/>
        <w:numPr>
          <w:ilvl w:val="0"/>
          <w:numId w:val="31"/>
        </w:numPr>
      </w:pPr>
      <w:r>
        <w:t>Р</w:t>
      </w:r>
      <w:r w:rsidRPr="00CC2EBE">
        <w:t>еконструкция и модернизация существующих канализационных сетей;</w:t>
      </w:r>
    </w:p>
    <w:p w:rsidR="00066AD0" w:rsidRDefault="00066AD0" w:rsidP="00CC2EBE">
      <w:pPr>
        <w:pStyle w:val="ListParagraph"/>
        <w:numPr>
          <w:ilvl w:val="0"/>
          <w:numId w:val="31"/>
        </w:numPr>
      </w:pPr>
      <w:r>
        <w:t>Строительство новых сетей водоотведения из полимерных труб для подключения перспективных абонентов</w:t>
      </w:r>
      <w:r w:rsidRPr="00CC2EBE">
        <w:t>;</w:t>
      </w:r>
    </w:p>
    <w:p w:rsidR="00066AD0" w:rsidRPr="009574A8" w:rsidRDefault="00066AD0" w:rsidP="00CC2EBE">
      <w:pPr>
        <w:pStyle w:val="ListParagraph"/>
        <w:numPr>
          <w:ilvl w:val="0"/>
          <w:numId w:val="31"/>
        </w:numPr>
      </w:pPr>
      <w:r w:rsidRPr="009574A8">
        <w:t>Строительство канализационных очистных сооружений на территории мкр. СУ-968;</w:t>
      </w:r>
    </w:p>
    <w:p w:rsidR="00066AD0" w:rsidRDefault="00066AD0" w:rsidP="00CC2EBE">
      <w:pPr>
        <w:pStyle w:val="ListParagraph"/>
        <w:numPr>
          <w:ilvl w:val="0"/>
          <w:numId w:val="31"/>
        </w:numPr>
      </w:pPr>
      <w:r w:rsidRPr="00DC2A22">
        <w:t>Строительство канализационно-насосных станций для обеспечения перспективной застройки</w:t>
      </w:r>
      <w:r w:rsidRPr="00105547">
        <w:t>;</w:t>
      </w:r>
    </w:p>
    <w:p w:rsidR="00066AD0" w:rsidRPr="00CC2EBE" w:rsidRDefault="00066AD0" w:rsidP="00CC2EBE">
      <w:pPr>
        <w:pStyle w:val="ListParagraph"/>
        <w:numPr>
          <w:ilvl w:val="0"/>
          <w:numId w:val="31"/>
        </w:numPr>
      </w:pPr>
      <w:r w:rsidRPr="00105547">
        <w:t>Строительство централизованной системы ливневой канализации</w:t>
      </w:r>
      <w:r>
        <w:t>.</w:t>
      </w:r>
    </w:p>
    <w:p w:rsidR="00066AD0" w:rsidRPr="007F03EA" w:rsidRDefault="00066AD0" w:rsidP="007F03EA">
      <w:pPr>
        <w:spacing w:before="240"/>
        <w:rPr>
          <w:i/>
        </w:rPr>
      </w:pPr>
      <w:r w:rsidRPr="007F03EA">
        <w:rPr>
          <w:i/>
        </w:rPr>
        <w:t>Строительство</w:t>
      </w:r>
      <w:r>
        <w:rPr>
          <w:i/>
        </w:rPr>
        <w:t xml:space="preserve"> второй очереди</w:t>
      </w:r>
      <w:r w:rsidRPr="007F03EA">
        <w:rPr>
          <w:i/>
        </w:rPr>
        <w:t xml:space="preserve"> канализационных очистных сооружений</w:t>
      </w:r>
      <w:r>
        <w:rPr>
          <w:i/>
        </w:rPr>
        <w:t xml:space="preserve"> мкр. Южный</w:t>
      </w:r>
    </w:p>
    <w:p w:rsidR="00066AD0" w:rsidRDefault="00066AD0" w:rsidP="007F03EA">
      <w:r w:rsidRPr="007F03EA">
        <w:t xml:space="preserve">На </w:t>
      </w:r>
      <w:r w:rsidRPr="009574A8">
        <w:t>перспективу (2023-2024 гг</w:t>
      </w:r>
      <w:r>
        <w:t>.)запланировано</w:t>
      </w:r>
      <w:r w:rsidRPr="007F03EA">
        <w:t xml:space="preserve"> строительство </w:t>
      </w:r>
      <w:r>
        <w:t>второй очереди</w:t>
      </w:r>
      <w:r w:rsidRPr="007F03EA">
        <w:t xml:space="preserve"> очистных сооружений полной биологической очистки</w:t>
      </w:r>
      <w:r>
        <w:t xml:space="preserve"> мкр. Южный</w:t>
      </w:r>
      <w:r w:rsidRPr="007F03EA">
        <w:t xml:space="preserve">. </w:t>
      </w:r>
      <w:r>
        <w:t>Ожидаемая мощность КОС составит 750 куб.м./сут.</w:t>
      </w:r>
    </w:p>
    <w:p w:rsidR="00066AD0" w:rsidRDefault="00066AD0" w:rsidP="007F03EA"/>
    <w:p w:rsidR="00066AD0" w:rsidRPr="00A3372F" w:rsidRDefault="00066AD0" w:rsidP="00A3372F">
      <w:r w:rsidRPr="00A3372F">
        <w:t>Для обеспечения надежности работы комплекса канализационных очистных сооружений рекомендуется выполнить следующие мероприятия:</w:t>
      </w:r>
    </w:p>
    <w:p w:rsidR="00066AD0" w:rsidRPr="00A3372F" w:rsidRDefault="00066AD0" w:rsidP="00A3372F">
      <w:r w:rsidRPr="00A3372F">
        <w:t>-</w:t>
      </w:r>
      <w:r w:rsidRPr="00A3372F">
        <w:tab/>
        <w:t>использовать средства автоматического регулирования, контроля, сигнализации, защиты и блокировок работы комплекса водоочистки;</w:t>
      </w:r>
    </w:p>
    <w:p w:rsidR="00066AD0" w:rsidRDefault="00066AD0" w:rsidP="00A3372F">
      <w:r w:rsidRPr="00A3372F">
        <w:t>-</w:t>
      </w:r>
      <w:r w:rsidRPr="00A3372F">
        <w:tab/>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066AD0" w:rsidRDefault="00066AD0" w:rsidP="007F03EA">
      <w:r>
        <w:t>На момент актуализации Схемы водоотведения были выполнены мероприятия, представленные в таблице 28.</w:t>
      </w:r>
    </w:p>
    <w:p w:rsidR="00066AD0" w:rsidRDefault="00066AD0" w:rsidP="0052004C">
      <w:pPr>
        <w:pStyle w:val="Caption"/>
        <w:keepNext/>
        <w:rPr>
          <w:b/>
          <w:bCs/>
          <w:i w:val="0"/>
          <w:iCs w:val="0"/>
          <w:color w:val="auto"/>
          <w:sz w:val="24"/>
          <w:szCs w:val="24"/>
        </w:rPr>
        <w:sectPr w:rsidR="00066AD0" w:rsidSect="002F7D7F">
          <w:pgSz w:w="11900" w:h="16840"/>
          <w:pgMar w:top="1134" w:right="851" w:bottom="1134" w:left="1418" w:header="429" w:footer="718" w:gutter="0"/>
          <w:cols w:space="720"/>
        </w:sectPr>
      </w:pPr>
    </w:p>
    <w:p w:rsidR="00066AD0" w:rsidRPr="0052004C" w:rsidRDefault="00066AD0" w:rsidP="0052004C">
      <w:pPr>
        <w:pStyle w:val="Caption"/>
        <w:keepNext/>
        <w:rPr>
          <w:b/>
          <w:bCs/>
          <w:i w:val="0"/>
          <w:iCs w:val="0"/>
          <w:color w:val="auto"/>
          <w:sz w:val="24"/>
          <w:szCs w:val="24"/>
        </w:rPr>
      </w:pPr>
      <w:r w:rsidRPr="0052004C">
        <w:rPr>
          <w:b/>
          <w:bCs/>
          <w:i w:val="0"/>
          <w:iCs w:val="0"/>
          <w:color w:val="auto"/>
          <w:sz w:val="24"/>
          <w:szCs w:val="24"/>
        </w:rPr>
        <w:t xml:space="preserve">Таблица </w:t>
      </w:r>
      <w:r w:rsidRPr="0052004C">
        <w:rPr>
          <w:b/>
          <w:bCs/>
          <w:i w:val="0"/>
          <w:iCs w:val="0"/>
          <w:color w:val="auto"/>
          <w:sz w:val="24"/>
          <w:szCs w:val="24"/>
        </w:rPr>
        <w:fldChar w:fldCharType="begin"/>
      </w:r>
      <w:r w:rsidRPr="0052004C">
        <w:rPr>
          <w:b/>
          <w:bCs/>
          <w:i w:val="0"/>
          <w:iCs w:val="0"/>
          <w:color w:val="auto"/>
          <w:sz w:val="24"/>
          <w:szCs w:val="24"/>
        </w:rPr>
        <w:instrText xml:space="preserve"> SEQ Таблица \* ARABIC </w:instrText>
      </w:r>
      <w:r w:rsidRPr="0052004C">
        <w:rPr>
          <w:b/>
          <w:bCs/>
          <w:i w:val="0"/>
          <w:iCs w:val="0"/>
          <w:color w:val="auto"/>
          <w:sz w:val="24"/>
          <w:szCs w:val="24"/>
        </w:rPr>
        <w:fldChar w:fldCharType="separate"/>
      </w:r>
      <w:r>
        <w:rPr>
          <w:b/>
          <w:bCs/>
          <w:i w:val="0"/>
          <w:iCs w:val="0"/>
          <w:noProof/>
          <w:color w:val="auto"/>
          <w:sz w:val="24"/>
          <w:szCs w:val="24"/>
        </w:rPr>
        <w:t>28</w:t>
      </w:r>
      <w:r w:rsidRPr="0052004C">
        <w:rPr>
          <w:b/>
          <w:bCs/>
          <w:i w:val="0"/>
          <w:iCs w:val="0"/>
          <w:color w:val="auto"/>
          <w:sz w:val="24"/>
          <w:szCs w:val="24"/>
        </w:rPr>
        <w:fldChar w:fldCharType="end"/>
      </w:r>
      <w:r w:rsidRPr="0052004C">
        <w:rPr>
          <w:b/>
          <w:bCs/>
          <w:i w:val="0"/>
          <w:iCs w:val="0"/>
          <w:color w:val="auto"/>
          <w:sz w:val="24"/>
          <w:szCs w:val="24"/>
        </w:rPr>
        <w:t xml:space="preserve">. </w:t>
      </w:r>
      <w:r>
        <w:rPr>
          <w:b/>
          <w:bCs/>
          <w:i w:val="0"/>
          <w:iCs w:val="0"/>
          <w:color w:val="auto"/>
          <w:sz w:val="24"/>
          <w:szCs w:val="24"/>
        </w:rPr>
        <w:t xml:space="preserve">Перечень выполненных мероприятий </w:t>
      </w:r>
      <w:r w:rsidRPr="00673F2C">
        <w:rPr>
          <w:b/>
          <w:bCs/>
          <w:i w:val="0"/>
          <w:iCs w:val="0"/>
          <w:color w:val="auto"/>
          <w:sz w:val="24"/>
          <w:szCs w:val="24"/>
        </w:rPr>
        <w:t>АО «Горэлектросеть» «РГЭС»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8"/>
        <w:gridCol w:w="2801"/>
        <w:gridCol w:w="2680"/>
        <w:gridCol w:w="2686"/>
        <w:gridCol w:w="2150"/>
        <w:gridCol w:w="1497"/>
        <w:gridCol w:w="1996"/>
      </w:tblGrid>
      <w:tr w:rsidR="00066AD0" w:rsidRPr="00946083" w:rsidTr="00946083">
        <w:trPr>
          <w:jc w:val="center"/>
        </w:trPr>
        <w:tc>
          <w:tcPr>
            <w:tcW w:w="331" w:type="pct"/>
            <w:vAlign w:val="center"/>
          </w:tcPr>
          <w:p w:rsidR="00066AD0" w:rsidRPr="00946083" w:rsidRDefault="00066AD0" w:rsidP="00946083">
            <w:pPr>
              <w:spacing w:after="0"/>
              <w:ind w:firstLine="0"/>
              <w:jc w:val="center"/>
              <w:rPr>
                <w:b/>
                <w:bCs/>
                <w:sz w:val="20"/>
                <w:szCs w:val="20"/>
              </w:rPr>
            </w:pPr>
            <w:r w:rsidRPr="00946083">
              <w:rPr>
                <w:b/>
                <w:bCs/>
                <w:sz w:val="20"/>
                <w:szCs w:val="20"/>
              </w:rPr>
              <w:t>№п/п</w:t>
            </w:r>
          </w:p>
        </w:tc>
        <w:tc>
          <w:tcPr>
            <w:tcW w:w="947" w:type="pct"/>
            <w:vAlign w:val="center"/>
          </w:tcPr>
          <w:p w:rsidR="00066AD0" w:rsidRPr="00946083" w:rsidRDefault="00066AD0" w:rsidP="00946083">
            <w:pPr>
              <w:spacing w:after="0"/>
              <w:ind w:firstLine="0"/>
              <w:jc w:val="center"/>
              <w:rPr>
                <w:b/>
                <w:bCs/>
                <w:sz w:val="20"/>
                <w:szCs w:val="20"/>
              </w:rPr>
            </w:pPr>
            <w:r w:rsidRPr="00946083">
              <w:rPr>
                <w:b/>
                <w:bCs/>
                <w:sz w:val="20"/>
                <w:szCs w:val="20"/>
              </w:rPr>
              <w:t>Наименование мероприятия</w:t>
            </w:r>
          </w:p>
        </w:tc>
        <w:tc>
          <w:tcPr>
            <w:tcW w:w="906" w:type="pct"/>
            <w:vAlign w:val="center"/>
          </w:tcPr>
          <w:p w:rsidR="00066AD0" w:rsidRPr="00946083" w:rsidRDefault="00066AD0" w:rsidP="00946083">
            <w:pPr>
              <w:spacing w:after="0"/>
              <w:ind w:firstLine="0"/>
              <w:jc w:val="center"/>
              <w:rPr>
                <w:b/>
                <w:bCs/>
                <w:sz w:val="20"/>
                <w:szCs w:val="20"/>
              </w:rPr>
            </w:pPr>
            <w:r w:rsidRPr="00946083">
              <w:rPr>
                <w:b/>
                <w:bCs/>
                <w:sz w:val="20"/>
                <w:szCs w:val="20"/>
              </w:rPr>
              <w:t>Описание и место расположения объекта</w:t>
            </w:r>
          </w:p>
        </w:tc>
        <w:tc>
          <w:tcPr>
            <w:tcW w:w="908" w:type="pct"/>
            <w:vAlign w:val="center"/>
          </w:tcPr>
          <w:p w:rsidR="00066AD0" w:rsidRPr="00946083" w:rsidRDefault="00066AD0" w:rsidP="00946083">
            <w:pPr>
              <w:spacing w:after="0"/>
              <w:ind w:firstLine="0"/>
              <w:jc w:val="center"/>
              <w:rPr>
                <w:b/>
                <w:bCs/>
                <w:sz w:val="20"/>
                <w:szCs w:val="20"/>
              </w:rPr>
            </w:pPr>
            <w:r w:rsidRPr="00946083">
              <w:rPr>
                <w:b/>
                <w:bCs/>
                <w:sz w:val="20"/>
                <w:szCs w:val="20"/>
              </w:rPr>
              <w:t>Обоснование необходимости (цель реализации)</w:t>
            </w:r>
          </w:p>
        </w:tc>
        <w:tc>
          <w:tcPr>
            <w:tcW w:w="727" w:type="pct"/>
            <w:vAlign w:val="center"/>
          </w:tcPr>
          <w:p w:rsidR="00066AD0" w:rsidRPr="00946083" w:rsidRDefault="00066AD0" w:rsidP="00946083">
            <w:pPr>
              <w:spacing w:after="0"/>
              <w:ind w:firstLine="0"/>
              <w:jc w:val="center"/>
              <w:rPr>
                <w:b/>
                <w:bCs/>
                <w:sz w:val="20"/>
                <w:szCs w:val="20"/>
              </w:rPr>
            </w:pPr>
            <w:r w:rsidRPr="00946083">
              <w:rPr>
                <w:b/>
                <w:bCs/>
                <w:sz w:val="20"/>
                <w:szCs w:val="20"/>
              </w:rPr>
              <w:t>Производительность после реализации мероприятия, м</w:t>
            </w:r>
            <w:r w:rsidRPr="00946083">
              <w:rPr>
                <w:b/>
                <w:bCs/>
                <w:sz w:val="20"/>
                <w:szCs w:val="20"/>
                <w:vertAlign w:val="superscript"/>
              </w:rPr>
              <w:t>3</w:t>
            </w:r>
            <w:r w:rsidRPr="00946083">
              <w:rPr>
                <w:b/>
                <w:bCs/>
                <w:sz w:val="20"/>
                <w:szCs w:val="20"/>
              </w:rPr>
              <w:t>/сут</w:t>
            </w:r>
          </w:p>
        </w:tc>
        <w:tc>
          <w:tcPr>
            <w:tcW w:w="506" w:type="pct"/>
            <w:vAlign w:val="center"/>
          </w:tcPr>
          <w:p w:rsidR="00066AD0" w:rsidRPr="00946083" w:rsidRDefault="00066AD0" w:rsidP="00946083">
            <w:pPr>
              <w:spacing w:after="0"/>
              <w:ind w:firstLine="0"/>
              <w:jc w:val="center"/>
              <w:rPr>
                <w:b/>
                <w:bCs/>
                <w:sz w:val="20"/>
                <w:szCs w:val="20"/>
              </w:rPr>
            </w:pPr>
            <w:r w:rsidRPr="00946083">
              <w:rPr>
                <w:b/>
                <w:bCs/>
                <w:sz w:val="20"/>
                <w:szCs w:val="20"/>
              </w:rPr>
              <w:t>Срок выполнения</w:t>
            </w:r>
          </w:p>
        </w:tc>
        <w:tc>
          <w:tcPr>
            <w:tcW w:w="675" w:type="pct"/>
            <w:vAlign w:val="center"/>
          </w:tcPr>
          <w:p w:rsidR="00066AD0" w:rsidRPr="00946083" w:rsidRDefault="00066AD0" w:rsidP="00946083">
            <w:pPr>
              <w:spacing w:after="0"/>
              <w:ind w:firstLine="0"/>
              <w:jc w:val="center"/>
              <w:rPr>
                <w:b/>
                <w:bCs/>
                <w:sz w:val="20"/>
                <w:szCs w:val="20"/>
              </w:rPr>
            </w:pPr>
            <w:r w:rsidRPr="00946083">
              <w:rPr>
                <w:b/>
                <w:bCs/>
                <w:sz w:val="20"/>
                <w:szCs w:val="20"/>
              </w:rPr>
              <w:t>Расходы на реализацию мероприятий, профинансировано к 2021 году, тыс. руб. (с НДС)</w:t>
            </w:r>
          </w:p>
        </w:tc>
      </w:tr>
      <w:tr w:rsidR="00066AD0" w:rsidRPr="00946083" w:rsidTr="00946083">
        <w:trPr>
          <w:jc w:val="center"/>
        </w:trPr>
        <w:tc>
          <w:tcPr>
            <w:tcW w:w="331" w:type="pct"/>
            <w:vAlign w:val="center"/>
          </w:tcPr>
          <w:p w:rsidR="00066AD0" w:rsidRPr="00946083" w:rsidRDefault="00066AD0" w:rsidP="00946083">
            <w:pPr>
              <w:ind w:firstLine="0"/>
              <w:rPr>
                <w:sz w:val="20"/>
                <w:szCs w:val="20"/>
              </w:rPr>
            </w:pPr>
            <w:r w:rsidRPr="00946083">
              <w:rPr>
                <w:sz w:val="20"/>
                <w:szCs w:val="20"/>
              </w:rPr>
              <w:t>1.</w:t>
            </w:r>
          </w:p>
        </w:tc>
        <w:tc>
          <w:tcPr>
            <w:tcW w:w="947" w:type="pct"/>
            <w:vAlign w:val="center"/>
          </w:tcPr>
          <w:p w:rsidR="00066AD0" w:rsidRPr="00946083" w:rsidRDefault="00066AD0" w:rsidP="00946083">
            <w:pPr>
              <w:ind w:firstLine="0"/>
              <w:rPr>
                <w:sz w:val="20"/>
                <w:szCs w:val="20"/>
              </w:rPr>
            </w:pPr>
            <w:r w:rsidRPr="00946083">
              <w:rPr>
                <w:sz w:val="20"/>
                <w:szCs w:val="20"/>
                <w:lang w:eastAsia="ru-RU"/>
              </w:rPr>
              <w:t>Техническое перевооружение (модернизация) канализационно-насосной станции КНС-4, в том числе замена механических решеток и редукторов</w:t>
            </w:r>
          </w:p>
        </w:tc>
        <w:tc>
          <w:tcPr>
            <w:tcW w:w="906" w:type="pct"/>
            <w:vAlign w:val="center"/>
          </w:tcPr>
          <w:p w:rsidR="00066AD0" w:rsidRPr="00946083" w:rsidRDefault="00066AD0" w:rsidP="00946083">
            <w:pPr>
              <w:spacing w:after="0"/>
              <w:ind w:firstLine="0"/>
              <w:jc w:val="center"/>
              <w:rPr>
                <w:sz w:val="20"/>
                <w:szCs w:val="20"/>
              </w:rPr>
            </w:pPr>
            <w:r w:rsidRPr="00946083">
              <w:rPr>
                <w:sz w:val="20"/>
                <w:szCs w:val="20"/>
              </w:rPr>
              <w:t>ХМАО-Югра, г. Радужный, Северо-западная коммунальная зона, ул. Новая, строение 18а, корп.1</w:t>
            </w:r>
          </w:p>
        </w:tc>
        <w:tc>
          <w:tcPr>
            <w:tcW w:w="908" w:type="pct"/>
            <w:vAlign w:val="center"/>
          </w:tcPr>
          <w:p w:rsidR="00066AD0" w:rsidRPr="00946083" w:rsidRDefault="00066AD0" w:rsidP="00946083">
            <w:pPr>
              <w:spacing w:after="0"/>
              <w:ind w:firstLine="0"/>
              <w:jc w:val="center"/>
              <w:rPr>
                <w:sz w:val="20"/>
                <w:szCs w:val="20"/>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727" w:type="pct"/>
            <w:vAlign w:val="center"/>
          </w:tcPr>
          <w:p w:rsidR="00066AD0" w:rsidRPr="00946083" w:rsidRDefault="00066AD0" w:rsidP="00946083">
            <w:pPr>
              <w:spacing w:after="0"/>
              <w:ind w:firstLine="0"/>
              <w:jc w:val="center"/>
              <w:rPr>
                <w:sz w:val="20"/>
                <w:szCs w:val="20"/>
              </w:rPr>
            </w:pPr>
            <w:r w:rsidRPr="00946083">
              <w:rPr>
                <w:sz w:val="20"/>
                <w:szCs w:val="20"/>
              </w:rPr>
              <w:t>18 000</w:t>
            </w:r>
          </w:p>
        </w:tc>
        <w:tc>
          <w:tcPr>
            <w:tcW w:w="506" w:type="pct"/>
            <w:vAlign w:val="center"/>
          </w:tcPr>
          <w:p w:rsidR="00066AD0" w:rsidRPr="00946083" w:rsidRDefault="00066AD0" w:rsidP="00946083">
            <w:pPr>
              <w:spacing w:after="0"/>
              <w:ind w:firstLine="0"/>
              <w:jc w:val="center"/>
              <w:rPr>
                <w:sz w:val="20"/>
                <w:szCs w:val="20"/>
              </w:rPr>
            </w:pPr>
            <w:r w:rsidRPr="00946083">
              <w:rPr>
                <w:sz w:val="20"/>
                <w:szCs w:val="20"/>
                <w:lang w:eastAsia="ru-RU"/>
              </w:rPr>
              <w:t>2018-2020</w:t>
            </w:r>
          </w:p>
        </w:tc>
        <w:tc>
          <w:tcPr>
            <w:tcW w:w="675" w:type="pct"/>
            <w:vAlign w:val="center"/>
          </w:tcPr>
          <w:p w:rsidR="00066AD0" w:rsidRPr="00946083" w:rsidRDefault="00066AD0" w:rsidP="00946083">
            <w:pPr>
              <w:spacing w:after="0"/>
              <w:ind w:firstLine="0"/>
              <w:jc w:val="center"/>
              <w:rPr>
                <w:sz w:val="20"/>
                <w:szCs w:val="20"/>
              </w:rPr>
            </w:pPr>
            <w:r w:rsidRPr="00946083">
              <w:rPr>
                <w:sz w:val="20"/>
                <w:szCs w:val="20"/>
                <w:lang w:eastAsia="ru-RU"/>
              </w:rPr>
              <w:t>2020,0</w:t>
            </w:r>
          </w:p>
        </w:tc>
      </w:tr>
      <w:tr w:rsidR="00066AD0" w:rsidRPr="00946083" w:rsidTr="00946083">
        <w:trPr>
          <w:jc w:val="center"/>
        </w:trPr>
        <w:tc>
          <w:tcPr>
            <w:tcW w:w="331" w:type="pct"/>
            <w:vAlign w:val="center"/>
          </w:tcPr>
          <w:p w:rsidR="00066AD0" w:rsidRPr="00946083" w:rsidRDefault="00066AD0" w:rsidP="00946083">
            <w:pPr>
              <w:ind w:firstLine="0"/>
              <w:rPr>
                <w:sz w:val="20"/>
                <w:szCs w:val="20"/>
              </w:rPr>
            </w:pPr>
            <w:r w:rsidRPr="00946083">
              <w:rPr>
                <w:sz w:val="20"/>
                <w:szCs w:val="20"/>
              </w:rPr>
              <w:t>2.</w:t>
            </w:r>
          </w:p>
        </w:tc>
        <w:tc>
          <w:tcPr>
            <w:tcW w:w="947" w:type="pct"/>
            <w:vAlign w:val="center"/>
          </w:tcPr>
          <w:p w:rsidR="00066AD0" w:rsidRPr="00946083" w:rsidRDefault="00066AD0" w:rsidP="00946083">
            <w:pPr>
              <w:ind w:firstLine="0"/>
              <w:rPr>
                <w:sz w:val="20"/>
                <w:szCs w:val="20"/>
                <w:lang w:eastAsia="ru-RU"/>
              </w:rPr>
            </w:pPr>
            <w:r w:rsidRPr="00946083">
              <w:rPr>
                <w:sz w:val="20"/>
                <w:szCs w:val="20"/>
                <w:lang w:eastAsia="ru-RU"/>
              </w:rPr>
              <w:t>Техническое перевооружение (модернизация) канализационно-насосной станции КНС-7, в том числе замена механических решеток, пресса, насосов</w:t>
            </w:r>
          </w:p>
        </w:tc>
        <w:tc>
          <w:tcPr>
            <w:tcW w:w="906" w:type="pct"/>
            <w:vAlign w:val="center"/>
          </w:tcPr>
          <w:p w:rsidR="00066AD0" w:rsidRPr="00946083" w:rsidRDefault="00066AD0" w:rsidP="00946083">
            <w:pPr>
              <w:spacing w:after="0"/>
              <w:ind w:firstLine="0"/>
              <w:jc w:val="center"/>
              <w:rPr>
                <w:sz w:val="20"/>
                <w:szCs w:val="20"/>
              </w:rPr>
            </w:pPr>
            <w:r w:rsidRPr="00946083">
              <w:rPr>
                <w:sz w:val="20"/>
                <w:szCs w:val="20"/>
              </w:rPr>
              <w:t>ХМАО-Югра, г. Радужный, Северо-западная коммунальная зона, ул. Новая, строение 28</w:t>
            </w:r>
          </w:p>
        </w:tc>
        <w:tc>
          <w:tcPr>
            <w:tcW w:w="908" w:type="pct"/>
            <w:vAlign w:val="center"/>
          </w:tcPr>
          <w:p w:rsidR="00066AD0" w:rsidRPr="00946083" w:rsidRDefault="00066AD0" w:rsidP="00946083">
            <w:pPr>
              <w:spacing w:after="0"/>
              <w:ind w:firstLine="0"/>
              <w:jc w:val="center"/>
              <w:rPr>
                <w:sz w:val="20"/>
                <w:szCs w:val="20"/>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727" w:type="pct"/>
            <w:vAlign w:val="center"/>
          </w:tcPr>
          <w:p w:rsidR="00066AD0" w:rsidRPr="00946083" w:rsidRDefault="00066AD0" w:rsidP="00946083">
            <w:pPr>
              <w:spacing w:after="0"/>
              <w:ind w:firstLine="0"/>
              <w:jc w:val="center"/>
              <w:rPr>
                <w:sz w:val="20"/>
                <w:szCs w:val="20"/>
              </w:rPr>
            </w:pPr>
            <w:r w:rsidRPr="00946083">
              <w:rPr>
                <w:sz w:val="20"/>
                <w:szCs w:val="20"/>
              </w:rPr>
              <w:t>21 528</w:t>
            </w:r>
          </w:p>
        </w:tc>
        <w:tc>
          <w:tcPr>
            <w:tcW w:w="506" w:type="pct"/>
            <w:vAlign w:val="center"/>
          </w:tcPr>
          <w:p w:rsidR="00066AD0" w:rsidRPr="00946083" w:rsidRDefault="00066AD0" w:rsidP="00946083">
            <w:pPr>
              <w:spacing w:after="0"/>
              <w:ind w:firstLine="0"/>
              <w:jc w:val="center"/>
              <w:rPr>
                <w:sz w:val="20"/>
                <w:szCs w:val="20"/>
              </w:rPr>
            </w:pPr>
            <w:r w:rsidRPr="00946083">
              <w:rPr>
                <w:sz w:val="20"/>
                <w:szCs w:val="20"/>
                <w:lang w:eastAsia="ru-RU"/>
              </w:rPr>
              <w:t>2018-2020</w:t>
            </w:r>
          </w:p>
        </w:tc>
        <w:tc>
          <w:tcPr>
            <w:tcW w:w="675" w:type="pct"/>
            <w:vAlign w:val="center"/>
          </w:tcPr>
          <w:p w:rsidR="00066AD0" w:rsidRPr="00946083" w:rsidRDefault="00066AD0" w:rsidP="00946083">
            <w:pPr>
              <w:spacing w:after="0"/>
              <w:ind w:firstLine="0"/>
              <w:jc w:val="center"/>
              <w:rPr>
                <w:sz w:val="20"/>
                <w:szCs w:val="20"/>
              </w:rPr>
            </w:pPr>
            <w:r w:rsidRPr="00946083">
              <w:rPr>
                <w:sz w:val="20"/>
                <w:szCs w:val="20"/>
                <w:lang w:eastAsia="ru-RU"/>
              </w:rPr>
              <w:t>4043,3</w:t>
            </w:r>
          </w:p>
        </w:tc>
      </w:tr>
      <w:tr w:rsidR="00066AD0" w:rsidRPr="00946083" w:rsidTr="00946083">
        <w:trPr>
          <w:jc w:val="center"/>
        </w:trPr>
        <w:tc>
          <w:tcPr>
            <w:tcW w:w="331" w:type="pct"/>
            <w:vAlign w:val="center"/>
          </w:tcPr>
          <w:p w:rsidR="00066AD0" w:rsidRPr="00946083" w:rsidRDefault="00066AD0" w:rsidP="00946083">
            <w:pPr>
              <w:ind w:firstLine="0"/>
              <w:rPr>
                <w:sz w:val="20"/>
                <w:szCs w:val="20"/>
              </w:rPr>
            </w:pPr>
            <w:r w:rsidRPr="00946083">
              <w:rPr>
                <w:sz w:val="20"/>
                <w:szCs w:val="20"/>
              </w:rPr>
              <w:t>3.</w:t>
            </w:r>
          </w:p>
        </w:tc>
        <w:tc>
          <w:tcPr>
            <w:tcW w:w="947" w:type="pct"/>
            <w:vAlign w:val="center"/>
          </w:tcPr>
          <w:p w:rsidR="00066AD0" w:rsidRPr="00946083" w:rsidRDefault="00066AD0" w:rsidP="00946083">
            <w:pPr>
              <w:ind w:firstLine="0"/>
              <w:rPr>
                <w:sz w:val="20"/>
                <w:szCs w:val="20"/>
                <w:lang w:eastAsia="ru-RU"/>
              </w:rPr>
            </w:pPr>
            <w:r w:rsidRPr="00946083">
              <w:rPr>
                <w:sz w:val="20"/>
                <w:szCs w:val="20"/>
                <w:lang w:eastAsia="ru-RU"/>
              </w:rPr>
              <w:t>Техническое перевооружение (модернизация) канализационно-насосной станции КНС-8, в том числе замена механических решеток и редукторов</w:t>
            </w:r>
          </w:p>
        </w:tc>
        <w:tc>
          <w:tcPr>
            <w:tcW w:w="906" w:type="pct"/>
            <w:vAlign w:val="center"/>
          </w:tcPr>
          <w:p w:rsidR="00066AD0" w:rsidRPr="00946083" w:rsidRDefault="00066AD0" w:rsidP="00946083">
            <w:pPr>
              <w:spacing w:after="0"/>
              <w:ind w:firstLine="0"/>
              <w:jc w:val="center"/>
              <w:rPr>
                <w:sz w:val="20"/>
                <w:szCs w:val="20"/>
              </w:rPr>
            </w:pPr>
            <w:r w:rsidRPr="00946083">
              <w:rPr>
                <w:sz w:val="20"/>
                <w:szCs w:val="20"/>
              </w:rPr>
              <w:t>ХМАО-Югра, г. Радужный, мкрн. 7а, строение3</w:t>
            </w:r>
          </w:p>
        </w:tc>
        <w:tc>
          <w:tcPr>
            <w:tcW w:w="908" w:type="pct"/>
            <w:vAlign w:val="center"/>
          </w:tcPr>
          <w:p w:rsidR="00066AD0" w:rsidRPr="00946083" w:rsidRDefault="00066AD0" w:rsidP="00946083">
            <w:pPr>
              <w:spacing w:after="0"/>
              <w:ind w:firstLine="0"/>
              <w:jc w:val="center"/>
              <w:rPr>
                <w:sz w:val="20"/>
                <w:szCs w:val="20"/>
              </w:rPr>
            </w:pPr>
            <w:r w:rsidRPr="00946083">
              <w:rPr>
                <w:sz w:val="20"/>
                <w:szCs w:val="20"/>
                <w:lang w:eastAsia="ru-RU"/>
              </w:rPr>
              <w:t>Безаварийная работа технологического оборудования.</w:t>
            </w:r>
          </w:p>
        </w:tc>
        <w:tc>
          <w:tcPr>
            <w:tcW w:w="727" w:type="pct"/>
            <w:vAlign w:val="center"/>
          </w:tcPr>
          <w:p w:rsidR="00066AD0" w:rsidRPr="00946083" w:rsidRDefault="00066AD0" w:rsidP="00946083">
            <w:pPr>
              <w:spacing w:after="0"/>
              <w:ind w:firstLine="0"/>
              <w:jc w:val="center"/>
              <w:rPr>
                <w:sz w:val="20"/>
                <w:szCs w:val="20"/>
              </w:rPr>
            </w:pPr>
            <w:r w:rsidRPr="00946083">
              <w:rPr>
                <w:sz w:val="20"/>
                <w:szCs w:val="20"/>
              </w:rPr>
              <w:t>18 000</w:t>
            </w:r>
          </w:p>
        </w:tc>
        <w:tc>
          <w:tcPr>
            <w:tcW w:w="506" w:type="pct"/>
            <w:vAlign w:val="center"/>
          </w:tcPr>
          <w:p w:rsidR="00066AD0" w:rsidRPr="00946083" w:rsidRDefault="00066AD0" w:rsidP="00946083">
            <w:pPr>
              <w:spacing w:after="0"/>
              <w:ind w:firstLine="0"/>
              <w:jc w:val="center"/>
              <w:rPr>
                <w:sz w:val="20"/>
                <w:szCs w:val="20"/>
              </w:rPr>
            </w:pPr>
            <w:r w:rsidRPr="00946083">
              <w:rPr>
                <w:sz w:val="20"/>
                <w:szCs w:val="20"/>
                <w:lang w:eastAsia="ru-RU"/>
              </w:rPr>
              <w:t>2018-2020</w:t>
            </w:r>
          </w:p>
        </w:tc>
        <w:tc>
          <w:tcPr>
            <w:tcW w:w="675" w:type="pct"/>
            <w:vAlign w:val="center"/>
          </w:tcPr>
          <w:p w:rsidR="00066AD0" w:rsidRPr="00946083" w:rsidRDefault="00066AD0" w:rsidP="00946083">
            <w:pPr>
              <w:spacing w:after="0"/>
              <w:ind w:firstLine="0"/>
              <w:jc w:val="center"/>
              <w:rPr>
                <w:sz w:val="20"/>
                <w:szCs w:val="20"/>
              </w:rPr>
            </w:pPr>
            <w:r w:rsidRPr="00946083">
              <w:rPr>
                <w:sz w:val="20"/>
                <w:szCs w:val="20"/>
                <w:lang w:eastAsia="ru-RU"/>
              </w:rPr>
              <w:t>1336,1</w:t>
            </w:r>
          </w:p>
        </w:tc>
      </w:tr>
      <w:tr w:rsidR="00066AD0" w:rsidRPr="00946083" w:rsidTr="00946083">
        <w:trPr>
          <w:jc w:val="center"/>
        </w:trPr>
        <w:tc>
          <w:tcPr>
            <w:tcW w:w="331" w:type="pct"/>
            <w:vAlign w:val="center"/>
          </w:tcPr>
          <w:p w:rsidR="00066AD0" w:rsidRPr="00946083" w:rsidRDefault="00066AD0" w:rsidP="00946083">
            <w:pPr>
              <w:ind w:firstLine="0"/>
              <w:rPr>
                <w:sz w:val="20"/>
                <w:szCs w:val="20"/>
              </w:rPr>
            </w:pPr>
            <w:r w:rsidRPr="00946083">
              <w:rPr>
                <w:sz w:val="20"/>
                <w:szCs w:val="20"/>
              </w:rPr>
              <w:t>4.</w:t>
            </w:r>
          </w:p>
        </w:tc>
        <w:tc>
          <w:tcPr>
            <w:tcW w:w="947" w:type="pct"/>
            <w:vAlign w:val="center"/>
          </w:tcPr>
          <w:p w:rsidR="00066AD0" w:rsidRPr="00946083" w:rsidRDefault="00066AD0" w:rsidP="00946083">
            <w:pPr>
              <w:ind w:firstLine="0"/>
              <w:rPr>
                <w:sz w:val="20"/>
                <w:szCs w:val="20"/>
                <w:lang w:eastAsia="ru-RU"/>
              </w:rPr>
            </w:pPr>
            <w:r w:rsidRPr="00946083">
              <w:rPr>
                <w:sz w:val="20"/>
                <w:szCs w:val="20"/>
                <w:lang w:eastAsia="ru-RU"/>
              </w:rPr>
              <w:t>Техническое перевооружение (модернизация) Головной канализационно-насосной станции (ГКНС), в том числе закупка и монтаж насосов, механизированных решеток, пресса, тельфера, запорной арматуры</w:t>
            </w:r>
          </w:p>
        </w:tc>
        <w:tc>
          <w:tcPr>
            <w:tcW w:w="906" w:type="pct"/>
            <w:vAlign w:val="center"/>
          </w:tcPr>
          <w:p w:rsidR="00066AD0" w:rsidRPr="00946083" w:rsidRDefault="00066AD0" w:rsidP="00946083">
            <w:pPr>
              <w:spacing w:after="0"/>
              <w:ind w:firstLine="0"/>
              <w:jc w:val="center"/>
              <w:rPr>
                <w:sz w:val="20"/>
                <w:szCs w:val="20"/>
              </w:rPr>
            </w:pPr>
            <w:r w:rsidRPr="00946083">
              <w:rPr>
                <w:sz w:val="20"/>
                <w:szCs w:val="20"/>
              </w:rPr>
              <w:t>ХМАО-Югра, г. Радужный, Северо-западная коммунальная зона, ул. Казамкина, строение 1</w:t>
            </w:r>
          </w:p>
        </w:tc>
        <w:tc>
          <w:tcPr>
            <w:tcW w:w="908" w:type="pct"/>
            <w:vAlign w:val="center"/>
          </w:tcPr>
          <w:p w:rsidR="00066AD0" w:rsidRPr="00946083" w:rsidRDefault="00066AD0" w:rsidP="00946083">
            <w:pPr>
              <w:spacing w:after="0"/>
              <w:ind w:firstLine="0"/>
              <w:jc w:val="center"/>
              <w:rPr>
                <w:sz w:val="20"/>
                <w:szCs w:val="20"/>
              </w:rPr>
            </w:pPr>
            <w:r w:rsidRPr="00946083">
              <w:rPr>
                <w:sz w:val="20"/>
                <w:szCs w:val="20"/>
                <w:lang w:eastAsia="ru-RU"/>
              </w:rPr>
              <w:t>Безаварийная работа технологического оборудования.</w:t>
            </w:r>
          </w:p>
        </w:tc>
        <w:tc>
          <w:tcPr>
            <w:tcW w:w="727" w:type="pct"/>
            <w:vAlign w:val="center"/>
          </w:tcPr>
          <w:p w:rsidR="00066AD0" w:rsidRPr="00946083" w:rsidRDefault="00066AD0" w:rsidP="00946083">
            <w:pPr>
              <w:spacing w:after="0"/>
              <w:ind w:firstLine="0"/>
              <w:jc w:val="center"/>
              <w:rPr>
                <w:sz w:val="20"/>
                <w:szCs w:val="20"/>
              </w:rPr>
            </w:pPr>
            <w:r w:rsidRPr="00946083">
              <w:rPr>
                <w:sz w:val="20"/>
                <w:szCs w:val="20"/>
              </w:rPr>
              <w:t>18 000</w:t>
            </w:r>
          </w:p>
        </w:tc>
        <w:tc>
          <w:tcPr>
            <w:tcW w:w="506" w:type="pct"/>
            <w:vAlign w:val="center"/>
          </w:tcPr>
          <w:p w:rsidR="00066AD0" w:rsidRPr="00946083" w:rsidRDefault="00066AD0" w:rsidP="00946083">
            <w:pPr>
              <w:spacing w:after="0"/>
              <w:ind w:firstLine="0"/>
              <w:jc w:val="center"/>
              <w:rPr>
                <w:sz w:val="20"/>
                <w:szCs w:val="20"/>
              </w:rPr>
            </w:pPr>
            <w:r w:rsidRPr="00946083">
              <w:rPr>
                <w:sz w:val="20"/>
                <w:szCs w:val="20"/>
                <w:lang w:eastAsia="ru-RU"/>
              </w:rPr>
              <w:t>2018-2020</w:t>
            </w:r>
          </w:p>
        </w:tc>
        <w:tc>
          <w:tcPr>
            <w:tcW w:w="675" w:type="pct"/>
            <w:vAlign w:val="center"/>
          </w:tcPr>
          <w:p w:rsidR="00066AD0" w:rsidRPr="00946083" w:rsidRDefault="00066AD0" w:rsidP="00946083">
            <w:pPr>
              <w:spacing w:after="0"/>
              <w:ind w:firstLine="0"/>
              <w:jc w:val="center"/>
              <w:rPr>
                <w:sz w:val="20"/>
                <w:szCs w:val="20"/>
              </w:rPr>
            </w:pPr>
            <w:r w:rsidRPr="00946083">
              <w:rPr>
                <w:sz w:val="20"/>
                <w:szCs w:val="20"/>
                <w:lang w:eastAsia="ru-RU"/>
              </w:rPr>
              <w:t>14860,0</w:t>
            </w:r>
          </w:p>
        </w:tc>
      </w:tr>
      <w:tr w:rsidR="00066AD0" w:rsidRPr="00946083" w:rsidTr="00946083">
        <w:trPr>
          <w:jc w:val="center"/>
        </w:trPr>
        <w:tc>
          <w:tcPr>
            <w:tcW w:w="4325" w:type="pct"/>
            <w:gridSpan w:val="6"/>
            <w:vAlign w:val="center"/>
          </w:tcPr>
          <w:p w:rsidR="00066AD0" w:rsidRPr="00946083" w:rsidRDefault="00066AD0" w:rsidP="00946083">
            <w:pPr>
              <w:spacing w:after="0"/>
              <w:ind w:firstLine="0"/>
              <w:jc w:val="right"/>
              <w:rPr>
                <w:b/>
                <w:bCs/>
                <w:sz w:val="20"/>
                <w:szCs w:val="20"/>
                <w:lang w:val="en-US" w:eastAsia="ru-RU"/>
              </w:rPr>
            </w:pPr>
            <w:r w:rsidRPr="00946083">
              <w:rPr>
                <w:b/>
                <w:bCs/>
                <w:sz w:val="20"/>
                <w:szCs w:val="20"/>
                <w:lang w:eastAsia="ru-RU"/>
              </w:rPr>
              <w:t>Итого</w:t>
            </w:r>
            <w:r w:rsidRPr="00946083">
              <w:rPr>
                <w:b/>
                <w:bCs/>
                <w:sz w:val="20"/>
                <w:szCs w:val="20"/>
                <w:lang w:val="en-US" w:eastAsia="ru-RU"/>
              </w:rPr>
              <w:t>:</w:t>
            </w:r>
          </w:p>
        </w:tc>
        <w:tc>
          <w:tcPr>
            <w:tcW w:w="675" w:type="pct"/>
            <w:vAlign w:val="center"/>
          </w:tcPr>
          <w:p w:rsidR="00066AD0" w:rsidRPr="00946083" w:rsidRDefault="00066AD0" w:rsidP="00946083">
            <w:pPr>
              <w:spacing w:after="0"/>
              <w:ind w:firstLine="0"/>
              <w:jc w:val="center"/>
              <w:rPr>
                <w:b/>
                <w:bCs/>
                <w:sz w:val="20"/>
                <w:szCs w:val="20"/>
                <w:lang w:eastAsia="ru-RU"/>
              </w:rPr>
            </w:pPr>
            <w:r w:rsidRPr="00946083">
              <w:rPr>
                <w:b/>
                <w:bCs/>
                <w:sz w:val="20"/>
                <w:szCs w:val="20"/>
                <w:lang w:eastAsia="ru-RU"/>
              </w:rPr>
              <w:t>22259,4</w:t>
            </w:r>
          </w:p>
        </w:tc>
      </w:tr>
    </w:tbl>
    <w:p w:rsidR="00066AD0" w:rsidRDefault="00066AD0" w:rsidP="00C52105">
      <w:pPr>
        <w:pStyle w:val="NoSpacing"/>
        <w:sectPr w:rsidR="00066AD0" w:rsidSect="00123FB7">
          <w:pgSz w:w="16840" w:h="11900" w:orient="landscape"/>
          <w:pgMar w:top="1418" w:right="1134" w:bottom="851" w:left="1134" w:header="431" w:footer="720" w:gutter="0"/>
          <w:cols w:space="720"/>
        </w:sectPr>
      </w:pPr>
      <w:bookmarkStart w:id="71" w:name="_Toc23257065"/>
      <w:bookmarkStart w:id="72" w:name="_Toc47469443"/>
    </w:p>
    <w:p w:rsidR="00066AD0" w:rsidRPr="00B81760" w:rsidRDefault="00066AD0" w:rsidP="00C52105">
      <w:pPr>
        <w:pStyle w:val="NoSpacing"/>
      </w:pPr>
      <w:r w:rsidRPr="00B8176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1"/>
      <w:bookmarkEnd w:id="72"/>
    </w:p>
    <w:p w:rsidR="00066AD0" w:rsidRDefault="00066AD0" w:rsidP="00952F3E">
      <w:r>
        <w:t xml:space="preserve">В 2008 году был разработан и внедрен в действие проект АСДУ канализационными насосными станциями (АСДУ КНС) г. Радужный ХМАО. Целью проекта АСДУ КНС являлось: </w:t>
      </w:r>
    </w:p>
    <w:p w:rsidR="00066AD0" w:rsidRDefault="00066AD0" w:rsidP="00952F3E">
      <w:r>
        <w:t>1.</w:t>
      </w:r>
      <w:r>
        <w:tab/>
        <w:t xml:space="preserve">Автоматическое управление работой КНС; </w:t>
      </w:r>
    </w:p>
    <w:p w:rsidR="00066AD0" w:rsidRDefault="00066AD0" w:rsidP="00952F3E">
      <w:r>
        <w:t>2.</w:t>
      </w:r>
      <w:r>
        <w:tab/>
        <w:t xml:space="preserve">Ведение технологического режима КНС (сбор информации, технологические защиты и блокировки) в соответствии с технологическим регламентом; </w:t>
      </w:r>
    </w:p>
    <w:p w:rsidR="00066AD0" w:rsidRDefault="00066AD0" w:rsidP="00952F3E">
      <w:r>
        <w:t>3.</w:t>
      </w:r>
      <w:r>
        <w:tab/>
        <w:t>Архивирование информации с целью последующего использования, для анализа.</w:t>
      </w:r>
    </w:p>
    <w:p w:rsidR="00066AD0" w:rsidRDefault="00066AD0" w:rsidP="00952F3E">
      <w:r>
        <w:t>4.</w:t>
      </w:r>
      <w:r>
        <w:tab/>
        <w:t xml:space="preserve">Снижение материальных затрат на ремонт и обслуживание объектов; </w:t>
      </w:r>
    </w:p>
    <w:p w:rsidR="00066AD0" w:rsidRDefault="00066AD0" w:rsidP="00952F3E">
      <w:r>
        <w:t>5.</w:t>
      </w:r>
      <w:r>
        <w:tab/>
        <w:t xml:space="preserve">Повышение качества ведения технологического режима КНС и его безопасность; </w:t>
      </w:r>
    </w:p>
    <w:p w:rsidR="00066AD0" w:rsidRDefault="00066AD0" w:rsidP="00952F3E">
      <w:r>
        <w:t>6.</w:t>
      </w:r>
      <w:r>
        <w:tab/>
        <w:t xml:space="preserve">Повышение оперативности и точности измерения и регулирования технологических параметров, данных для расчета экономической эффективности работы объектов; </w:t>
      </w:r>
    </w:p>
    <w:p w:rsidR="00066AD0" w:rsidRDefault="00066AD0" w:rsidP="00952F3E">
      <w:r>
        <w:t>7.</w:t>
      </w:r>
      <w:r>
        <w:tab/>
        <w:t xml:space="preserve">Повышение оперативности и надежности системы управления объектами и действиями персонала; </w:t>
      </w:r>
    </w:p>
    <w:p w:rsidR="00066AD0" w:rsidRDefault="00066AD0" w:rsidP="00952F3E">
      <w:r>
        <w:t>8.</w:t>
      </w:r>
      <w:r>
        <w:tab/>
        <w:t>Исключение дежурного персонала на объектах КНС.</w:t>
      </w:r>
    </w:p>
    <w:p w:rsidR="00066AD0" w:rsidRDefault="00066AD0" w:rsidP="00952F3E">
      <w:r>
        <w:t xml:space="preserve">Все цели при осуществлении проекта были достигнуты в полном объеме за счет того, что была создана двухуровневая структура АСДУ, которая включает в себя: </w:t>
      </w:r>
    </w:p>
    <w:p w:rsidR="00066AD0" w:rsidRDefault="00066AD0" w:rsidP="00952F3E">
      <w:r>
        <w:t>1.</w:t>
      </w:r>
      <w:r>
        <w:tab/>
        <w:t>Организацию рабочего места АРМ оператора КНС – которое является общим для всех объектов КНС. Это рабочее место собирает всю поступающую информацию со всех объектов КНС.</w:t>
      </w:r>
    </w:p>
    <w:p w:rsidR="00066AD0" w:rsidRDefault="00066AD0" w:rsidP="00952F3E">
      <w:r>
        <w:t>2.</w:t>
      </w:r>
      <w:r>
        <w:tab/>
        <w:t xml:space="preserve">Передачу данных на верхний уровень системы Диспетчерского контроля и управления объектами КНС – для ее анализа, архивирования и быстрого реагирования ремонтных бригад, при устранении неисправностей на объектах КНС.  </w:t>
      </w:r>
    </w:p>
    <w:p w:rsidR="00066AD0" w:rsidRDefault="00066AD0" w:rsidP="00952F3E">
      <w:r>
        <w:t>Все насосное оборудование на объектах КНС работает с применением устройств плавного пуска и останова насосов, а также запуск в работу и останов насосов, производится с использованием датчиков уровня в баке, типа «Груша». Средний расчетный срок службы АСДУ КНС – 10 лет. Модернизация системы АСДУ КНС запланирован на 2021 год.</w:t>
      </w:r>
    </w:p>
    <w:p w:rsidR="00066AD0" w:rsidRDefault="00066AD0" w:rsidP="00952F3E">
      <w:r>
        <w:t>Очистные канализационные сооружения в мкр. «Южный» г. Радужный, включают в себя – перекачивающие канализационные станции (КНС), а также сооружения очистки стоков КОС – 400 м</w:t>
      </w:r>
      <w:r w:rsidRPr="000E563D">
        <w:rPr>
          <w:vertAlign w:val="superscript"/>
        </w:rPr>
        <w:t>3</w:t>
      </w:r>
      <w:r>
        <w:t xml:space="preserve">/сут. Все станции КНС работают в автоматическом режиме. Очистные сооружения КОС – 400 так же работают в автоматическом режиме. </w:t>
      </w:r>
    </w:p>
    <w:p w:rsidR="00066AD0" w:rsidRDefault="00066AD0" w:rsidP="00952F3E">
      <w:r>
        <w:t>Начиная с 2017 года АО «Горэлектросеть» проводило работу по установке в городе Радужном индивидуальных и общедомовых приборов учета воды, с выводом их данных на верхний уровень предприятия. В 2018 – 2020 годах все данные выводятся в программу ЛЭРС-учет, которая позволяет вести учет и контроль, за установленными приборами учета. Работы продолжаются и на момент актуализации Схемы.</w:t>
      </w:r>
    </w:p>
    <w:p w:rsidR="00066AD0" w:rsidRPr="00B81760" w:rsidRDefault="00066AD0" w:rsidP="00C52105">
      <w:pPr>
        <w:pStyle w:val="NoSpacing"/>
      </w:pPr>
      <w:bookmarkStart w:id="73" w:name="_Toc23257066"/>
      <w:bookmarkStart w:id="74" w:name="_Toc47469444"/>
      <w:r w:rsidRPr="00B81760">
        <w:t>Описание вариантов маршрутов прохождения трубопроводов (трасс) по территории</w:t>
      </w:r>
      <w:r>
        <w:t xml:space="preserve"> городского округа</w:t>
      </w:r>
      <w:r w:rsidRPr="00B81760">
        <w:t>, расположения намечаемых площадок под строительство сооружений водоотведения и их обоснование</w:t>
      </w:r>
      <w:bookmarkEnd w:id="73"/>
      <w:bookmarkEnd w:id="74"/>
    </w:p>
    <w:p w:rsidR="00066AD0" w:rsidRPr="00B81760" w:rsidRDefault="00066AD0" w:rsidP="002E1D36">
      <w:r w:rsidRPr="00B81760">
        <w:t>Все строящиеся объекты будут располагаться в местах существующих насосных и канализационных станций станции.</w:t>
      </w:r>
    </w:p>
    <w:p w:rsidR="00066AD0" w:rsidRPr="00B81760" w:rsidRDefault="00066AD0" w:rsidP="0098473E">
      <w:r w:rsidRPr="00B81760">
        <w:t xml:space="preserve">Маршруты прохождения сетей водоотведения, а также расположение объектов системы водоотведения на территории </w:t>
      </w:r>
      <w:r>
        <w:t>городаРадужный</w:t>
      </w:r>
      <w:r w:rsidRPr="00B81760">
        <w:t xml:space="preserve"> представлены на отдельных листах, являющихся неотъемлемой частью настоящей схемы.</w:t>
      </w:r>
    </w:p>
    <w:p w:rsidR="00066AD0" w:rsidRPr="00B81760" w:rsidRDefault="00066AD0" w:rsidP="00C52105">
      <w:pPr>
        <w:pStyle w:val="NoSpacing"/>
      </w:pPr>
      <w:bookmarkStart w:id="75" w:name="_Toc23257067"/>
      <w:bookmarkStart w:id="76" w:name="_Toc47469445"/>
      <w:r w:rsidRPr="00B81760">
        <w:t>Границы и характеристики охранных зон сетей и сооружений централизованной системы водоотведения</w:t>
      </w:r>
      <w:bookmarkEnd w:id="75"/>
      <w:bookmarkEnd w:id="76"/>
    </w:p>
    <w:p w:rsidR="00066AD0" w:rsidRPr="00B81760" w:rsidRDefault="00066AD0" w:rsidP="00C96F1E">
      <w:bookmarkStart w:id="77" w:name="_Hlk45190848"/>
      <w:r w:rsidRPr="00B81760">
        <w:t xml:space="preserve">Границы и характеристики охранных зон сетей и сооружений централизованной системы водоотведения согласно </w:t>
      </w:r>
      <w:r>
        <w:t>СП 42.13330.2016</w:t>
      </w:r>
      <w:r w:rsidRPr="00B81760">
        <w:t xml:space="preserve"> «Градостроительство. Планировка и застройка городских и сельских поселений» </w:t>
      </w:r>
      <w:r w:rsidRPr="00E86A1D">
        <w:t>представлены в таблице</w:t>
      </w:r>
      <w:bookmarkEnd w:id="77"/>
      <w:r w:rsidRPr="00E86A1D">
        <w:t>2</w:t>
      </w:r>
      <w:r>
        <w:t>9</w:t>
      </w:r>
      <w:r w:rsidRPr="00E86A1D">
        <w:t>.</w:t>
      </w:r>
    </w:p>
    <w:p w:rsidR="00066AD0" w:rsidRPr="00B81760" w:rsidRDefault="00066AD0" w:rsidP="001C79A4">
      <w:pPr>
        <w:spacing w:after="0" w:line="259" w:lineRule="auto"/>
        <w:ind w:firstLine="0"/>
        <w:jc w:val="left"/>
      </w:pPr>
    </w:p>
    <w:p w:rsidR="00066AD0" w:rsidRPr="00B81760" w:rsidRDefault="00066AD0" w:rsidP="001C79A4">
      <w:pPr>
        <w:sectPr w:rsidR="00066AD0" w:rsidRPr="00B81760" w:rsidSect="002F7D7F">
          <w:pgSz w:w="11900" w:h="16840"/>
          <w:pgMar w:top="1134" w:right="851" w:bottom="1134" w:left="1418" w:header="429" w:footer="718" w:gutter="0"/>
          <w:cols w:space="720"/>
        </w:sectPr>
      </w:pPr>
    </w:p>
    <w:p w:rsidR="00066AD0" w:rsidRPr="00B81760" w:rsidRDefault="00066AD0" w:rsidP="00C96F1E">
      <w:pPr>
        <w:pStyle w:val="Caption"/>
        <w:keepNext/>
        <w:ind w:firstLine="284"/>
        <w:rPr>
          <w:b/>
          <w:i w:val="0"/>
          <w:color w:val="000000"/>
          <w:sz w:val="24"/>
          <w:szCs w:val="24"/>
        </w:rPr>
      </w:pPr>
      <w:bookmarkStart w:id="78" w:name="_Hlk45191018"/>
      <w:bookmarkStart w:id="79" w:name="_Hlk45190981"/>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29</w:t>
      </w:r>
      <w:r w:rsidRPr="00B81760">
        <w:rPr>
          <w:b/>
          <w:i w:val="0"/>
          <w:color w:val="000000"/>
          <w:sz w:val="24"/>
          <w:szCs w:val="24"/>
        </w:rPr>
        <w:fldChar w:fldCharType="end"/>
      </w:r>
      <w:r w:rsidRPr="00B81760">
        <w:rPr>
          <w:b/>
          <w:i w:val="0"/>
          <w:color w:val="000000"/>
          <w:sz w:val="24"/>
          <w:szCs w:val="24"/>
        </w:rPr>
        <w:t xml:space="preserve"> – Границы и характеристики охранных зон сетей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0" w:type="dxa"/>
          <w:bottom w:w="5" w:type="dxa"/>
          <w:right w:w="0" w:type="dxa"/>
        </w:tblCellMar>
        <w:tblLook w:val="00A0"/>
      </w:tblPr>
      <w:tblGrid>
        <w:gridCol w:w="1411"/>
        <w:gridCol w:w="912"/>
        <w:gridCol w:w="2350"/>
        <w:gridCol w:w="1630"/>
        <w:gridCol w:w="807"/>
        <w:gridCol w:w="707"/>
        <w:gridCol w:w="665"/>
        <w:gridCol w:w="672"/>
        <w:gridCol w:w="2709"/>
        <w:gridCol w:w="519"/>
        <w:gridCol w:w="2199"/>
      </w:tblGrid>
      <w:tr w:rsidR="00066AD0" w:rsidRPr="00946083" w:rsidTr="00C96F1E">
        <w:trPr>
          <w:trHeight w:val="20"/>
          <w:tblHeader/>
        </w:trPr>
        <w:tc>
          <w:tcPr>
            <w:tcW w:w="0" w:type="auto"/>
            <w:vMerge w:val="restart"/>
            <w:vAlign w:val="center"/>
          </w:tcPr>
          <w:p w:rsidR="00066AD0" w:rsidRPr="00946083" w:rsidRDefault="00066AD0" w:rsidP="00C96F1E">
            <w:pPr>
              <w:spacing w:after="0"/>
              <w:ind w:left="-57" w:right="-57" w:firstLine="0"/>
              <w:jc w:val="center"/>
              <w:rPr>
                <w:b/>
                <w:sz w:val="22"/>
                <w:szCs w:val="24"/>
              </w:rPr>
            </w:pPr>
            <w:r w:rsidRPr="00946083">
              <w:rPr>
                <w:b/>
                <w:sz w:val="22"/>
                <w:szCs w:val="24"/>
              </w:rPr>
              <w:t>Инженерныесети</w:t>
            </w:r>
          </w:p>
        </w:tc>
        <w:tc>
          <w:tcPr>
            <w:tcW w:w="0" w:type="auto"/>
            <w:gridSpan w:val="10"/>
            <w:vAlign w:val="center"/>
          </w:tcPr>
          <w:p w:rsidR="00066AD0" w:rsidRPr="00946083" w:rsidRDefault="00066AD0" w:rsidP="00C96F1E">
            <w:pPr>
              <w:spacing w:after="0"/>
              <w:ind w:left="-57" w:right="-57" w:firstLine="0"/>
              <w:jc w:val="center"/>
              <w:rPr>
                <w:b/>
                <w:sz w:val="22"/>
                <w:szCs w:val="24"/>
              </w:rPr>
            </w:pPr>
            <w:r w:rsidRPr="00946083">
              <w:rPr>
                <w:b/>
                <w:sz w:val="22"/>
                <w:szCs w:val="24"/>
              </w:rPr>
              <w:t>Расстояние, м, по горизонтали (в свету) от подземных сетей до</w:t>
            </w:r>
          </w:p>
        </w:tc>
      </w:tr>
      <w:tr w:rsidR="00066AD0" w:rsidRPr="00946083" w:rsidTr="00C96F1E">
        <w:trPr>
          <w:trHeight w:val="20"/>
          <w:tblHeader/>
        </w:trPr>
        <w:tc>
          <w:tcPr>
            <w:tcW w:w="0" w:type="auto"/>
            <w:vMerge/>
            <w:vAlign w:val="center"/>
          </w:tcPr>
          <w:p w:rsidR="00066AD0" w:rsidRPr="00946083" w:rsidRDefault="00066AD0" w:rsidP="00C96F1E">
            <w:pPr>
              <w:spacing w:after="0"/>
              <w:ind w:left="-57" w:right="-57" w:firstLine="0"/>
              <w:jc w:val="center"/>
              <w:rPr>
                <w:b/>
                <w:sz w:val="22"/>
                <w:szCs w:val="24"/>
              </w:rPr>
            </w:pPr>
          </w:p>
        </w:tc>
        <w:tc>
          <w:tcPr>
            <w:tcW w:w="0" w:type="auto"/>
            <w:vMerge w:val="restart"/>
            <w:vAlign w:val="center"/>
          </w:tcPr>
          <w:p w:rsidR="00066AD0" w:rsidRPr="00946083" w:rsidRDefault="00066AD0" w:rsidP="00C96F1E">
            <w:pPr>
              <w:spacing w:after="0"/>
              <w:ind w:left="-57" w:right="-57" w:firstLine="0"/>
              <w:jc w:val="center"/>
              <w:rPr>
                <w:b/>
                <w:sz w:val="22"/>
                <w:szCs w:val="24"/>
              </w:rPr>
            </w:pPr>
            <w:r w:rsidRPr="00946083">
              <w:rPr>
                <w:b/>
                <w:sz w:val="22"/>
                <w:szCs w:val="24"/>
              </w:rPr>
              <w:t>Фундаментов</w:t>
            </w:r>
          </w:p>
          <w:p w:rsidR="00066AD0" w:rsidRPr="00946083" w:rsidRDefault="00066AD0" w:rsidP="00C96F1E">
            <w:pPr>
              <w:spacing w:after="0"/>
              <w:ind w:left="-57" w:right="-57" w:firstLine="0"/>
              <w:jc w:val="center"/>
              <w:rPr>
                <w:b/>
                <w:sz w:val="22"/>
                <w:szCs w:val="24"/>
              </w:rPr>
            </w:pPr>
            <w:r w:rsidRPr="00946083">
              <w:rPr>
                <w:b/>
                <w:sz w:val="22"/>
                <w:szCs w:val="24"/>
              </w:rPr>
              <w:t>зданий исооружений</w:t>
            </w:r>
          </w:p>
        </w:tc>
        <w:tc>
          <w:tcPr>
            <w:tcW w:w="0" w:type="auto"/>
            <w:vMerge w:val="restart"/>
            <w:vAlign w:val="center"/>
          </w:tcPr>
          <w:p w:rsidR="00066AD0" w:rsidRPr="00946083" w:rsidRDefault="00066AD0" w:rsidP="00C96F1E">
            <w:pPr>
              <w:spacing w:after="0"/>
              <w:ind w:left="-57" w:right="-57" w:firstLine="0"/>
              <w:jc w:val="center"/>
              <w:rPr>
                <w:b/>
                <w:sz w:val="22"/>
                <w:szCs w:val="24"/>
              </w:rPr>
            </w:pPr>
            <w:r w:rsidRPr="00946083">
              <w:rPr>
                <w:b/>
                <w:sz w:val="22"/>
                <w:szCs w:val="24"/>
              </w:rPr>
              <w:t>Фундаментов огражденийпредприятийэстакад, опорконтактной сети и связи,железных дорог</w:t>
            </w:r>
          </w:p>
        </w:tc>
        <w:tc>
          <w:tcPr>
            <w:tcW w:w="0" w:type="auto"/>
            <w:gridSpan w:val="2"/>
            <w:vAlign w:val="center"/>
          </w:tcPr>
          <w:p w:rsidR="00066AD0" w:rsidRPr="00946083" w:rsidRDefault="00066AD0" w:rsidP="00C96F1E">
            <w:pPr>
              <w:spacing w:after="0"/>
              <w:ind w:left="-57" w:right="-57" w:firstLine="0"/>
              <w:jc w:val="center"/>
              <w:rPr>
                <w:b/>
                <w:sz w:val="22"/>
                <w:szCs w:val="24"/>
              </w:rPr>
            </w:pPr>
            <w:r w:rsidRPr="00946083">
              <w:rPr>
                <w:b/>
                <w:sz w:val="22"/>
                <w:szCs w:val="24"/>
              </w:rPr>
              <w:t>Оси крайнего пути</w:t>
            </w:r>
          </w:p>
        </w:tc>
        <w:tc>
          <w:tcPr>
            <w:tcW w:w="0" w:type="auto"/>
            <w:gridSpan w:val="2"/>
            <w:vMerge w:val="restart"/>
            <w:vAlign w:val="center"/>
          </w:tcPr>
          <w:p w:rsidR="00066AD0" w:rsidRPr="00946083" w:rsidRDefault="00066AD0" w:rsidP="00C96F1E">
            <w:pPr>
              <w:spacing w:after="0"/>
              <w:ind w:left="-57" w:right="-57" w:firstLine="0"/>
              <w:jc w:val="center"/>
              <w:rPr>
                <w:b/>
                <w:sz w:val="22"/>
                <w:szCs w:val="24"/>
              </w:rPr>
            </w:pPr>
            <w:r w:rsidRPr="00946083">
              <w:rPr>
                <w:b/>
                <w:sz w:val="22"/>
                <w:szCs w:val="24"/>
              </w:rPr>
              <w:t>Бортового камня улицы,дороги (кромкипроезжей части,укрепленной полосы обочины)</w:t>
            </w:r>
          </w:p>
        </w:tc>
        <w:tc>
          <w:tcPr>
            <w:tcW w:w="0" w:type="auto"/>
            <w:vMerge w:val="restart"/>
            <w:vAlign w:val="center"/>
          </w:tcPr>
          <w:p w:rsidR="00066AD0" w:rsidRPr="00946083" w:rsidRDefault="00066AD0" w:rsidP="00C96F1E">
            <w:pPr>
              <w:spacing w:after="0"/>
              <w:ind w:left="-57" w:right="-57" w:firstLine="0"/>
              <w:jc w:val="center"/>
              <w:rPr>
                <w:b/>
                <w:sz w:val="22"/>
                <w:szCs w:val="24"/>
              </w:rPr>
            </w:pPr>
            <w:r w:rsidRPr="00946083">
              <w:rPr>
                <w:b/>
                <w:sz w:val="22"/>
                <w:szCs w:val="24"/>
              </w:rPr>
              <w:t>Наружной бровки кювета или подошвы насыпи дороги</w:t>
            </w:r>
          </w:p>
        </w:tc>
        <w:tc>
          <w:tcPr>
            <w:tcW w:w="0" w:type="auto"/>
            <w:gridSpan w:val="3"/>
            <w:vAlign w:val="center"/>
          </w:tcPr>
          <w:p w:rsidR="00066AD0" w:rsidRPr="00946083" w:rsidRDefault="00066AD0" w:rsidP="00C96F1E">
            <w:pPr>
              <w:spacing w:after="0"/>
              <w:ind w:left="-57" w:right="-57" w:firstLine="0"/>
              <w:jc w:val="center"/>
              <w:rPr>
                <w:b/>
                <w:sz w:val="22"/>
                <w:szCs w:val="24"/>
              </w:rPr>
            </w:pPr>
            <w:r w:rsidRPr="00946083">
              <w:rPr>
                <w:b/>
                <w:sz w:val="22"/>
                <w:szCs w:val="24"/>
              </w:rPr>
              <w:t>Фундаментов опор воздушных линий электропередачи напряжением</w:t>
            </w:r>
          </w:p>
        </w:tc>
      </w:tr>
      <w:tr w:rsidR="00066AD0" w:rsidRPr="00946083" w:rsidTr="00C96F1E">
        <w:trPr>
          <w:trHeight w:val="20"/>
          <w:tblHeader/>
        </w:trPr>
        <w:tc>
          <w:tcPr>
            <w:tcW w:w="0" w:type="auto"/>
            <w:vMerge/>
            <w:vAlign w:val="center"/>
          </w:tcPr>
          <w:p w:rsidR="00066AD0" w:rsidRPr="00946083" w:rsidRDefault="00066AD0" w:rsidP="00C96F1E">
            <w:pPr>
              <w:spacing w:after="0"/>
              <w:ind w:left="-57" w:right="-57" w:firstLine="0"/>
              <w:jc w:val="center"/>
              <w:rPr>
                <w:b/>
                <w:sz w:val="22"/>
                <w:szCs w:val="24"/>
              </w:rPr>
            </w:pPr>
          </w:p>
        </w:tc>
        <w:tc>
          <w:tcPr>
            <w:tcW w:w="0" w:type="auto"/>
            <w:vMerge/>
            <w:vAlign w:val="center"/>
          </w:tcPr>
          <w:p w:rsidR="00066AD0" w:rsidRPr="00946083" w:rsidRDefault="00066AD0" w:rsidP="00C96F1E">
            <w:pPr>
              <w:spacing w:after="0"/>
              <w:ind w:left="-57" w:right="-57" w:firstLine="0"/>
              <w:jc w:val="center"/>
              <w:rPr>
                <w:b/>
                <w:sz w:val="22"/>
                <w:szCs w:val="24"/>
              </w:rPr>
            </w:pPr>
          </w:p>
        </w:tc>
        <w:tc>
          <w:tcPr>
            <w:tcW w:w="0" w:type="auto"/>
            <w:vMerge/>
            <w:vAlign w:val="center"/>
          </w:tcPr>
          <w:p w:rsidR="00066AD0" w:rsidRPr="00946083" w:rsidRDefault="00066AD0" w:rsidP="00C96F1E">
            <w:pPr>
              <w:spacing w:after="0"/>
              <w:ind w:left="-57" w:right="-57" w:firstLine="0"/>
              <w:jc w:val="center"/>
              <w:rPr>
                <w:b/>
                <w:sz w:val="22"/>
                <w:szCs w:val="24"/>
              </w:rPr>
            </w:pPr>
          </w:p>
        </w:tc>
        <w:tc>
          <w:tcPr>
            <w:tcW w:w="0" w:type="auto"/>
            <w:vAlign w:val="center"/>
          </w:tcPr>
          <w:p w:rsidR="00066AD0" w:rsidRPr="00946083" w:rsidRDefault="00066AD0" w:rsidP="00C96F1E">
            <w:pPr>
              <w:spacing w:after="0"/>
              <w:ind w:left="-57" w:right="-57" w:firstLine="0"/>
              <w:jc w:val="center"/>
              <w:rPr>
                <w:b/>
                <w:sz w:val="22"/>
                <w:szCs w:val="24"/>
              </w:rPr>
            </w:pPr>
            <w:r w:rsidRPr="00946083">
              <w:rPr>
                <w:b/>
                <w:sz w:val="22"/>
                <w:szCs w:val="24"/>
              </w:rPr>
              <w:t>Железных дорог колеи 1520 мм, но не менееглубинытраншеи до подошвы насыпи и бровки выемки</w:t>
            </w:r>
          </w:p>
        </w:tc>
        <w:tc>
          <w:tcPr>
            <w:tcW w:w="0" w:type="auto"/>
            <w:vAlign w:val="center"/>
          </w:tcPr>
          <w:p w:rsidR="00066AD0" w:rsidRPr="00946083" w:rsidRDefault="00066AD0" w:rsidP="00C96F1E">
            <w:pPr>
              <w:spacing w:after="0"/>
              <w:ind w:left="-57" w:right="-57" w:firstLine="0"/>
              <w:jc w:val="center"/>
              <w:rPr>
                <w:b/>
                <w:sz w:val="22"/>
                <w:szCs w:val="24"/>
              </w:rPr>
            </w:pPr>
            <w:r w:rsidRPr="00946083">
              <w:rPr>
                <w:b/>
                <w:sz w:val="22"/>
                <w:szCs w:val="24"/>
              </w:rPr>
              <w:t>Железных дорог колеи 750 мм и трамвая</w:t>
            </w:r>
          </w:p>
        </w:tc>
        <w:tc>
          <w:tcPr>
            <w:tcW w:w="0" w:type="auto"/>
            <w:gridSpan w:val="2"/>
            <w:vMerge/>
            <w:vAlign w:val="center"/>
          </w:tcPr>
          <w:p w:rsidR="00066AD0" w:rsidRPr="00946083" w:rsidRDefault="00066AD0" w:rsidP="00C96F1E">
            <w:pPr>
              <w:spacing w:after="0"/>
              <w:ind w:left="-57" w:right="-57" w:firstLine="0"/>
              <w:jc w:val="center"/>
              <w:rPr>
                <w:b/>
                <w:sz w:val="22"/>
                <w:szCs w:val="24"/>
              </w:rPr>
            </w:pPr>
          </w:p>
        </w:tc>
        <w:tc>
          <w:tcPr>
            <w:tcW w:w="0" w:type="auto"/>
            <w:vMerge/>
            <w:vAlign w:val="center"/>
          </w:tcPr>
          <w:p w:rsidR="00066AD0" w:rsidRPr="00946083" w:rsidRDefault="00066AD0" w:rsidP="00C96F1E">
            <w:pPr>
              <w:spacing w:after="0"/>
              <w:ind w:left="-57" w:right="-57" w:firstLine="0"/>
              <w:jc w:val="center"/>
              <w:rPr>
                <w:b/>
                <w:sz w:val="22"/>
                <w:szCs w:val="24"/>
              </w:rPr>
            </w:pPr>
          </w:p>
        </w:tc>
        <w:tc>
          <w:tcPr>
            <w:tcW w:w="0" w:type="auto"/>
            <w:vAlign w:val="center"/>
          </w:tcPr>
          <w:p w:rsidR="00066AD0" w:rsidRPr="00946083" w:rsidRDefault="00066AD0" w:rsidP="00C96F1E">
            <w:pPr>
              <w:spacing w:after="0"/>
              <w:ind w:left="-57" w:right="-57" w:firstLine="0"/>
              <w:jc w:val="center"/>
              <w:rPr>
                <w:b/>
                <w:sz w:val="22"/>
                <w:szCs w:val="24"/>
              </w:rPr>
            </w:pPr>
            <w:r w:rsidRPr="00946083">
              <w:rPr>
                <w:b/>
                <w:sz w:val="22"/>
                <w:szCs w:val="24"/>
              </w:rPr>
              <w:t>До 1 кВ наружногоосвещения,контактнойсети трамваев и троллейбусов</w:t>
            </w:r>
          </w:p>
        </w:tc>
        <w:tc>
          <w:tcPr>
            <w:tcW w:w="0" w:type="auto"/>
            <w:vAlign w:val="center"/>
          </w:tcPr>
          <w:p w:rsidR="00066AD0" w:rsidRPr="00946083" w:rsidRDefault="00066AD0" w:rsidP="00C96F1E">
            <w:pPr>
              <w:spacing w:after="0"/>
              <w:ind w:left="-57" w:right="-57" w:firstLine="0"/>
              <w:jc w:val="center"/>
              <w:rPr>
                <w:b/>
                <w:sz w:val="22"/>
                <w:szCs w:val="24"/>
              </w:rPr>
            </w:pPr>
            <w:r w:rsidRPr="00946083">
              <w:rPr>
                <w:b/>
                <w:sz w:val="22"/>
                <w:szCs w:val="24"/>
              </w:rPr>
              <w:t>Св.1 до35 кВ</w:t>
            </w:r>
          </w:p>
        </w:tc>
        <w:tc>
          <w:tcPr>
            <w:tcW w:w="0" w:type="auto"/>
            <w:vAlign w:val="center"/>
          </w:tcPr>
          <w:p w:rsidR="00066AD0" w:rsidRPr="00946083" w:rsidRDefault="00066AD0" w:rsidP="00C96F1E">
            <w:pPr>
              <w:spacing w:after="0"/>
              <w:ind w:left="-57" w:right="-57" w:firstLine="0"/>
              <w:jc w:val="center"/>
              <w:rPr>
                <w:b/>
                <w:sz w:val="22"/>
                <w:szCs w:val="24"/>
              </w:rPr>
            </w:pPr>
            <w:r w:rsidRPr="00946083">
              <w:rPr>
                <w:b/>
                <w:sz w:val="22"/>
                <w:szCs w:val="24"/>
              </w:rPr>
              <w:t>Св.35 до 110 кВ и выше</w:t>
            </w:r>
          </w:p>
        </w:tc>
      </w:tr>
      <w:tr w:rsidR="00066AD0" w:rsidRPr="00946083" w:rsidTr="00C96F1E">
        <w:trPr>
          <w:trHeight w:val="20"/>
        </w:trPr>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Водопровод и канализация</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3</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4</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2,8</w:t>
            </w:r>
          </w:p>
        </w:tc>
        <w:tc>
          <w:tcPr>
            <w:tcW w:w="0" w:type="auto"/>
            <w:gridSpan w:val="2"/>
            <w:vAlign w:val="center"/>
          </w:tcPr>
          <w:p w:rsidR="00066AD0" w:rsidRPr="00946083" w:rsidRDefault="00066AD0" w:rsidP="00C96F1E">
            <w:pPr>
              <w:spacing w:after="0"/>
              <w:ind w:left="-57" w:right="-57" w:firstLine="0"/>
              <w:jc w:val="center"/>
              <w:rPr>
                <w:sz w:val="22"/>
                <w:szCs w:val="24"/>
              </w:rPr>
            </w:pPr>
            <w:r w:rsidRPr="00946083">
              <w:rPr>
                <w:sz w:val="22"/>
                <w:szCs w:val="24"/>
              </w:rPr>
              <w:t>2</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2</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3</w:t>
            </w:r>
          </w:p>
        </w:tc>
      </w:tr>
      <w:tr w:rsidR="00066AD0" w:rsidRPr="00946083" w:rsidTr="00C96F1E">
        <w:trPr>
          <w:trHeight w:val="20"/>
        </w:trPr>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Самотечная канализация(бытовая и дождевая)</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3</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4</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2,8</w:t>
            </w:r>
          </w:p>
        </w:tc>
        <w:tc>
          <w:tcPr>
            <w:tcW w:w="0" w:type="auto"/>
            <w:gridSpan w:val="2"/>
            <w:vAlign w:val="center"/>
          </w:tcPr>
          <w:p w:rsidR="00066AD0" w:rsidRPr="00946083" w:rsidRDefault="00066AD0" w:rsidP="00C96F1E">
            <w:pPr>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2</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3</w:t>
            </w:r>
          </w:p>
        </w:tc>
      </w:tr>
      <w:tr w:rsidR="00066AD0" w:rsidRPr="00946083" w:rsidTr="00C96F1E">
        <w:trPr>
          <w:trHeight w:val="20"/>
        </w:trPr>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Инженерныесети</w:t>
            </w:r>
          </w:p>
        </w:tc>
        <w:tc>
          <w:tcPr>
            <w:tcW w:w="0" w:type="auto"/>
            <w:gridSpan w:val="2"/>
            <w:vAlign w:val="center"/>
          </w:tcPr>
          <w:p w:rsidR="00066AD0" w:rsidRPr="00946083" w:rsidRDefault="00066AD0" w:rsidP="00C96F1E">
            <w:pPr>
              <w:spacing w:after="0"/>
              <w:ind w:left="-57" w:right="-57" w:firstLine="0"/>
              <w:jc w:val="center"/>
              <w:rPr>
                <w:sz w:val="22"/>
                <w:szCs w:val="24"/>
              </w:rPr>
            </w:pPr>
            <w:r w:rsidRPr="00946083">
              <w:rPr>
                <w:sz w:val="22"/>
                <w:szCs w:val="24"/>
              </w:rPr>
              <w:t>Водопровод</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Канализация</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Дождевая канализация</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Газопровод</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Кабельные сети</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Кабели связи</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Тепловые сети</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Каналы, тоннели</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Наружныепневмомусоропроводы</w:t>
            </w:r>
          </w:p>
        </w:tc>
      </w:tr>
      <w:tr w:rsidR="00066AD0" w:rsidRPr="00946083" w:rsidTr="00C96F1E">
        <w:trPr>
          <w:trHeight w:val="20"/>
        </w:trPr>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Водопровод</w:t>
            </w:r>
          </w:p>
        </w:tc>
        <w:tc>
          <w:tcPr>
            <w:tcW w:w="0" w:type="auto"/>
            <w:gridSpan w:val="2"/>
            <w:vAlign w:val="center"/>
          </w:tcPr>
          <w:p w:rsidR="00066AD0" w:rsidRPr="00946083" w:rsidRDefault="00066AD0" w:rsidP="00C96F1E">
            <w:pPr>
              <w:spacing w:after="0"/>
              <w:ind w:left="-57" w:right="-57" w:firstLine="0"/>
              <w:jc w:val="center"/>
              <w:rPr>
                <w:sz w:val="22"/>
                <w:szCs w:val="24"/>
              </w:rPr>
            </w:pPr>
            <w:r w:rsidRPr="00946083">
              <w:rPr>
                <w:sz w:val="22"/>
                <w:szCs w:val="24"/>
              </w:rPr>
              <w:t>См. примечание 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См. примечание 2</w:t>
            </w:r>
          </w:p>
        </w:tc>
        <w:tc>
          <w:tcPr>
            <w:tcW w:w="0" w:type="auto"/>
            <w:vAlign w:val="center"/>
          </w:tcPr>
          <w:p w:rsidR="00066AD0" w:rsidRPr="00946083" w:rsidRDefault="00066AD0" w:rsidP="00C96F1E">
            <w:pPr>
              <w:tabs>
                <w:tab w:val="center" w:pos="660"/>
                <w:tab w:val="center" w:pos="858"/>
              </w:tabs>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1-2</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r>
      <w:tr w:rsidR="00066AD0" w:rsidRPr="00946083" w:rsidTr="00C96F1E">
        <w:trPr>
          <w:trHeight w:val="20"/>
        </w:trPr>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Канализация</w:t>
            </w:r>
          </w:p>
        </w:tc>
        <w:tc>
          <w:tcPr>
            <w:tcW w:w="0" w:type="auto"/>
            <w:gridSpan w:val="2"/>
            <w:vAlign w:val="center"/>
          </w:tcPr>
          <w:p w:rsidR="00066AD0" w:rsidRPr="00946083" w:rsidRDefault="00066AD0" w:rsidP="00C96F1E">
            <w:pPr>
              <w:spacing w:after="0"/>
              <w:ind w:left="-57" w:right="-57" w:firstLine="0"/>
              <w:jc w:val="center"/>
              <w:rPr>
                <w:sz w:val="22"/>
                <w:szCs w:val="24"/>
              </w:rPr>
            </w:pPr>
            <w:r w:rsidRPr="00946083">
              <w:rPr>
                <w:sz w:val="22"/>
                <w:szCs w:val="24"/>
              </w:rPr>
              <w:t>См. примечание 2</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0,4</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0,4</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0,5</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c>
          <w:tcPr>
            <w:tcW w:w="0" w:type="auto"/>
            <w:vAlign w:val="center"/>
          </w:tcPr>
          <w:p w:rsidR="00066AD0" w:rsidRPr="00946083" w:rsidRDefault="00066AD0" w:rsidP="00C96F1E">
            <w:pPr>
              <w:spacing w:after="0"/>
              <w:ind w:left="-57" w:right="-57" w:firstLine="0"/>
              <w:jc w:val="center"/>
              <w:rPr>
                <w:sz w:val="22"/>
                <w:szCs w:val="24"/>
              </w:rPr>
            </w:pPr>
            <w:r w:rsidRPr="00946083">
              <w:rPr>
                <w:sz w:val="22"/>
                <w:szCs w:val="24"/>
              </w:rPr>
              <w:t>1</w:t>
            </w:r>
          </w:p>
        </w:tc>
      </w:tr>
    </w:tbl>
    <w:p w:rsidR="00066AD0" w:rsidRPr="00B81760" w:rsidRDefault="00066AD0" w:rsidP="001C79A4">
      <w:pPr>
        <w:spacing w:after="6" w:line="253" w:lineRule="auto"/>
        <w:ind w:left="718" w:right="616" w:hanging="10"/>
      </w:pPr>
      <w:r w:rsidRPr="00B81760">
        <w:rPr>
          <w:i/>
          <w:sz w:val="22"/>
        </w:rPr>
        <w:t>Примечание:</w:t>
      </w:r>
    </w:p>
    <w:p w:rsidR="00066AD0" w:rsidRPr="00B81760" w:rsidRDefault="00066AD0" w:rsidP="001C79A4">
      <w:pPr>
        <w:spacing w:after="44" w:line="253" w:lineRule="auto"/>
        <w:ind w:left="-15" w:right="616" w:firstLine="708"/>
      </w:pPr>
      <w:r w:rsidRPr="00B81760">
        <w:rPr>
          <w:i/>
          <w:sz w:val="22"/>
        </w:rPr>
        <w:t xml:space="preserve">Расстояние от бытовой канализации до хозяйственно-питьевого водопровода следует принимать, м: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 </w:t>
      </w:r>
    </w:p>
    <w:bookmarkEnd w:id="78"/>
    <w:p w:rsidR="00066AD0" w:rsidRPr="00B81760" w:rsidRDefault="00066AD0" w:rsidP="00C96F1E">
      <w:pPr>
        <w:spacing w:after="0" w:line="259" w:lineRule="auto"/>
        <w:ind w:firstLine="0"/>
        <w:jc w:val="left"/>
      </w:pPr>
    </w:p>
    <w:p w:rsidR="00066AD0" w:rsidRPr="00B81760" w:rsidRDefault="00066AD0" w:rsidP="001C79A4">
      <w:pPr>
        <w:sectPr w:rsidR="00066AD0" w:rsidRPr="00B81760" w:rsidSect="002F7D7F">
          <w:headerReference w:type="even" r:id="rId25"/>
          <w:headerReference w:type="default" r:id="rId26"/>
          <w:footerReference w:type="even" r:id="rId27"/>
          <w:footerReference w:type="default" r:id="rId28"/>
          <w:headerReference w:type="first" r:id="rId29"/>
          <w:footerReference w:type="first" r:id="rId30"/>
          <w:pgSz w:w="16840" w:h="11900" w:orient="landscape"/>
          <w:pgMar w:top="1134" w:right="851" w:bottom="1134" w:left="1418" w:header="720" w:footer="720" w:gutter="0"/>
          <w:cols w:space="720"/>
        </w:sectPr>
      </w:pPr>
    </w:p>
    <w:p w:rsidR="00066AD0" w:rsidRPr="00B81760" w:rsidRDefault="00066AD0" w:rsidP="00C96F1E">
      <w:bookmarkStart w:id="80" w:name="_Hlk45191078"/>
      <w:r w:rsidRPr="00B81760">
        <w:t>Размеры санитарно-защитных зон для канализационных очистных сооружений следует применять по таблице</w:t>
      </w:r>
      <w:r>
        <w:t>30</w:t>
      </w:r>
      <w:r w:rsidRPr="00B81760">
        <w:t>.</w:t>
      </w:r>
    </w:p>
    <w:p w:rsidR="00066AD0" w:rsidRPr="00B81760" w:rsidRDefault="00066AD0" w:rsidP="00C96F1E">
      <w:pPr>
        <w:pStyle w:val="Caption"/>
        <w:keepNext/>
        <w:ind w:firstLine="284"/>
        <w:rPr>
          <w:b/>
          <w:i w:val="0"/>
          <w:color w:val="000000"/>
          <w:sz w:val="24"/>
          <w:szCs w:val="24"/>
        </w:rPr>
      </w:pPr>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30</w:t>
      </w:r>
      <w:r w:rsidRPr="00B81760">
        <w:rPr>
          <w:b/>
          <w:i w:val="0"/>
          <w:color w:val="000000"/>
          <w:sz w:val="24"/>
          <w:szCs w:val="24"/>
        </w:rPr>
        <w:fldChar w:fldCharType="end"/>
      </w:r>
      <w:r w:rsidRPr="00B81760">
        <w:rPr>
          <w:b/>
          <w:i w:val="0"/>
          <w:color w:val="000000"/>
          <w:sz w:val="24"/>
          <w:szCs w:val="24"/>
        </w:rPr>
        <w:t xml:space="preserve"> – Санитарно-защитные зоны для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6" w:type="dxa"/>
          <w:right w:w="0" w:type="dxa"/>
        </w:tblCellMar>
        <w:tblLook w:val="00A0"/>
      </w:tblPr>
      <w:tblGrid>
        <w:gridCol w:w="5271"/>
        <w:gridCol w:w="933"/>
        <w:gridCol w:w="1277"/>
        <w:gridCol w:w="1010"/>
        <w:gridCol w:w="1151"/>
      </w:tblGrid>
      <w:tr w:rsidR="00066AD0" w:rsidRPr="00946083" w:rsidTr="00190B28">
        <w:trPr>
          <w:trHeight w:val="20"/>
        </w:trPr>
        <w:tc>
          <w:tcPr>
            <w:tcW w:w="2733" w:type="pct"/>
            <w:vMerge w:val="restart"/>
            <w:vAlign w:val="center"/>
          </w:tcPr>
          <w:p w:rsidR="00066AD0" w:rsidRPr="00946083" w:rsidRDefault="00066AD0" w:rsidP="00190B28">
            <w:pPr>
              <w:spacing w:after="0"/>
              <w:ind w:left="-57" w:right="-57" w:firstLine="0"/>
              <w:jc w:val="center"/>
              <w:rPr>
                <w:b/>
                <w:sz w:val="24"/>
                <w:szCs w:val="24"/>
              </w:rPr>
            </w:pPr>
            <w:r w:rsidRPr="00946083">
              <w:rPr>
                <w:b/>
                <w:sz w:val="24"/>
                <w:szCs w:val="24"/>
              </w:rPr>
              <w:t>Сооружения для очистки сточных вод</w:t>
            </w:r>
          </w:p>
        </w:tc>
        <w:tc>
          <w:tcPr>
            <w:tcW w:w="2267" w:type="pct"/>
            <w:gridSpan w:val="4"/>
            <w:vAlign w:val="center"/>
          </w:tcPr>
          <w:p w:rsidR="00066AD0" w:rsidRPr="00946083" w:rsidRDefault="00066AD0" w:rsidP="00190B28">
            <w:pPr>
              <w:spacing w:after="0"/>
              <w:ind w:left="-57" w:right="-57" w:firstLine="0"/>
              <w:jc w:val="center"/>
              <w:rPr>
                <w:b/>
                <w:sz w:val="24"/>
                <w:szCs w:val="24"/>
              </w:rPr>
            </w:pPr>
            <w:r w:rsidRPr="00946083">
              <w:rPr>
                <w:b/>
                <w:sz w:val="24"/>
                <w:szCs w:val="24"/>
              </w:rPr>
              <w:t>Расстояние в м при расчетной производительности очистных сооружений в тыс. м</w:t>
            </w:r>
            <w:r w:rsidRPr="00946083">
              <w:rPr>
                <w:b/>
                <w:sz w:val="24"/>
                <w:szCs w:val="24"/>
                <w:vertAlign w:val="superscript"/>
              </w:rPr>
              <w:t>3</w:t>
            </w:r>
            <w:r w:rsidRPr="00946083">
              <w:rPr>
                <w:b/>
                <w:sz w:val="24"/>
                <w:szCs w:val="24"/>
              </w:rPr>
              <w:t>/сутки</w:t>
            </w:r>
          </w:p>
        </w:tc>
      </w:tr>
      <w:tr w:rsidR="00066AD0" w:rsidRPr="00946083" w:rsidTr="00190B28">
        <w:trPr>
          <w:trHeight w:val="1196"/>
        </w:trPr>
        <w:tc>
          <w:tcPr>
            <w:tcW w:w="2733" w:type="pct"/>
            <w:vMerge/>
            <w:vAlign w:val="center"/>
          </w:tcPr>
          <w:p w:rsidR="00066AD0" w:rsidRPr="00946083" w:rsidRDefault="00066AD0" w:rsidP="00190B28">
            <w:pPr>
              <w:spacing w:after="0"/>
              <w:ind w:left="-57" w:right="-57" w:firstLine="0"/>
              <w:jc w:val="center"/>
              <w:rPr>
                <w:b/>
                <w:sz w:val="24"/>
                <w:szCs w:val="24"/>
              </w:rPr>
            </w:pPr>
          </w:p>
        </w:tc>
        <w:tc>
          <w:tcPr>
            <w:tcW w:w="484" w:type="pct"/>
            <w:vAlign w:val="center"/>
          </w:tcPr>
          <w:p w:rsidR="00066AD0" w:rsidRPr="00946083" w:rsidRDefault="00066AD0" w:rsidP="00190B28">
            <w:pPr>
              <w:spacing w:after="0"/>
              <w:ind w:left="-57" w:right="-57" w:firstLine="0"/>
              <w:jc w:val="center"/>
              <w:rPr>
                <w:b/>
                <w:sz w:val="24"/>
                <w:szCs w:val="24"/>
              </w:rPr>
            </w:pPr>
            <w:r w:rsidRPr="00946083">
              <w:rPr>
                <w:b/>
                <w:sz w:val="24"/>
                <w:szCs w:val="24"/>
              </w:rPr>
              <w:t>до 0,2</w:t>
            </w:r>
          </w:p>
        </w:tc>
        <w:tc>
          <w:tcPr>
            <w:tcW w:w="662" w:type="pct"/>
            <w:vAlign w:val="center"/>
          </w:tcPr>
          <w:p w:rsidR="00066AD0" w:rsidRPr="00946083" w:rsidRDefault="00066AD0" w:rsidP="00190B28">
            <w:pPr>
              <w:spacing w:after="0"/>
              <w:ind w:left="-57" w:right="-57" w:firstLine="0"/>
              <w:jc w:val="center"/>
              <w:rPr>
                <w:b/>
                <w:sz w:val="24"/>
                <w:szCs w:val="24"/>
              </w:rPr>
            </w:pPr>
            <w:r w:rsidRPr="00946083">
              <w:rPr>
                <w:b/>
                <w:sz w:val="24"/>
                <w:szCs w:val="24"/>
              </w:rPr>
              <w:t>более 0,2 до 5,0</w:t>
            </w:r>
          </w:p>
        </w:tc>
        <w:tc>
          <w:tcPr>
            <w:tcW w:w="524" w:type="pct"/>
            <w:vAlign w:val="center"/>
          </w:tcPr>
          <w:p w:rsidR="00066AD0" w:rsidRPr="00946083" w:rsidRDefault="00066AD0" w:rsidP="00190B28">
            <w:pPr>
              <w:spacing w:after="0"/>
              <w:ind w:left="-57" w:right="-57" w:firstLine="0"/>
              <w:jc w:val="center"/>
              <w:rPr>
                <w:b/>
                <w:sz w:val="24"/>
                <w:szCs w:val="24"/>
              </w:rPr>
            </w:pPr>
            <w:r w:rsidRPr="00946083">
              <w:rPr>
                <w:b/>
                <w:sz w:val="24"/>
                <w:szCs w:val="24"/>
              </w:rPr>
              <w:t>более 5,0 до 50,0</w:t>
            </w:r>
          </w:p>
        </w:tc>
        <w:tc>
          <w:tcPr>
            <w:tcW w:w="596" w:type="pct"/>
            <w:vAlign w:val="center"/>
          </w:tcPr>
          <w:tbl>
            <w:tblPr>
              <w:tblW w:w="1104" w:type="dxa"/>
              <w:tblCellMar>
                <w:top w:w="7" w:type="dxa"/>
                <w:left w:w="190" w:type="dxa"/>
                <w:right w:w="115" w:type="dxa"/>
              </w:tblCellMar>
              <w:tblLook w:val="00A0"/>
            </w:tblPr>
            <w:tblGrid>
              <w:gridCol w:w="1104"/>
            </w:tblGrid>
            <w:tr w:rsidR="00066AD0" w:rsidRPr="00946083" w:rsidTr="001C79A4">
              <w:trPr>
                <w:trHeight w:val="828"/>
              </w:trPr>
              <w:tc>
                <w:tcPr>
                  <w:tcW w:w="1104" w:type="dxa"/>
                  <w:tcBorders>
                    <w:top w:val="nil"/>
                    <w:left w:val="nil"/>
                    <w:bottom w:val="nil"/>
                    <w:right w:val="nil"/>
                  </w:tcBorders>
                </w:tcPr>
                <w:p w:rsidR="00066AD0" w:rsidRPr="00946083" w:rsidRDefault="00066AD0" w:rsidP="00190B28">
                  <w:pPr>
                    <w:spacing w:after="0"/>
                    <w:ind w:left="-57" w:right="-57" w:firstLine="0"/>
                    <w:jc w:val="center"/>
                    <w:rPr>
                      <w:b/>
                      <w:sz w:val="24"/>
                      <w:szCs w:val="24"/>
                    </w:rPr>
                  </w:pPr>
                  <w:r w:rsidRPr="00946083">
                    <w:rPr>
                      <w:b/>
                      <w:sz w:val="24"/>
                      <w:szCs w:val="24"/>
                    </w:rPr>
                    <w:t>Более 50,0 до 280</w:t>
                  </w:r>
                </w:p>
              </w:tc>
            </w:tr>
          </w:tbl>
          <w:p w:rsidR="00066AD0" w:rsidRPr="00946083" w:rsidRDefault="00066AD0" w:rsidP="00190B28">
            <w:pPr>
              <w:spacing w:after="0"/>
              <w:ind w:left="-57" w:right="-57" w:firstLine="0"/>
              <w:jc w:val="center"/>
              <w:rPr>
                <w:b/>
                <w:sz w:val="24"/>
                <w:szCs w:val="24"/>
              </w:rPr>
            </w:pPr>
          </w:p>
        </w:tc>
      </w:tr>
      <w:tr w:rsidR="00066AD0" w:rsidRPr="00946083" w:rsidTr="00190B28">
        <w:trPr>
          <w:trHeight w:val="20"/>
        </w:trPr>
        <w:tc>
          <w:tcPr>
            <w:tcW w:w="2733" w:type="pct"/>
            <w:vAlign w:val="center"/>
          </w:tcPr>
          <w:p w:rsidR="00066AD0" w:rsidRPr="00946083" w:rsidRDefault="00066AD0" w:rsidP="00190B28">
            <w:pPr>
              <w:tabs>
                <w:tab w:val="center" w:pos="896"/>
                <w:tab w:val="center" w:pos="2380"/>
                <w:tab w:val="center" w:pos="3421"/>
                <w:tab w:val="right" w:pos="5121"/>
              </w:tabs>
              <w:spacing w:after="0"/>
              <w:ind w:left="-57" w:right="-57" w:firstLine="0"/>
              <w:jc w:val="center"/>
              <w:rPr>
                <w:sz w:val="24"/>
                <w:szCs w:val="24"/>
              </w:rPr>
            </w:pPr>
            <w:r w:rsidRPr="00946083">
              <w:rPr>
                <w:sz w:val="24"/>
                <w:szCs w:val="24"/>
              </w:rPr>
              <w:t xml:space="preserve">Насосные станции и </w:t>
            </w:r>
            <w:r w:rsidRPr="00946083">
              <w:rPr>
                <w:sz w:val="24"/>
                <w:szCs w:val="24"/>
              </w:rPr>
              <w:tab/>
              <w:t xml:space="preserve">аварийно-регулирующие резервуары, </w:t>
            </w:r>
            <w:r w:rsidRPr="00946083">
              <w:rPr>
                <w:sz w:val="24"/>
                <w:szCs w:val="24"/>
              </w:rPr>
              <w:tab/>
              <w:t>локальные очистные сооружения</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15</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20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20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30</w:t>
            </w: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Сооружения для механической и биологической очистки с иловыми площадками для сброшенных осадков, а также иловые площадки</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150</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200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400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500</w:t>
            </w: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Сооружения для механической и биологической очистки с термомеханической обработкой осадка в закрытых помещениях</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100</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150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300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400</w:t>
            </w: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Поля:</w:t>
            </w:r>
          </w:p>
        </w:tc>
        <w:tc>
          <w:tcPr>
            <w:tcW w:w="484" w:type="pct"/>
            <w:vAlign w:val="center"/>
          </w:tcPr>
          <w:p w:rsidR="00066AD0" w:rsidRPr="00946083" w:rsidRDefault="00066AD0" w:rsidP="00190B28">
            <w:pPr>
              <w:spacing w:after="0"/>
              <w:ind w:left="-57" w:right="-57" w:firstLine="0"/>
              <w:jc w:val="center"/>
              <w:rPr>
                <w:sz w:val="24"/>
                <w:szCs w:val="24"/>
              </w:rPr>
            </w:pPr>
          </w:p>
        </w:tc>
        <w:tc>
          <w:tcPr>
            <w:tcW w:w="662" w:type="pct"/>
            <w:vAlign w:val="center"/>
          </w:tcPr>
          <w:p w:rsidR="00066AD0" w:rsidRPr="00946083" w:rsidRDefault="00066AD0" w:rsidP="00190B28">
            <w:pPr>
              <w:spacing w:after="0"/>
              <w:ind w:left="-57" w:right="-57" w:firstLine="0"/>
              <w:jc w:val="center"/>
              <w:rPr>
                <w:sz w:val="24"/>
                <w:szCs w:val="24"/>
              </w:rPr>
            </w:pPr>
          </w:p>
        </w:tc>
        <w:tc>
          <w:tcPr>
            <w:tcW w:w="524" w:type="pct"/>
            <w:vAlign w:val="center"/>
          </w:tcPr>
          <w:p w:rsidR="00066AD0" w:rsidRPr="00946083" w:rsidRDefault="00066AD0" w:rsidP="00190B28">
            <w:pPr>
              <w:spacing w:after="0"/>
              <w:ind w:left="-57" w:right="-57" w:firstLine="0"/>
              <w:jc w:val="center"/>
              <w:rPr>
                <w:sz w:val="24"/>
                <w:szCs w:val="24"/>
              </w:rPr>
            </w:pPr>
          </w:p>
        </w:tc>
        <w:tc>
          <w:tcPr>
            <w:tcW w:w="596" w:type="pct"/>
            <w:vAlign w:val="center"/>
          </w:tcPr>
          <w:p w:rsidR="00066AD0" w:rsidRPr="00946083" w:rsidRDefault="00066AD0" w:rsidP="00190B28">
            <w:pPr>
              <w:spacing w:after="0"/>
              <w:ind w:left="-57" w:right="-57" w:firstLine="0"/>
              <w:jc w:val="center"/>
              <w:rPr>
                <w:sz w:val="24"/>
                <w:szCs w:val="24"/>
              </w:rPr>
            </w:pP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а) фильтрации</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200</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300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500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1000</w:t>
            </w: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б) орошения</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150</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200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400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1000</w:t>
            </w:r>
          </w:p>
        </w:tc>
      </w:tr>
      <w:tr w:rsidR="00066AD0" w:rsidRPr="00946083" w:rsidTr="00190B28">
        <w:trPr>
          <w:trHeight w:val="20"/>
        </w:trPr>
        <w:tc>
          <w:tcPr>
            <w:tcW w:w="2733" w:type="pct"/>
            <w:vAlign w:val="center"/>
          </w:tcPr>
          <w:p w:rsidR="00066AD0" w:rsidRPr="00946083" w:rsidRDefault="00066AD0" w:rsidP="00190B28">
            <w:pPr>
              <w:spacing w:after="0"/>
              <w:ind w:left="-57" w:right="-57" w:firstLine="0"/>
              <w:jc w:val="center"/>
              <w:rPr>
                <w:sz w:val="24"/>
                <w:szCs w:val="24"/>
              </w:rPr>
            </w:pPr>
            <w:r w:rsidRPr="00946083">
              <w:rPr>
                <w:sz w:val="24"/>
                <w:szCs w:val="24"/>
              </w:rPr>
              <w:t>Биологические пруды</w:t>
            </w:r>
          </w:p>
        </w:tc>
        <w:tc>
          <w:tcPr>
            <w:tcW w:w="484" w:type="pct"/>
            <w:vAlign w:val="center"/>
          </w:tcPr>
          <w:p w:rsidR="00066AD0" w:rsidRPr="00946083" w:rsidRDefault="00066AD0" w:rsidP="00190B28">
            <w:pPr>
              <w:spacing w:after="0"/>
              <w:ind w:left="-57" w:right="-57" w:firstLine="0"/>
              <w:jc w:val="center"/>
              <w:rPr>
                <w:sz w:val="24"/>
                <w:szCs w:val="24"/>
              </w:rPr>
            </w:pPr>
            <w:r w:rsidRPr="00946083">
              <w:rPr>
                <w:sz w:val="24"/>
                <w:szCs w:val="24"/>
              </w:rPr>
              <w:t>200</w:t>
            </w:r>
          </w:p>
        </w:tc>
        <w:tc>
          <w:tcPr>
            <w:tcW w:w="662" w:type="pct"/>
            <w:vAlign w:val="center"/>
          </w:tcPr>
          <w:p w:rsidR="00066AD0" w:rsidRPr="00946083" w:rsidRDefault="00066AD0" w:rsidP="00190B28">
            <w:pPr>
              <w:spacing w:after="0"/>
              <w:ind w:left="-57" w:right="-57" w:firstLine="0"/>
              <w:jc w:val="center"/>
              <w:rPr>
                <w:sz w:val="24"/>
                <w:szCs w:val="24"/>
              </w:rPr>
            </w:pPr>
            <w:r w:rsidRPr="00946083">
              <w:rPr>
                <w:sz w:val="24"/>
                <w:szCs w:val="24"/>
              </w:rPr>
              <w:t>200</w:t>
            </w:r>
          </w:p>
        </w:tc>
        <w:tc>
          <w:tcPr>
            <w:tcW w:w="524" w:type="pct"/>
            <w:vAlign w:val="center"/>
          </w:tcPr>
          <w:p w:rsidR="00066AD0" w:rsidRPr="00946083" w:rsidRDefault="00066AD0" w:rsidP="00190B28">
            <w:pPr>
              <w:spacing w:after="0"/>
              <w:ind w:left="-57" w:right="-57" w:firstLine="0"/>
              <w:jc w:val="center"/>
              <w:rPr>
                <w:sz w:val="24"/>
                <w:szCs w:val="24"/>
              </w:rPr>
            </w:pPr>
            <w:r w:rsidRPr="00946083">
              <w:rPr>
                <w:sz w:val="24"/>
                <w:szCs w:val="24"/>
              </w:rPr>
              <w:t>300</w:t>
            </w:r>
          </w:p>
        </w:tc>
        <w:tc>
          <w:tcPr>
            <w:tcW w:w="596" w:type="pct"/>
            <w:vAlign w:val="center"/>
          </w:tcPr>
          <w:p w:rsidR="00066AD0" w:rsidRPr="00946083" w:rsidRDefault="00066AD0" w:rsidP="00190B28">
            <w:pPr>
              <w:spacing w:after="0"/>
              <w:ind w:left="-57" w:right="-57" w:firstLine="0"/>
              <w:jc w:val="center"/>
              <w:rPr>
                <w:sz w:val="24"/>
                <w:szCs w:val="24"/>
              </w:rPr>
            </w:pPr>
            <w:r w:rsidRPr="00946083">
              <w:rPr>
                <w:sz w:val="24"/>
                <w:szCs w:val="24"/>
              </w:rPr>
              <w:t>300</w:t>
            </w:r>
          </w:p>
        </w:tc>
      </w:tr>
    </w:tbl>
    <w:p w:rsidR="00066AD0" w:rsidRPr="00B81760" w:rsidRDefault="00066AD0" w:rsidP="00565300">
      <w:pPr>
        <w:pStyle w:val="ListParagraph"/>
        <w:numPr>
          <w:ilvl w:val="0"/>
          <w:numId w:val="5"/>
        </w:numPr>
        <w:ind w:left="0" w:firstLine="709"/>
      </w:pPr>
      <w:r w:rsidRPr="00B81760">
        <w:t>Размер СЗЗ для канализационных очистных сооружений производительностью более 280 тыс. м</w:t>
      </w:r>
      <w:r w:rsidRPr="00B81760">
        <w:rPr>
          <w:vertAlign w:val="superscript"/>
        </w:rPr>
        <w:t>3</w:t>
      </w:r>
      <w:r w:rsidRPr="00B81760">
        <w:t>/сутки,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2.2.1/2.1.1.1200-03«Санитарно-защитные зоны и санитарная классификация предприятий, сооружений и иных объектов»;</w:t>
      </w:r>
    </w:p>
    <w:p w:rsidR="00066AD0" w:rsidRPr="00B81760" w:rsidRDefault="00066AD0" w:rsidP="00565300">
      <w:pPr>
        <w:pStyle w:val="ListParagraph"/>
        <w:numPr>
          <w:ilvl w:val="0"/>
          <w:numId w:val="5"/>
        </w:numPr>
        <w:ind w:left="0" w:firstLine="709"/>
      </w:pPr>
      <w:r w:rsidRPr="00B81760">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B81760">
        <w:rPr>
          <w:vertAlign w:val="superscript"/>
        </w:rPr>
        <w:t>3</w:t>
      </w:r>
      <w:r w:rsidRPr="00B81760">
        <w:t>/сутки, СЗЗ следует принимать размером 100 м;</w:t>
      </w:r>
    </w:p>
    <w:p w:rsidR="00066AD0" w:rsidRPr="00B81760" w:rsidRDefault="00066AD0" w:rsidP="00565300">
      <w:pPr>
        <w:pStyle w:val="ListParagraph"/>
        <w:numPr>
          <w:ilvl w:val="0"/>
          <w:numId w:val="5"/>
        </w:numPr>
        <w:ind w:left="0" w:firstLine="709"/>
      </w:pPr>
      <w:r w:rsidRPr="00B81760">
        <w:t>Для полей подземной фильтрации пропускной способностью до 15 м</w:t>
      </w:r>
      <w:r w:rsidRPr="00B81760">
        <w:rPr>
          <w:vertAlign w:val="superscript"/>
        </w:rPr>
        <w:t>3</w:t>
      </w:r>
      <w:r w:rsidRPr="00B81760">
        <w:t>/сутки размер СЗЗ следует принимать размером 50 м;</w:t>
      </w:r>
    </w:p>
    <w:p w:rsidR="00066AD0" w:rsidRPr="00B81760" w:rsidRDefault="00066AD0" w:rsidP="00565300">
      <w:pPr>
        <w:pStyle w:val="ListParagraph"/>
        <w:numPr>
          <w:ilvl w:val="0"/>
          <w:numId w:val="5"/>
        </w:numPr>
        <w:ind w:left="0" w:firstLine="709"/>
      </w:pPr>
      <w:r w:rsidRPr="00B81760">
        <w:t>Размер СЗЗ от сливных станций следует принимать 300 м;</w:t>
      </w:r>
    </w:p>
    <w:p w:rsidR="00066AD0" w:rsidRPr="00B81760" w:rsidRDefault="00066AD0" w:rsidP="00565300">
      <w:pPr>
        <w:pStyle w:val="ListParagraph"/>
        <w:numPr>
          <w:ilvl w:val="0"/>
          <w:numId w:val="5"/>
        </w:numPr>
        <w:ind w:left="0" w:firstLine="709"/>
      </w:pPr>
      <w:r w:rsidRPr="00B81760">
        <w:t xml:space="preserve">Размер СЗЗ от очистных сооружений поверхностного стока открытого типа до жилой территории следует принимать 100 м, закрытого типа </w:t>
      </w:r>
      <w:r>
        <w:t>–</w:t>
      </w:r>
      <w:r w:rsidRPr="00B81760">
        <w:t xml:space="preserve"> 50 м;</w:t>
      </w:r>
    </w:p>
    <w:p w:rsidR="00066AD0" w:rsidRPr="00B81760" w:rsidRDefault="00066AD0" w:rsidP="00565300">
      <w:pPr>
        <w:pStyle w:val="ListParagraph"/>
        <w:numPr>
          <w:ilvl w:val="0"/>
          <w:numId w:val="5"/>
        </w:numPr>
        <w:ind w:left="0" w:firstLine="709"/>
      </w:pPr>
      <w:r w:rsidRPr="00B81760">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таблице </w:t>
      </w:r>
      <w:r>
        <w:t>29</w:t>
      </w:r>
      <w:r w:rsidRPr="00B81760">
        <w:t>;</w:t>
      </w:r>
    </w:p>
    <w:p w:rsidR="00066AD0" w:rsidRPr="00B81760" w:rsidRDefault="00066AD0" w:rsidP="00565300">
      <w:pPr>
        <w:pStyle w:val="ListParagraph"/>
        <w:numPr>
          <w:ilvl w:val="0"/>
          <w:numId w:val="5"/>
        </w:numPr>
        <w:ind w:left="0" w:firstLine="709"/>
      </w:pPr>
      <w:r w:rsidRPr="00B81760">
        <w:t>Размер СЗЗ от снеготаялок и снегосплавных пунктов до жилой территории следует принимать 100 м.</w:t>
      </w:r>
    </w:p>
    <w:p w:rsidR="00066AD0" w:rsidRPr="00B81760" w:rsidRDefault="00066AD0" w:rsidP="00190B28">
      <w:r w:rsidRPr="00B81760">
        <w:t xml:space="preserve">Согласно СанПиН 2.2.1/2.1.1.1200-03, размер санитарно-защитной зоны для: </w:t>
      </w:r>
    </w:p>
    <w:p w:rsidR="00066AD0" w:rsidRPr="00B81760" w:rsidRDefault="00066AD0" w:rsidP="00190B28">
      <w:pPr>
        <w:pStyle w:val="ListParagraph"/>
        <w:numPr>
          <w:ilvl w:val="0"/>
          <w:numId w:val="2"/>
        </w:numPr>
        <w:ind w:left="1560" w:hanging="284"/>
      </w:pPr>
      <w:r w:rsidRPr="00B81760">
        <w:t xml:space="preserve">КНС должна составлять не менее 20 м. </w:t>
      </w:r>
    </w:p>
    <w:p w:rsidR="00066AD0" w:rsidRPr="00B81760" w:rsidRDefault="00066AD0" w:rsidP="00190B28">
      <w:pPr>
        <w:pStyle w:val="ListParagraph"/>
        <w:numPr>
          <w:ilvl w:val="0"/>
          <w:numId w:val="2"/>
        </w:numPr>
        <w:ind w:left="1560" w:hanging="284"/>
      </w:pPr>
      <w:r w:rsidRPr="00B81760">
        <w:t>КОС должна составлять не менее 300 м</w:t>
      </w:r>
      <w:r>
        <w:t>.</w:t>
      </w:r>
    </w:p>
    <w:p w:rsidR="00066AD0" w:rsidRPr="00B81760" w:rsidRDefault="00066AD0" w:rsidP="00C52105">
      <w:pPr>
        <w:pStyle w:val="NoSpacing"/>
      </w:pPr>
      <w:bookmarkStart w:id="81" w:name="_Toc23257068"/>
      <w:bookmarkStart w:id="82" w:name="_Toc47469446"/>
      <w:bookmarkEnd w:id="79"/>
      <w:bookmarkEnd w:id="80"/>
      <w:r w:rsidRPr="00B81760">
        <w:t>Границы планируемых зон размещения объектов централизованной системы водоотведения</w:t>
      </w:r>
      <w:bookmarkEnd w:id="81"/>
      <w:bookmarkEnd w:id="82"/>
    </w:p>
    <w:p w:rsidR="00066AD0" w:rsidRPr="00B81760" w:rsidRDefault="00066AD0" w:rsidP="002E1D36">
      <w:bookmarkStart w:id="83" w:name="_Hlk45192099"/>
      <w:r w:rsidRPr="00B81760">
        <w:t xml:space="preserve">Все объекты системы водоотведения будут размещены в границах </w:t>
      </w:r>
      <w:r>
        <w:t>городского округагород Радужный</w:t>
      </w:r>
      <w:r w:rsidRPr="00B81760">
        <w:t>.</w:t>
      </w:r>
    </w:p>
    <w:p w:rsidR="00066AD0" w:rsidRPr="00B81760" w:rsidRDefault="00066AD0" w:rsidP="00BE7FB3">
      <w:pPr>
        <w:pStyle w:val="11"/>
      </w:pPr>
      <w:bookmarkStart w:id="84" w:name="_Toc23257069"/>
      <w:bookmarkStart w:id="85" w:name="_Toc47469447"/>
      <w:bookmarkEnd w:id="83"/>
      <w:r w:rsidRPr="00B81760">
        <w:t>Экологические аспекты мероприятий по строительству и реконструкции объектов централизованной системы водоотведения</w:t>
      </w:r>
      <w:bookmarkEnd w:id="84"/>
      <w:bookmarkEnd w:id="85"/>
    </w:p>
    <w:p w:rsidR="00066AD0" w:rsidRPr="00B81760" w:rsidRDefault="00066AD0" w:rsidP="00C52105">
      <w:pPr>
        <w:pStyle w:val="NoSpacing"/>
      </w:pPr>
      <w:bookmarkStart w:id="86" w:name="_Toc23257070"/>
      <w:bookmarkStart w:id="87" w:name="_Toc47469448"/>
      <w:r w:rsidRPr="00B81760">
        <w:t>Сведения о мероприятиях, содержащихся в планах снижени</w:t>
      </w:r>
      <w:r>
        <w:t>я</w:t>
      </w:r>
      <w:r w:rsidRPr="00B81760">
        <w:t xml:space="preserve"> сбросов загрязняющих веществ, </w:t>
      </w:r>
      <w:bookmarkEnd w:id="86"/>
      <w:r w:rsidRPr="003060CA">
        <w:t>программах повышения экологической эффективности, планах мероприятий по охране окружающей среды</w:t>
      </w:r>
      <w:bookmarkEnd w:id="87"/>
    </w:p>
    <w:p w:rsidR="00066AD0" w:rsidRPr="00B81760" w:rsidRDefault="00066AD0" w:rsidP="0001184A">
      <w:r w:rsidRPr="00B81760">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066AD0" w:rsidRPr="00B81760" w:rsidRDefault="00066AD0" w:rsidP="0001184A">
      <w:r>
        <w:t>Строительство новых</w:t>
      </w:r>
      <w:r w:rsidRPr="00B81760">
        <w:t xml:space="preserve"> очистных сооружений </w:t>
      </w:r>
      <w:r>
        <w:t>на территории городаРадужный</w:t>
      </w:r>
      <w:r w:rsidRPr="00B81760">
        <w:t xml:space="preserve"> позволит обеспечить соответствие показателей качества сточных вод существующим нормативам и улучшить экологическую обстановку.</w:t>
      </w:r>
    </w:p>
    <w:p w:rsidR="00066AD0" w:rsidRPr="00B81760" w:rsidRDefault="00066AD0" w:rsidP="00C52105">
      <w:pPr>
        <w:pStyle w:val="NoSpacing"/>
      </w:pPr>
      <w:bookmarkStart w:id="88" w:name="_Toc23257071"/>
      <w:bookmarkStart w:id="89" w:name="_Toc47469449"/>
      <w:r w:rsidRPr="00B81760">
        <w:t>Сведения о применении методов, безопасных для окружающей среды, при утилизации осадков сточных вод</w:t>
      </w:r>
      <w:bookmarkEnd w:id="88"/>
      <w:bookmarkEnd w:id="89"/>
    </w:p>
    <w:p w:rsidR="00066AD0" w:rsidRDefault="00066AD0" w:rsidP="0001184A">
      <w:r w:rsidRPr="00B81760">
        <w:t xml:space="preserve">В рамках реализации запланированных </w:t>
      </w:r>
      <w:r w:rsidRPr="006D415E">
        <w:t xml:space="preserve">мероприятий по строительству КОС </w:t>
      </w:r>
      <w:r>
        <w:t>города Радужный</w:t>
      </w:r>
      <w:r w:rsidRPr="006D415E">
        <w:t xml:space="preserve"> на предлагаемых к вводу в эксплуатацию</w:t>
      </w:r>
      <w:r w:rsidRPr="00B81760">
        <w:t xml:space="preserve"> очистных сооружениях будет установлен узел обезвоживания осадка. Обезвоженный осадок подлежит вывозу и захоронению на полигонах Т</w:t>
      </w:r>
      <w:r>
        <w:t>К</w:t>
      </w:r>
      <w:r w:rsidRPr="00B81760">
        <w:t>О.</w:t>
      </w:r>
    </w:p>
    <w:p w:rsidR="00066AD0" w:rsidRDefault="00066AD0">
      <w:pPr>
        <w:spacing w:after="160" w:line="259" w:lineRule="auto"/>
        <w:ind w:firstLine="0"/>
        <w:contextualSpacing w:val="0"/>
        <w:jc w:val="left"/>
      </w:pPr>
      <w:r>
        <w:br w:type="page"/>
      </w:r>
    </w:p>
    <w:p w:rsidR="00066AD0" w:rsidRPr="00B81760" w:rsidRDefault="00066AD0" w:rsidP="00BE7FB3">
      <w:pPr>
        <w:pStyle w:val="11"/>
      </w:pPr>
      <w:bookmarkStart w:id="90" w:name="_Toc23257072"/>
      <w:bookmarkStart w:id="91" w:name="_Toc47469450"/>
      <w:r w:rsidRPr="00B81760">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0"/>
      <w:bookmarkEnd w:id="91"/>
    </w:p>
    <w:p w:rsidR="00066AD0" w:rsidRPr="00B81760" w:rsidRDefault="00066AD0" w:rsidP="00C52105">
      <w:pPr>
        <w:pStyle w:val="NoSpacing"/>
      </w:pPr>
      <w:bookmarkStart w:id="92" w:name="_Toc23257073"/>
      <w:bookmarkStart w:id="93" w:name="_Toc47469451"/>
      <w:r w:rsidRPr="00B81760">
        <w:t>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92"/>
      <w:bookmarkEnd w:id="93"/>
    </w:p>
    <w:p w:rsidR="00066AD0" w:rsidRPr="00B81760" w:rsidRDefault="00066AD0" w:rsidP="00190B28">
      <w:r w:rsidRPr="00B81760">
        <w:t xml:space="preserve">Оценка капитальных вложений в строительство, реконструкцию и модернизацию объектов централизованной системы водоотведения проведена на основании планируемых мероприятий по реализации схемы водоотведения городского </w:t>
      </w:r>
      <w:r>
        <w:t>округа</w:t>
      </w:r>
      <w:r w:rsidRPr="00B81760">
        <w:t xml:space="preserve"> (п.</w:t>
      </w:r>
      <w:r>
        <w:t>1.</w:t>
      </w:r>
      <w:r w:rsidRPr="00B81760">
        <w:t xml:space="preserve">4.1). </w:t>
      </w:r>
    </w:p>
    <w:p w:rsidR="00066AD0" w:rsidRPr="00B81760" w:rsidRDefault="00066AD0" w:rsidP="00190B28">
      <w:r w:rsidRPr="00B81760">
        <w:t xml:space="preserve">Основной документацией для проведения оценки стали: </w:t>
      </w:r>
    </w:p>
    <w:p w:rsidR="00066AD0" w:rsidRDefault="00066AD0" w:rsidP="00190B28">
      <w:r w:rsidRPr="00B81760">
        <w:t>- «Государственные сметные нормативы. Укрупненные нормативы цены строительства» (НЦС 81-02-14-20</w:t>
      </w:r>
      <w:r>
        <w:t>20</w:t>
      </w:r>
      <w:r w:rsidRPr="00B81760">
        <w:t>);</w:t>
      </w:r>
    </w:p>
    <w:p w:rsidR="00066AD0" w:rsidRPr="00B81760" w:rsidRDefault="00066AD0" w:rsidP="00190B28">
      <w:r>
        <w:t>- Утвержденная инвестиционная программа АО «Городские электрические сети» по развитию централизованной системы водоотведения города Радужный на 2021-2025 годы.</w:t>
      </w:r>
    </w:p>
    <w:p w:rsidR="00066AD0" w:rsidRDefault="00066AD0" w:rsidP="00190B28">
      <w:r w:rsidRPr="00DF615D">
        <w:t>Оценка капитальных вложений в новое строительство, реконструкцию и модернизацию объектов централизованных систем водоотведения</w:t>
      </w:r>
      <w:r>
        <w:t xml:space="preserve"> представлена в </w:t>
      </w:r>
      <w:r w:rsidRPr="006D1276">
        <w:t>таблице</w:t>
      </w:r>
      <w:r>
        <w:t>31</w:t>
      </w:r>
      <w:r w:rsidRPr="006D1276">
        <w:t>.</w:t>
      </w:r>
    </w:p>
    <w:p w:rsidR="00066AD0" w:rsidRPr="004A4346" w:rsidRDefault="00066AD0" w:rsidP="00190B28">
      <w:r>
        <w:t>Источник финансирования</w:t>
      </w:r>
      <w:r w:rsidRPr="004A4346">
        <w:t>:</w:t>
      </w:r>
    </w:p>
    <w:p w:rsidR="00066AD0" w:rsidRDefault="00066AD0" w:rsidP="00190B28">
      <w:r>
        <w:t>- собственные средства предприятия</w:t>
      </w:r>
      <w:r w:rsidRPr="00B81760">
        <w:t>;</w:t>
      </w:r>
    </w:p>
    <w:p w:rsidR="00066AD0" w:rsidRDefault="00066AD0" w:rsidP="00190B28">
      <w:r>
        <w:t>- частные инвестиции</w:t>
      </w:r>
      <w:r w:rsidRPr="00B81760">
        <w:t>;</w:t>
      </w:r>
    </w:p>
    <w:p w:rsidR="00066AD0" w:rsidRPr="00B81760" w:rsidRDefault="00066AD0" w:rsidP="00190B28">
      <w:r>
        <w:t>- бюджетные средства.</w:t>
      </w:r>
    </w:p>
    <w:p w:rsidR="00066AD0" w:rsidRDefault="00066AD0" w:rsidP="00190B28">
      <w:pPr>
        <w:pStyle w:val="Caption"/>
        <w:keepNext/>
        <w:ind w:firstLine="284"/>
        <w:rPr>
          <w:b/>
          <w:i w:val="0"/>
          <w:color w:val="000000"/>
          <w:sz w:val="24"/>
          <w:szCs w:val="24"/>
        </w:rPr>
        <w:sectPr w:rsidR="00066AD0" w:rsidSect="002F7D7F">
          <w:headerReference w:type="even" r:id="rId31"/>
          <w:headerReference w:type="default" r:id="rId32"/>
          <w:footerReference w:type="even" r:id="rId33"/>
          <w:footerReference w:type="default" r:id="rId34"/>
          <w:headerReference w:type="first" r:id="rId35"/>
          <w:footerReference w:type="first" r:id="rId36"/>
          <w:pgSz w:w="11900" w:h="16840"/>
          <w:pgMar w:top="1134" w:right="851" w:bottom="1134" w:left="1418" w:header="429" w:footer="718" w:gutter="0"/>
          <w:cols w:space="720"/>
        </w:sectPr>
      </w:pPr>
    </w:p>
    <w:p w:rsidR="00066AD0" w:rsidRDefault="00066AD0" w:rsidP="00190B28">
      <w:pPr>
        <w:pStyle w:val="Caption"/>
        <w:keepNext/>
        <w:ind w:firstLine="284"/>
        <w:rPr>
          <w:b/>
          <w:i w:val="0"/>
          <w:color w:val="000000"/>
          <w:sz w:val="24"/>
          <w:szCs w:val="24"/>
        </w:rPr>
      </w:pPr>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31</w:t>
      </w:r>
      <w:r w:rsidRPr="00B81760">
        <w:rPr>
          <w:b/>
          <w:i w:val="0"/>
          <w:color w:val="000000"/>
          <w:sz w:val="24"/>
          <w:szCs w:val="24"/>
        </w:rPr>
        <w:fldChar w:fldCharType="end"/>
      </w:r>
      <w:r w:rsidRPr="00B81760">
        <w:rPr>
          <w:b/>
          <w:i w:val="0"/>
          <w:color w:val="000000"/>
          <w:sz w:val="24"/>
          <w:szCs w:val="24"/>
        </w:rPr>
        <w:t xml:space="preserve"> – Оценка капитальных вложений в новое строительство, реконструкцию и модернизацию объектов централизованных систем водоотведения, тыс. руб.</w:t>
      </w:r>
    </w:p>
    <w:tbl>
      <w:tblPr>
        <w:tblW w:w="5000" w:type="pct"/>
        <w:jc w:val="center"/>
        <w:tblLook w:val="00A0"/>
      </w:tblPr>
      <w:tblGrid>
        <w:gridCol w:w="867"/>
        <w:gridCol w:w="1661"/>
        <w:gridCol w:w="1290"/>
        <w:gridCol w:w="2172"/>
        <w:gridCol w:w="1612"/>
        <w:gridCol w:w="1646"/>
        <w:gridCol w:w="989"/>
        <w:gridCol w:w="863"/>
        <w:gridCol w:w="1072"/>
        <w:gridCol w:w="1072"/>
        <w:gridCol w:w="1142"/>
        <w:gridCol w:w="1072"/>
        <w:gridCol w:w="1129"/>
        <w:gridCol w:w="1155"/>
        <w:gridCol w:w="1155"/>
        <w:gridCol w:w="1159"/>
        <w:gridCol w:w="1159"/>
        <w:gridCol w:w="541"/>
      </w:tblGrid>
      <w:tr w:rsidR="00066AD0" w:rsidRPr="00946083" w:rsidTr="00923157">
        <w:trPr>
          <w:trHeight w:val="20"/>
          <w:tblHeader/>
          <w:jc w:val="center"/>
        </w:trPr>
        <w:tc>
          <w:tcPr>
            <w:tcW w:w="201" w:type="pct"/>
            <w:vMerge w:val="restart"/>
            <w:tcBorders>
              <w:top w:val="single" w:sz="4" w:space="0" w:color="auto"/>
              <w:left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 п/п</w:t>
            </w:r>
          </w:p>
        </w:tc>
        <w:tc>
          <w:tcPr>
            <w:tcW w:w="652" w:type="pct"/>
            <w:gridSpan w:val="2"/>
            <w:vMerge w:val="restart"/>
            <w:tcBorders>
              <w:top w:val="single" w:sz="4" w:space="0" w:color="auto"/>
              <w:left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Наименование мероприятия (этапы мероприятия, по которому планируется достижение экологического эффекта)</w:t>
            </w:r>
          </w:p>
        </w:tc>
        <w:tc>
          <w:tcPr>
            <w:tcW w:w="501" w:type="pct"/>
            <w:vMerge w:val="restart"/>
            <w:tcBorders>
              <w:top w:val="single" w:sz="4" w:space="0" w:color="auto"/>
              <w:left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Обоснование необходимости (цель реализации)</w:t>
            </w:r>
          </w:p>
        </w:tc>
        <w:tc>
          <w:tcPr>
            <w:tcW w:w="372" w:type="pct"/>
            <w:vMerge w:val="restart"/>
            <w:tcBorders>
              <w:top w:val="single" w:sz="4" w:space="0" w:color="auto"/>
              <w:left w:val="single" w:sz="4" w:space="0" w:color="auto"/>
              <w:right w:val="nil"/>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Срок выполнения</w:t>
            </w:r>
          </w:p>
        </w:tc>
        <w:tc>
          <w:tcPr>
            <w:tcW w:w="380" w:type="pct"/>
            <w:vMerge w:val="restart"/>
            <w:tcBorders>
              <w:top w:val="single" w:sz="4" w:space="0" w:color="auto"/>
              <w:left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Объем расходов на мероприятие (этап мероприятия) тыс.руб.</w:t>
            </w:r>
          </w:p>
        </w:tc>
        <w:tc>
          <w:tcPr>
            <w:tcW w:w="2894" w:type="pct"/>
            <w:gridSpan w:val="12"/>
            <w:tcBorders>
              <w:top w:val="single" w:sz="4" w:space="0" w:color="auto"/>
              <w:left w:val="single" w:sz="4" w:space="0" w:color="auto"/>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Объемы капитальных вложений, тыс. руб.</w:t>
            </w:r>
          </w:p>
        </w:tc>
      </w:tr>
      <w:tr w:rsidR="00066AD0" w:rsidRPr="00946083" w:rsidTr="00923157">
        <w:trPr>
          <w:cantSplit/>
          <w:trHeight w:val="20"/>
          <w:tblHeader/>
          <w:jc w:val="center"/>
        </w:trPr>
        <w:tc>
          <w:tcPr>
            <w:tcW w:w="201" w:type="pct"/>
            <w:vMerge/>
            <w:tcBorders>
              <w:left w:val="single" w:sz="4" w:space="0" w:color="auto"/>
              <w:bottom w:val="single" w:sz="4" w:space="0" w:color="000000"/>
              <w:right w:val="single" w:sz="4" w:space="0" w:color="auto"/>
            </w:tcBorders>
            <w:vAlign w:val="center"/>
          </w:tcPr>
          <w:p w:rsidR="00066AD0" w:rsidRPr="00946083" w:rsidRDefault="00066AD0" w:rsidP="00DF172D">
            <w:pPr>
              <w:spacing w:after="0"/>
              <w:ind w:firstLine="0"/>
              <w:contextualSpacing w:val="0"/>
              <w:jc w:val="center"/>
              <w:rPr>
                <w:b/>
                <w:bCs/>
                <w:sz w:val="20"/>
                <w:szCs w:val="20"/>
                <w:lang w:eastAsia="ru-RU"/>
              </w:rPr>
            </w:pPr>
          </w:p>
        </w:tc>
        <w:tc>
          <w:tcPr>
            <w:tcW w:w="652" w:type="pct"/>
            <w:gridSpan w:val="2"/>
            <w:vMerge/>
            <w:tcBorders>
              <w:left w:val="single" w:sz="4" w:space="0" w:color="auto"/>
              <w:bottom w:val="single" w:sz="4" w:space="0" w:color="000000"/>
              <w:right w:val="single" w:sz="4" w:space="0" w:color="auto"/>
            </w:tcBorders>
            <w:vAlign w:val="center"/>
          </w:tcPr>
          <w:p w:rsidR="00066AD0" w:rsidRPr="00946083" w:rsidRDefault="00066AD0" w:rsidP="00DF172D">
            <w:pPr>
              <w:spacing w:after="0"/>
              <w:ind w:firstLine="0"/>
              <w:contextualSpacing w:val="0"/>
              <w:jc w:val="center"/>
              <w:rPr>
                <w:b/>
                <w:bCs/>
                <w:sz w:val="20"/>
                <w:szCs w:val="20"/>
                <w:lang w:eastAsia="ru-RU"/>
              </w:rPr>
            </w:pPr>
          </w:p>
        </w:tc>
        <w:tc>
          <w:tcPr>
            <w:tcW w:w="501" w:type="pct"/>
            <w:vMerge/>
            <w:tcBorders>
              <w:left w:val="single" w:sz="4" w:space="0" w:color="auto"/>
              <w:bottom w:val="single" w:sz="4" w:space="0" w:color="auto"/>
              <w:right w:val="single" w:sz="4" w:space="0" w:color="auto"/>
            </w:tcBorders>
            <w:vAlign w:val="center"/>
          </w:tcPr>
          <w:p w:rsidR="00066AD0" w:rsidRPr="00946083" w:rsidRDefault="00066AD0" w:rsidP="00DF172D">
            <w:pPr>
              <w:spacing w:after="0"/>
              <w:ind w:firstLine="0"/>
              <w:contextualSpacing w:val="0"/>
              <w:jc w:val="center"/>
              <w:rPr>
                <w:b/>
                <w:bCs/>
                <w:sz w:val="20"/>
                <w:szCs w:val="20"/>
                <w:lang w:eastAsia="ru-RU"/>
              </w:rPr>
            </w:pPr>
          </w:p>
        </w:tc>
        <w:tc>
          <w:tcPr>
            <w:tcW w:w="372" w:type="pct"/>
            <w:vMerge/>
            <w:tcBorders>
              <w:left w:val="single" w:sz="4" w:space="0" w:color="auto"/>
              <w:bottom w:val="single" w:sz="4" w:space="0" w:color="000000"/>
              <w:right w:val="nil"/>
            </w:tcBorders>
            <w:vAlign w:val="center"/>
          </w:tcPr>
          <w:p w:rsidR="00066AD0" w:rsidRPr="00946083" w:rsidRDefault="00066AD0" w:rsidP="00DF172D">
            <w:pPr>
              <w:spacing w:after="0"/>
              <w:ind w:firstLine="0"/>
              <w:contextualSpacing w:val="0"/>
              <w:jc w:val="center"/>
              <w:rPr>
                <w:b/>
                <w:bCs/>
                <w:sz w:val="20"/>
                <w:szCs w:val="20"/>
                <w:lang w:eastAsia="ru-RU"/>
              </w:rPr>
            </w:pPr>
          </w:p>
        </w:tc>
        <w:tc>
          <w:tcPr>
            <w:tcW w:w="380" w:type="pct"/>
            <w:vMerge/>
            <w:tcBorders>
              <w:left w:val="single" w:sz="4" w:space="0" w:color="auto"/>
              <w:bottom w:val="single" w:sz="4" w:space="0" w:color="000000"/>
              <w:right w:val="single" w:sz="4" w:space="0" w:color="auto"/>
            </w:tcBorders>
            <w:vAlign w:val="center"/>
          </w:tcPr>
          <w:p w:rsidR="00066AD0" w:rsidRPr="00946083" w:rsidRDefault="00066AD0" w:rsidP="00DF172D">
            <w:pPr>
              <w:spacing w:after="0"/>
              <w:ind w:firstLine="0"/>
              <w:contextualSpacing w:val="0"/>
              <w:jc w:val="center"/>
              <w:rPr>
                <w:b/>
                <w:bCs/>
                <w:sz w:val="20"/>
                <w:szCs w:val="20"/>
                <w:lang w:eastAsia="ru-RU"/>
              </w:rPr>
            </w:pPr>
          </w:p>
        </w:tc>
        <w:tc>
          <w:tcPr>
            <w:tcW w:w="229"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923157">
            <w:pPr>
              <w:spacing w:after="0"/>
              <w:ind w:left="113" w:right="113" w:firstLine="0"/>
              <w:contextualSpacing w:val="0"/>
              <w:jc w:val="center"/>
              <w:rPr>
                <w:b/>
                <w:bCs/>
                <w:sz w:val="20"/>
                <w:szCs w:val="20"/>
                <w:lang w:eastAsia="ru-RU"/>
              </w:rPr>
            </w:pPr>
            <w:r w:rsidRPr="00946083">
              <w:rPr>
                <w:b/>
                <w:sz w:val="20"/>
                <w:szCs w:val="20"/>
              </w:rPr>
              <w:t>Профинансирова-но к 2021</w:t>
            </w:r>
          </w:p>
        </w:tc>
        <w:tc>
          <w:tcPr>
            <w:tcW w:w="200"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2021</w:t>
            </w:r>
          </w:p>
        </w:tc>
        <w:tc>
          <w:tcPr>
            <w:tcW w:w="248"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2022</w:t>
            </w:r>
          </w:p>
        </w:tc>
        <w:tc>
          <w:tcPr>
            <w:tcW w:w="248"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2023</w:t>
            </w:r>
          </w:p>
        </w:tc>
        <w:tc>
          <w:tcPr>
            <w:tcW w:w="264"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2024</w:t>
            </w:r>
          </w:p>
        </w:tc>
        <w:tc>
          <w:tcPr>
            <w:tcW w:w="248"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2025</w:t>
            </w:r>
          </w:p>
        </w:tc>
        <w:tc>
          <w:tcPr>
            <w:tcW w:w="261"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2026</w:t>
            </w:r>
          </w:p>
        </w:tc>
        <w:tc>
          <w:tcPr>
            <w:tcW w:w="267"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2027</w:t>
            </w:r>
          </w:p>
        </w:tc>
        <w:tc>
          <w:tcPr>
            <w:tcW w:w="267"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2028</w:t>
            </w:r>
          </w:p>
        </w:tc>
        <w:tc>
          <w:tcPr>
            <w:tcW w:w="268"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2029</w:t>
            </w:r>
          </w:p>
        </w:tc>
        <w:tc>
          <w:tcPr>
            <w:tcW w:w="268"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2030</w:t>
            </w:r>
          </w:p>
        </w:tc>
        <w:tc>
          <w:tcPr>
            <w:tcW w:w="126" w:type="pct"/>
            <w:tcBorders>
              <w:top w:val="single" w:sz="4" w:space="0" w:color="auto"/>
              <w:left w:val="single" w:sz="4" w:space="0" w:color="auto"/>
              <w:bottom w:val="single" w:sz="4" w:space="0" w:color="000000"/>
              <w:right w:val="single" w:sz="4" w:space="0" w:color="auto"/>
            </w:tcBorders>
            <w:textDirection w:val="btLr"/>
            <w:vAlign w:val="center"/>
          </w:tcPr>
          <w:p w:rsidR="00066AD0" w:rsidRPr="00946083" w:rsidRDefault="00066AD0" w:rsidP="00DF172D">
            <w:pPr>
              <w:spacing w:after="0"/>
              <w:ind w:left="113" w:right="113" w:firstLine="0"/>
              <w:contextualSpacing w:val="0"/>
              <w:jc w:val="center"/>
              <w:rPr>
                <w:b/>
                <w:bCs/>
                <w:sz w:val="20"/>
                <w:szCs w:val="20"/>
                <w:lang w:eastAsia="ru-RU"/>
              </w:rPr>
            </w:pPr>
            <w:r w:rsidRPr="00946083">
              <w:rPr>
                <w:b/>
                <w:sz w:val="20"/>
                <w:szCs w:val="20"/>
              </w:rPr>
              <w:t>2031-2034</w:t>
            </w: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vAlign w:val="center"/>
          </w:tcPr>
          <w:p w:rsidR="00066AD0" w:rsidRPr="00946083" w:rsidRDefault="00066AD0" w:rsidP="00B94F0B">
            <w:pPr>
              <w:spacing w:after="0"/>
              <w:ind w:firstLine="0"/>
              <w:contextualSpacing w:val="0"/>
              <w:jc w:val="center"/>
              <w:rPr>
                <w:b/>
                <w:bCs/>
                <w:sz w:val="20"/>
                <w:szCs w:val="20"/>
                <w:lang w:eastAsia="ru-RU"/>
              </w:rPr>
            </w:pPr>
            <w:r w:rsidRPr="00946083">
              <w:rPr>
                <w:b/>
                <w:bCs/>
                <w:sz w:val="20"/>
                <w:szCs w:val="20"/>
                <w:lang w:eastAsia="ru-RU"/>
              </w:rPr>
              <w:t>1.</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left"/>
              <w:rPr>
                <w:b/>
                <w:bCs/>
                <w:sz w:val="20"/>
                <w:szCs w:val="20"/>
                <w:lang w:eastAsia="ru-RU"/>
              </w:rPr>
            </w:pPr>
            <w:r w:rsidRPr="00946083">
              <w:rPr>
                <w:sz w:val="20"/>
                <w:szCs w:val="20"/>
                <w:lang w:eastAsia="ru-RU"/>
              </w:rPr>
              <w:t>Реконструкцияканализационно-насосной станции КНС-1 (мкр.Южный), в т. ч. закупка, монтаж КНС блочно-модульного типа, подземного исполнения, оборудованной приборами учета сточных вод, системой автоматизации и диспетчеризации</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2022-2023</w:t>
            </w:r>
          </w:p>
        </w:tc>
        <w:tc>
          <w:tcPr>
            <w:tcW w:w="380"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5237,1</w:t>
            </w:r>
          </w:p>
        </w:tc>
        <w:tc>
          <w:tcPr>
            <w:tcW w:w="229"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3043,5</w:t>
            </w: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2193,7</w:t>
            </w:r>
          </w:p>
        </w:tc>
        <w:tc>
          <w:tcPr>
            <w:tcW w:w="264"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vAlign w:val="center"/>
          </w:tcPr>
          <w:p w:rsidR="00066AD0" w:rsidRPr="00946083" w:rsidRDefault="00066AD0" w:rsidP="00B94F0B">
            <w:pPr>
              <w:spacing w:after="0"/>
              <w:ind w:firstLine="0"/>
              <w:contextualSpacing w:val="0"/>
              <w:jc w:val="center"/>
              <w:rPr>
                <w:b/>
                <w:bCs/>
                <w:sz w:val="20"/>
                <w:szCs w:val="20"/>
                <w:lang w:eastAsia="ru-RU"/>
              </w:rPr>
            </w:pPr>
            <w:r w:rsidRPr="00946083">
              <w:rPr>
                <w:b/>
                <w:bCs/>
                <w:sz w:val="20"/>
                <w:szCs w:val="20"/>
                <w:lang w:eastAsia="ru-RU"/>
              </w:rPr>
              <w:t>2.</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left"/>
              <w:rPr>
                <w:sz w:val="20"/>
                <w:szCs w:val="20"/>
                <w:lang w:eastAsia="ru-RU"/>
              </w:rPr>
            </w:pPr>
            <w:r w:rsidRPr="00946083">
              <w:rPr>
                <w:sz w:val="20"/>
                <w:szCs w:val="20"/>
                <w:lang w:eastAsia="ru-RU"/>
              </w:rPr>
              <w:t>Реконструкция канализационно-насосной станции КНС-2 (мкр.Южный), в т. ч. закупка, монтаж КНС блочно-модульного типа, подземного исполнения, оборудованной приборами учета сточных вод, системой автоматизации и диспетчеризации</w:t>
            </w:r>
          </w:p>
        </w:tc>
        <w:tc>
          <w:tcPr>
            <w:tcW w:w="501"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2849,8</w:t>
            </w:r>
          </w:p>
        </w:tc>
        <w:tc>
          <w:tcPr>
            <w:tcW w:w="229"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2849,8</w:t>
            </w:r>
          </w:p>
        </w:tc>
        <w:tc>
          <w:tcPr>
            <w:tcW w:w="24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B94F0B">
            <w:pPr>
              <w:spacing w:after="0"/>
              <w:ind w:firstLine="0"/>
              <w:contextualSpacing w:val="0"/>
              <w:jc w:val="center"/>
              <w:rPr>
                <w:b/>
                <w:bCs/>
                <w:sz w:val="20"/>
                <w:szCs w:val="20"/>
                <w:lang w:eastAsia="ru-RU"/>
              </w:rPr>
            </w:pPr>
            <w:r w:rsidRPr="00946083">
              <w:rPr>
                <w:b/>
                <w:bCs/>
                <w:sz w:val="20"/>
                <w:szCs w:val="20"/>
                <w:lang w:eastAsia="ru-RU"/>
              </w:rPr>
              <w:t>3.</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left"/>
              <w:rPr>
                <w:sz w:val="20"/>
                <w:szCs w:val="20"/>
                <w:lang w:eastAsia="ru-RU"/>
              </w:rPr>
            </w:pPr>
            <w:r w:rsidRPr="00946083">
              <w:rPr>
                <w:sz w:val="20"/>
                <w:szCs w:val="20"/>
                <w:lang w:eastAsia="ru-RU"/>
              </w:rPr>
              <w:t>Реконструкция канализационных очистных сооружений (КОС-15000 м</w:t>
            </w:r>
            <w:r w:rsidRPr="00946083">
              <w:rPr>
                <w:sz w:val="20"/>
                <w:szCs w:val="20"/>
                <w:vertAlign w:val="superscript"/>
                <w:lang w:eastAsia="ru-RU"/>
              </w:rPr>
              <w:t>3</w:t>
            </w:r>
            <w:r w:rsidRPr="00946083">
              <w:rPr>
                <w:sz w:val="20"/>
                <w:szCs w:val="20"/>
                <w:lang w:eastAsia="ru-RU"/>
              </w:rPr>
              <w:t>/сутки), (в том числе ПИР, СМР, ПНР). Строительство блоков механических решеток, аэротенков, установок обеззараживания, воздуходувного и насосного оборудования, запорной арматуры</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Повышение экологической безопасности водоотведения.</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2018-2025</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r w:rsidRPr="00946083">
              <w:rPr>
                <w:b/>
                <w:bCs/>
                <w:sz w:val="20"/>
                <w:szCs w:val="20"/>
                <w:lang w:eastAsia="ru-RU"/>
              </w:rPr>
              <w:t>94769,6</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9786,3</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20414</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17572</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12606,3</w:t>
            </w: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13693,7</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r w:rsidRPr="00946083">
              <w:rPr>
                <w:sz w:val="20"/>
                <w:szCs w:val="20"/>
                <w:lang w:eastAsia="ru-RU"/>
              </w:rPr>
              <w:t>20697,4</w:t>
            </w: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B848DD">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4.</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Реконструкция канализационных очистных сооружений: 2 очередь КОС-750 м</w:t>
            </w:r>
            <w:r w:rsidRPr="00946083">
              <w:rPr>
                <w:sz w:val="20"/>
                <w:szCs w:val="20"/>
                <w:vertAlign w:val="superscript"/>
                <w:lang w:eastAsia="ru-RU"/>
              </w:rPr>
              <w:t>3</w:t>
            </w:r>
            <w:r w:rsidRPr="00946083">
              <w:rPr>
                <w:sz w:val="20"/>
                <w:szCs w:val="20"/>
                <w:lang w:eastAsia="ru-RU"/>
              </w:rPr>
              <w:t>/сутки, (в том числе ПИР, СМР, ПНР). Строительство аэротенков, установок обеззараживания, воздуходувок, решеток запорной арматуры</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Повышение экологической безопасности водоотведения.</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2023-2024</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11884,2</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6484,2</w:t>
            </w: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5400</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5.*</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Техническое перевооружение (модернизация) канализационно-насосной станции КНС-4, в том числе замена механических решеток и редукторов</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2018-2020</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2020,0</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2020,0</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6.*</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Техническое перевооружение (модернизация) канализационно-насосной станции КНС-7, в том числе замена механических решеток, пресса, насосов</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 Повышение качества предоставления коммунальных услуг населению.</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2018-2020</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4043,3</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4043,3</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7.*</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Техническое перевооружение (модернизация) канализационно-насосной станции КНС-8, в том числе замена механических решеток и редукторов</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2018-2020</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1336,1</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1336,1</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single" w:sz="4" w:space="0" w:color="auto"/>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8.*</w:t>
            </w:r>
          </w:p>
        </w:tc>
        <w:tc>
          <w:tcPr>
            <w:tcW w:w="652" w:type="pct"/>
            <w:gridSpan w:val="2"/>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Техническое перевооружение (модернизация) Головной канализационно-насосной станции (ГКНС), в том числе закупка и монтаж насосов, механизированных решеток, пресса, тельфера, запорной арматуры</w:t>
            </w:r>
          </w:p>
        </w:tc>
        <w:tc>
          <w:tcPr>
            <w:tcW w:w="50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Безаварийная работа технологического оборудования.</w:t>
            </w:r>
          </w:p>
        </w:tc>
        <w:tc>
          <w:tcPr>
            <w:tcW w:w="372" w:type="pct"/>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2018-2020</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14860,0</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14860,0</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1725" w:type="pct"/>
            <w:gridSpan w:val="5"/>
            <w:tcBorders>
              <w:top w:val="single" w:sz="4" w:space="0" w:color="auto"/>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right"/>
              <w:rPr>
                <w:sz w:val="20"/>
                <w:szCs w:val="20"/>
                <w:lang w:eastAsia="ru-RU"/>
              </w:rPr>
            </w:pPr>
            <w:r w:rsidRPr="00946083">
              <w:rPr>
                <w:b/>
                <w:bCs/>
                <w:sz w:val="20"/>
                <w:szCs w:val="20"/>
                <w:lang w:eastAsia="ru-RU"/>
              </w:rPr>
              <w:t>Итого</w:t>
            </w:r>
            <w:r w:rsidRPr="00946083">
              <w:rPr>
                <w:b/>
                <w:bCs/>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137000,0</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32045,55</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20414</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923157">
            <w:pPr>
              <w:spacing w:after="0"/>
              <w:ind w:firstLine="0"/>
              <w:contextualSpacing w:val="0"/>
              <w:jc w:val="center"/>
              <w:rPr>
                <w:b/>
                <w:bCs/>
                <w:sz w:val="20"/>
                <w:szCs w:val="20"/>
                <w:lang w:eastAsia="ru-RU"/>
              </w:rPr>
            </w:pPr>
            <w:r w:rsidRPr="00946083">
              <w:rPr>
                <w:b/>
                <w:bCs/>
                <w:sz w:val="20"/>
                <w:szCs w:val="20"/>
                <w:lang w:eastAsia="ru-RU"/>
              </w:rPr>
              <w:t>20615,45</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21284,18</w:t>
            </w: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21943,45</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20697,37</w:t>
            </w: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9.</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Реконструкция сетей водоотведения протяженностью 10,1 км</w:t>
            </w:r>
          </w:p>
        </w:tc>
        <w:tc>
          <w:tcPr>
            <w:tcW w:w="501"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Повышение качества предоставления коммунальных услуг населению.</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2026-2030</w:t>
            </w:r>
          </w:p>
        </w:tc>
        <w:tc>
          <w:tcPr>
            <w:tcW w:w="380"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178203,7</w:t>
            </w:r>
          </w:p>
        </w:tc>
        <w:tc>
          <w:tcPr>
            <w:tcW w:w="229"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35640,74</w:t>
            </w:r>
          </w:p>
        </w:tc>
        <w:tc>
          <w:tcPr>
            <w:tcW w:w="267"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35640,74</w:t>
            </w:r>
          </w:p>
        </w:tc>
        <w:tc>
          <w:tcPr>
            <w:tcW w:w="267"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35640,74</w:t>
            </w:r>
          </w:p>
        </w:tc>
        <w:tc>
          <w:tcPr>
            <w:tcW w:w="26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35640,74</w:t>
            </w:r>
          </w:p>
        </w:tc>
        <w:tc>
          <w:tcPr>
            <w:tcW w:w="26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35640,74</w:t>
            </w:r>
          </w:p>
        </w:tc>
        <w:tc>
          <w:tcPr>
            <w:tcW w:w="126"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r>
      <w:tr w:rsidR="00066AD0" w:rsidRPr="00946083" w:rsidTr="00923157">
        <w:trPr>
          <w:trHeight w:val="20"/>
          <w:jc w:val="center"/>
        </w:trPr>
        <w:tc>
          <w:tcPr>
            <w:tcW w:w="1725" w:type="pct"/>
            <w:gridSpan w:val="5"/>
            <w:tcBorders>
              <w:top w:val="nil"/>
              <w:left w:val="single" w:sz="4" w:space="0" w:color="auto"/>
              <w:bottom w:val="single" w:sz="4" w:space="0" w:color="auto"/>
              <w:right w:val="single" w:sz="4" w:space="0" w:color="auto"/>
            </w:tcBorders>
            <w:vAlign w:val="center"/>
          </w:tcPr>
          <w:p w:rsidR="00066AD0" w:rsidRPr="00946083" w:rsidRDefault="00066AD0" w:rsidP="00AD644B">
            <w:pPr>
              <w:spacing w:after="0"/>
              <w:ind w:firstLine="0"/>
              <w:contextualSpacing w:val="0"/>
              <w:jc w:val="right"/>
              <w:rPr>
                <w:sz w:val="20"/>
                <w:szCs w:val="20"/>
                <w:lang w:eastAsia="ru-RU"/>
              </w:rPr>
            </w:pPr>
            <w:r w:rsidRPr="00946083">
              <w:rPr>
                <w:b/>
                <w:bCs/>
                <w:sz w:val="20"/>
                <w:szCs w:val="20"/>
                <w:lang w:eastAsia="ru-RU"/>
              </w:rPr>
              <w:t>Итого</w:t>
            </w:r>
            <w:r w:rsidRPr="00946083">
              <w:rPr>
                <w:b/>
                <w:bCs/>
                <w:sz w:val="20"/>
                <w:szCs w:val="20"/>
                <w:lang w:val="en-US" w:eastAsia="ru-RU"/>
              </w:rPr>
              <w:t>:</w:t>
            </w:r>
          </w:p>
        </w:tc>
        <w:tc>
          <w:tcPr>
            <w:tcW w:w="380"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sz w:val="20"/>
                <w:szCs w:val="20"/>
                <w:lang w:eastAsia="ru-RU"/>
              </w:rPr>
            </w:pPr>
            <w:r w:rsidRPr="00946083">
              <w:rPr>
                <w:b/>
                <w:bCs/>
                <w:sz w:val="20"/>
                <w:szCs w:val="20"/>
                <w:lang w:eastAsia="ru-RU"/>
              </w:rPr>
              <w:t>178203,7</w:t>
            </w:r>
          </w:p>
        </w:tc>
        <w:tc>
          <w:tcPr>
            <w:tcW w:w="229"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r w:rsidRPr="00946083">
              <w:rPr>
                <w:b/>
                <w:bCs/>
                <w:sz w:val="20"/>
                <w:szCs w:val="20"/>
                <w:lang w:eastAsia="ru-RU"/>
              </w:rPr>
              <w:t>35640,74</w:t>
            </w:r>
          </w:p>
        </w:tc>
        <w:tc>
          <w:tcPr>
            <w:tcW w:w="267"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r w:rsidRPr="00946083">
              <w:rPr>
                <w:b/>
                <w:bCs/>
                <w:sz w:val="20"/>
                <w:szCs w:val="20"/>
                <w:lang w:eastAsia="ru-RU"/>
              </w:rPr>
              <w:t>35640,74</w:t>
            </w:r>
          </w:p>
        </w:tc>
        <w:tc>
          <w:tcPr>
            <w:tcW w:w="267"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r w:rsidRPr="00946083">
              <w:rPr>
                <w:b/>
                <w:bCs/>
                <w:sz w:val="20"/>
                <w:szCs w:val="20"/>
                <w:lang w:eastAsia="ru-RU"/>
              </w:rPr>
              <w:t>35640,74</w:t>
            </w:r>
          </w:p>
        </w:tc>
        <w:tc>
          <w:tcPr>
            <w:tcW w:w="268"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r w:rsidRPr="00946083">
              <w:rPr>
                <w:b/>
                <w:bCs/>
                <w:sz w:val="20"/>
                <w:szCs w:val="20"/>
                <w:lang w:eastAsia="ru-RU"/>
              </w:rPr>
              <w:t>35640,74</w:t>
            </w:r>
          </w:p>
        </w:tc>
        <w:tc>
          <w:tcPr>
            <w:tcW w:w="268"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r w:rsidRPr="00946083">
              <w:rPr>
                <w:b/>
                <w:bCs/>
                <w:sz w:val="20"/>
                <w:szCs w:val="20"/>
                <w:lang w:eastAsia="ru-RU"/>
              </w:rPr>
              <w:t>35640,74</w:t>
            </w:r>
          </w:p>
        </w:tc>
        <w:tc>
          <w:tcPr>
            <w:tcW w:w="126" w:type="pct"/>
            <w:tcBorders>
              <w:top w:val="nil"/>
              <w:left w:val="nil"/>
              <w:bottom w:val="single" w:sz="4" w:space="0" w:color="auto"/>
              <w:right w:val="single" w:sz="4" w:space="0" w:color="auto"/>
            </w:tcBorders>
            <w:vAlign w:val="center"/>
          </w:tcPr>
          <w:p w:rsidR="00066AD0" w:rsidRPr="00946083" w:rsidRDefault="00066AD0" w:rsidP="00AD644B">
            <w:pPr>
              <w:spacing w:after="0"/>
              <w:ind w:firstLine="0"/>
              <w:contextualSpacing w:val="0"/>
              <w:jc w:val="center"/>
              <w:rPr>
                <w:b/>
                <w:bCs/>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6B7683">
            <w:pPr>
              <w:spacing w:after="0"/>
              <w:ind w:firstLine="0"/>
              <w:contextualSpacing w:val="0"/>
              <w:jc w:val="center"/>
              <w:rPr>
                <w:b/>
                <w:bCs/>
                <w:sz w:val="20"/>
                <w:szCs w:val="20"/>
                <w:lang w:eastAsia="ru-RU"/>
              </w:rPr>
            </w:pPr>
            <w:r w:rsidRPr="00946083">
              <w:rPr>
                <w:b/>
                <w:bCs/>
                <w:sz w:val="20"/>
                <w:szCs w:val="20"/>
                <w:lang w:eastAsia="ru-RU"/>
              </w:rPr>
              <w:t>10.</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left"/>
              <w:rPr>
                <w:sz w:val="20"/>
                <w:szCs w:val="20"/>
                <w:lang w:eastAsia="ru-RU"/>
              </w:rPr>
            </w:pPr>
            <w:r w:rsidRPr="00946083">
              <w:rPr>
                <w:sz w:val="20"/>
                <w:szCs w:val="20"/>
                <w:lang w:eastAsia="ru-RU"/>
              </w:rPr>
              <w:t>Строительство новых сетей централизованного водоотведения для обеспечения перспективной застройки, в т. ч. :</w:t>
            </w:r>
          </w:p>
        </w:tc>
        <w:tc>
          <w:tcPr>
            <w:tcW w:w="501"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Обеспечение новых потребителей централизованным водоотведением.</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r w:rsidRPr="00946083">
              <w:rPr>
                <w:sz w:val="20"/>
                <w:szCs w:val="20"/>
                <w:lang w:eastAsia="ru-RU"/>
              </w:rPr>
              <w:t>до 2030 года</w:t>
            </w:r>
          </w:p>
        </w:tc>
        <w:tc>
          <w:tcPr>
            <w:tcW w:w="380"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29"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6B7683">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164201">
            <w:pPr>
              <w:spacing w:after="0"/>
              <w:ind w:firstLine="0"/>
              <w:contextualSpacing w:val="0"/>
              <w:jc w:val="center"/>
              <w:rPr>
                <w:b/>
                <w:bCs/>
                <w:sz w:val="20"/>
                <w:szCs w:val="20"/>
                <w:lang w:eastAsia="ru-RU"/>
              </w:rPr>
            </w:pPr>
            <w:r w:rsidRPr="00946083">
              <w:rPr>
                <w:b/>
                <w:bCs/>
                <w:sz w:val="20"/>
                <w:szCs w:val="20"/>
                <w:lang w:eastAsia="ru-RU"/>
              </w:rPr>
              <w:t>10.1.</w:t>
            </w:r>
          </w:p>
        </w:tc>
        <w:tc>
          <w:tcPr>
            <w:tcW w:w="367"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left"/>
              <w:rPr>
                <w:sz w:val="20"/>
                <w:szCs w:val="20"/>
                <w:lang w:eastAsia="ru-RU"/>
              </w:rPr>
            </w:pPr>
            <w:r w:rsidRPr="00946083">
              <w:rPr>
                <w:b/>
                <w:bCs/>
                <w:sz w:val="20"/>
                <w:szCs w:val="20"/>
              </w:rPr>
              <w:t>10-й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r w:rsidRPr="00946083">
              <w:rPr>
                <w:sz w:val="20"/>
                <w:szCs w:val="20"/>
                <w:lang w:eastAsia="ru-RU"/>
              </w:rPr>
              <w:t>2024-2026</w:t>
            </w:r>
          </w:p>
        </w:tc>
        <w:tc>
          <w:tcPr>
            <w:tcW w:w="380"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b/>
                <w:bCs/>
                <w:sz w:val="20"/>
                <w:szCs w:val="20"/>
                <w:lang w:eastAsia="ru-RU"/>
              </w:rPr>
            </w:pPr>
            <w:r w:rsidRPr="00946083">
              <w:rPr>
                <w:b/>
                <w:bCs/>
                <w:sz w:val="20"/>
                <w:szCs w:val="20"/>
                <w:lang w:eastAsia="ru-RU"/>
              </w:rPr>
              <w:t>35095,875</w:t>
            </w:r>
          </w:p>
        </w:tc>
        <w:tc>
          <w:tcPr>
            <w:tcW w:w="229"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164201">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w:t>
            </w:r>
            <w:r w:rsidRPr="00946083">
              <w:rPr>
                <w:b/>
                <w:bCs/>
                <w:sz w:val="20"/>
                <w:szCs w:val="20"/>
                <w:lang w:val="en-US" w:eastAsia="ru-RU"/>
              </w:rPr>
              <w:t>1</w:t>
            </w:r>
            <w:r w:rsidRPr="00946083">
              <w:rPr>
                <w:b/>
                <w:bCs/>
                <w:sz w:val="20"/>
                <w:szCs w:val="20"/>
                <w:lang w:eastAsia="ru-RU"/>
              </w:rPr>
              <w:t>.1.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329,64м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1569,376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1569,376</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1349,57м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6425,141</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6425,141</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3630,88м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15712,161</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15712,161</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10.1.4.</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1369,18м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7121,379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7121,379</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10.1.5.</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315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659,49м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3687,242</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3687,242</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10.1.6.</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355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116,31м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580,576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580,576</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1-й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1841,033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10.2.1.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290,5м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1383,036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1383,036</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10.2.2.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rPr>
              <w:t>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96,2м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457,997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457,997</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22-й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36122,166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1832,59м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8724,741</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8724,741</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1466,65м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6346,737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6346,737</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889,93м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4628,704</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4628,704</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10.3.4.</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315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1337,67м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7478,980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7478,980</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10.3.5.</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355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1791,6м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8943,004</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8943,004</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10.4.</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2-й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1748,193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10.4.1.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44,86м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213,573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213,573</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10.4.2.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28,56м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135,971</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135,971</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10.4.3.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323,21м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1398,649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1398,649</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10.5.</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4-й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311,417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10.5.1.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13,52м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64,367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64,367</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10.5.2.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57,09м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247,050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247,050</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10.6.</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5-й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rPr>
              <w:t>106,310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10.6.1.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22,33м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106,310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106,310</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10.7.</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6-й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rPr>
              <w:t>56,256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10.7.1.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13м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56,256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56,256</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10.8.</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7А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2027-2029</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14051,53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10.8.1.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499,4м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2377,583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2377,583</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10.8.2.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2697,7м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2028-2029</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11673,946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5836,973</w:t>
            </w: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5836,973</w:t>
            </w: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8-й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2026-2028</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rPr>
              <w:t>27007,584</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10м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47,609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47,609</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978,14м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4656,807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4656,807</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4438,19м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19205,690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19205,690</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10.9.4.</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256,19м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1332,495</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1332,495</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10.9.5.</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315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315,68м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2028</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1764,983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1764,983</w:t>
            </w: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10.10.</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Сеть по ул. Казамкина</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294,032</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67"/>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10.10.1.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44,1м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209,955</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209,955</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10.10.2.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17,66м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84,077</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84,077</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СУ 958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38661,769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10.11.1.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2503,55м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11919,101</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5959,55</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5959,55</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10.11.2.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6179,89м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26742,669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8914,223</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8914,223</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8914,223</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b/>
                <w:bCs/>
                <w:sz w:val="20"/>
                <w:szCs w:val="20"/>
              </w:rPr>
              <w:t>Южный микрорайон</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65678,96</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10.12.1.</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100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2572,21м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2022</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12245,983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12245,983</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0.12.2.</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D</w:t>
            </w:r>
            <w:r w:rsidRPr="00946083">
              <w:rPr>
                <w:sz w:val="20"/>
                <w:szCs w:val="20"/>
              </w:rPr>
              <w:t>у 150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L=</w:t>
            </w:r>
            <w:r w:rsidRPr="00946083">
              <w:rPr>
                <w:sz w:val="20"/>
                <w:szCs w:val="20"/>
              </w:rPr>
              <w:t>5111,52м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24335,333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24335,333</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10.12.3.</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D</w:t>
            </w:r>
            <w:r w:rsidRPr="00946083">
              <w:rPr>
                <w:sz w:val="20"/>
                <w:szCs w:val="20"/>
              </w:rPr>
              <w:t>у 160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L=</w:t>
            </w:r>
            <w:r w:rsidRPr="00946083">
              <w:rPr>
                <w:sz w:val="20"/>
                <w:szCs w:val="20"/>
              </w:rPr>
              <w:t>2016,47м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2024</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9600,172</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9600,172</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10.12.4.</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D</w:t>
            </w:r>
            <w:r w:rsidRPr="00946083">
              <w:rPr>
                <w:sz w:val="20"/>
                <w:szCs w:val="20"/>
              </w:rPr>
              <w:t>у 200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rPr>
            </w:pPr>
            <w:r w:rsidRPr="00946083">
              <w:rPr>
                <w:sz w:val="20"/>
                <w:szCs w:val="20"/>
                <w:lang w:val="en-US"/>
              </w:rPr>
              <w:t>L=</w:t>
            </w:r>
            <w:r w:rsidRPr="00946083">
              <w:rPr>
                <w:sz w:val="20"/>
                <w:szCs w:val="20"/>
              </w:rPr>
              <w:t>3825,18м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16552,969</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16552,969</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10.12.5.</w:t>
            </w:r>
          </w:p>
        </w:tc>
        <w:tc>
          <w:tcPr>
            <w:tcW w:w="3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D</w:t>
            </w:r>
            <w:r w:rsidRPr="00946083">
              <w:rPr>
                <w:sz w:val="20"/>
                <w:szCs w:val="20"/>
              </w:rPr>
              <w:t>у 250 мм</w:t>
            </w:r>
          </w:p>
        </w:tc>
        <w:tc>
          <w:tcPr>
            <w:tcW w:w="285"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val="en-US"/>
              </w:rPr>
              <w:t>L=</w:t>
            </w:r>
            <w:r w:rsidRPr="00946083">
              <w:rPr>
                <w:sz w:val="20"/>
                <w:szCs w:val="20"/>
              </w:rPr>
              <w:t>566,12м</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2944,503</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r w:rsidRPr="00946083">
              <w:rPr>
                <w:sz w:val="20"/>
                <w:szCs w:val="20"/>
              </w:rPr>
              <w:t>2944,503</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rPr>
            </w:pPr>
          </w:p>
        </w:tc>
      </w:tr>
      <w:tr w:rsidR="00066AD0" w:rsidRPr="00946083" w:rsidTr="00923157">
        <w:trPr>
          <w:trHeight w:val="20"/>
          <w:jc w:val="center"/>
        </w:trPr>
        <w:tc>
          <w:tcPr>
            <w:tcW w:w="1725" w:type="pct"/>
            <w:gridSpan w:val="5"/>
            <w:tcBorders>
              <w:top w:val="nil"/>
              <w:left w:val="single" w:sz="4" w:space="0" w:color="auto"/>
              <w:bottom w:val="single" w:sz="4" w:space="0" w:color="auto"/>
              <w:right w:val="single" w:sz="4" w:space="0" w:color="auto"/>
            </w:tcBorders>
            <w:noWrap/>
            <w:vAlign w:val="center"/>
          </w:tcPr>
          <w:p w:rsidR="00066AD0" w:rsidRPr="00946083" w:rsidRDefault="00066AD0" w:rsidP="005F062A">
            <w:pPr>
              <w:spacing w:after="0"/>
              <w:ind w:firstLine="0"/>
              <w:contextualSpacing w:val="0"/>
              <w:jc w:val="right"/>
              <w:rPr>
                <w:b/>
                <w:bCs/>
                <w:sz w:val="20"/>
                <w:szCs w:val="20"/>
                <w:lang w:eastAsia="ru-RU"/>
              </w:rPr>
            </w:pPr>
            <w:r w:rsidRPr="00946083">
              <w:rPr>
                <w:b/>
                <w:bCs/>
                <w:sz w:val="20"/>
                <w:szCs w:val="20"/>
                <w:lang w:eastAsia="ru-RU"/>
              </w:rPr>
              <w:t>Итого:</w:t>
            </w:r>
          </w:p>
        </w:tc>
        <w:tc>
          <w:tcPr>
            <w:tcW w:w="380"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lang w:eastAsia="ru-RU"/>
              </w:rPr>
              <w:t>220975,13</w:t>
            </w:r>
          </w:p>
        </w:tc>
        <w:tc>
          <w:tcPr>
            <w:tcW w:w="229"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0</w:t>
            </w:r>
          </w:p>
        </w:tc>
        <w:tc>
          <w:tcPr>
            <w:tcW w:w="200"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0</w:t>
            </w:r>
          </w:p>
        </w:tc>
        <w:tc>
          <w:tcPr>
            <w:tcW w:w="248"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27628,88</w:t>
            </w:r>
          </w:p>
        </w:tc>
        <w:tc>
          <w:tcPr>
            <w:tcW w:w="248"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36870,93</w:t>
            </w:r>
          </w:p>
        </w:tc>
        <w:tc>
          <w:tcPr>
            <w:tcW w:w="264"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41724,42</w:t>
            </w:r>
          </w:p>
        </w:tc>
        <w:tc>
          <w:tcPr>
            <w:tcW w:w="248"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41473,39</w:t>
            </w:r>
          </w:p>
        </w:tc>
        <w:tc>
          <w:tcPr>
            <w:tcW w:w="261"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28008,6</w:t>
            </w:r>
          </w:p>
        </w:tc>
        <w:tc>
          <w:tcPr>
            <w:tcW w:w="267"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31829,99</w:t>
            </w:r>
          </w:p>
        </w:tc>
        <w:tc>
          <w:tcPr>
            <w:tcW w:w="267"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7601,956</w:t>
            </w:r>
          </w:p>
        </w:tc>
        <w:tc>
          <w:tcPr>
            <w:tcW w:w="268"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5836,973</w:t>
            </w:r>
          </w:p>
        </w:tc>
        <w:tc>
          <w:tcPr>
            <w:tcW w:w="268"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0</w:t>
            </w:r>
          </w:p>
        </w:tc>
        <w:tc>
          <w:tcPr>
            <w:tcW w:w="126" w:type="pct"/>
            <w:tcBorders>
              <w:top w:val="nil"/>
              <w:left w:val="nil"/>
              <w:bottom w:val="single" w:sz="4" w:space="0" w:color="auto"/>
              <w:right w:val="single" w:sz="4" w:space="0" w:color="auto"/>
            </w:tcBorders>
            <w:vAlign w:val="center"/>
          </w:tcPr>
          <w:p w:rsidR="00066AD0" w:rsidRPr="00946083" w:rsidRDefault="00066AD0" w:rsidP="005F062A">
            <w:pPr>
              <w:spacing w:after="0"/>
              <w:ind w:firstLine="0"/>
              <w:contextualSpacing w:val="0"/>
              <w:jc w:val="center"/>
              <w:rPr>
                <w:b/>
                <w:bCs/>
                <w:sz w:val="20"/>
                <w:szCs w:val="20"/>
                <w:lang w:eastAsia="ru-RU"/>
              </w:rPr>
            </w:pPr>
            <w:r w:rsidRPr="00946083">
              <w:rPr>
                <w:b/>
                <w:bCs/>
                <w:sz w:val="20"/>
                <w:szCs w:val="20"/>
              </w:rPr>
              <w:t>0</w:t>
            </w: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11.</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eastAsia="ru-RU"/>
              </w:rPr>
              <w:t>Строительство канализационно-насосных станций для обеспечения перспективной застройки (мкр. 10 – 1 шт., 22 мкр. – 1 шт., мкр. СУ-968 – 2 шт., мкр. Южный – 2 шт.)</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 xml:space="preserve">Повышение качества предоставления коммунальных услуг населению.  </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2023-2028</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32913,5</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5485,58</w:t>
            </w: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12.</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eastAsia="ru-RU"/>
              </w:rPr>
              <w:t>Строительство канализационных очистных сооружений на территории мкр. СУ-968производительностью 250 м3/сут.</w:t>
            </w:r>
          </w:p>
        </w:tc>
        <w:tc>
          <w:tcPr>
            <w:tcW w:w="50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Повышение качества предоставления коммунальных услуг населению.</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2027</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13975,0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13975</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13.</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eastAsia="ru-RU"/>
              </w:rPr>
              <w:t>Строительство закрытой ливневой канализации, общей протяженностью 4,8 км</w:t>
            </w:r>
          </w:p>
        </w:tc>
        <w:tc>
          <w:tcPr>
            <w:tcW w:w="501" w:type="pct"/>
            <w:vMerge w:val="restart"/>
            <w:tcBorders>
              <w:top w:val="nil"/>
              <w:left w:val="nil"/>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Улучшение качества воды в водных объектах г. Радужный. Снижение негативного воздействия</w:t>
            </w:r>
          </w:p>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на окружающую среду и повышение уровня экологической безопасности, оздоровление общей</w:t>
            </w:r>
          </w:p>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санитарной обстановки. Улучшение уровня благоустройства улично-дорожной сети</w:t>
            </w: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2025-2028</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116860,0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29215</w:t>
            </w: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29215</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29215</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29215</w:t>
            </w: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14.</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eastAsia="ru-RU"/>
              </w:rPr>
              <w:t>Строительство очистных сооружений поверхностного стока в количестве 2 ед.</w:t>
            </w:r>
          </w:p>
        </w:tc>
        <w:tc>
          <w:tcPr>
            <w:tcW w:w="501" w:type="pct"/>
            <w:vMerge/>
            <w:tcBorders>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2025-2026</w:t>
            </w: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54490,0</w:t>
            </w:r>
          </w:p>
        </w:tc>
        <w:tc>
          <w:tcPr>
            <w:tcW w:w="229"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0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4"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4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1"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lang w:eastAsia="ru-RU"/>
              </w:rPr>
              <w:t>54490,0</w:t>
            </w: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7"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68"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126"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r>
      <w:tr w:rsidR="00066AD0" w:rsidRPr="00946083" w:rsidTr="00923157">
        <w:trPr>
          <w:trHeight w:val="20"/>
          <w:jc w:val="center"/>
        </w:trPr>
        <w:tc>
          <w:tcPr>
            <w:tcW w:w="201" w:type="pct"/>
            <w:tcBorders>
              <w:top w:val="nil"/>
              <w:left w:val="single" w:sz="4" w:space="0" w:color="auto"/>
              <w:bottom w:val="single" w:sz="4" w:space="0" w:color="auto"/>
              <w:right w:val="single" w:sz="4" w:space="0" w:color="auto"/>
            </w:tcBorders>
            <w:noWrap/>
            <w:vAlign w:val="center"/>
          </w:tcPr>
          <w:p w:rsidR="00066AD0" w:rsidRPr="00946083" w:rsidRDefault="00066AD0" w:rsidP="0052528C">
            <w:pPr>
              <w:spacing w:after="0"/>
              <w:ind w:firstLine="0"/>
              <w:contextualSpacing w:val="0"/>
              <w:jc w:val="center"/>
              <w:rPr>
                <w:b/>
                <w:bCs/>
                <w:sz w:val="20"/>
                <w:szCs w:val="20"/>
                <w:lang w:eastAsia="ru-RU"/>
              </w:rPr>
            </w:pPr>
            <w:r w:rsidRPr="00946083">
              <w:rPr>
                <w:b/>
                <w:bCs/>
                <w:sz w:val="20"/>
                <w:szCs w:val="20"/>
                <w:lang w:eastAsia="ru-RU"/>
              </w:rPr>
              <w:t>15.</w:t>
            </w:r>
          </w:p>
        </w:tc>
        <w:tc>
          <w:tcPr>
            <w:tcW w:w="652" w:type="pct"/>
            <w:gridSpan w:val="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left"/>
              <w:rPr>
                <w:sz w:val="20"/>
                <w:szCs w:val="20"/>
                <w:lang w:eastAsia="ru-RU"/>
              </w:rPr>
            </w:pPr>
            <w:r w:rsidRPr="00946083">
              <w:rPr>
                <w:sz w:val="20"/>
                <w:szCs w:val="20"/>
                <w:lang w:eastAsia="ru-RU"/>
              </w:rPr>
              <w:t>Реконструкция АСУТП</w:t>
            </w:r>
          </w:p>
        </w:tc>
        <w:tc>
          <w:tcPr>
            <w:tcW w:w="501" w:type="pct"/>
            <w:tcBorders>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72" w:type="pct"/>
            <w:tcBorders>
              <w:top w:val="nil"/>
              <w:left w:val="single" w:sz="4" w:space="0" w:color="auto"/>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380" w:type="pct"/>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p>
        </w:tc>
        <w:tc>
          <w:tcPr>
            <w:tcW w:w="2894" w:type="pct"/>
            <w:gridSpan w:val="12"/>
            <w:tcBorders>
              <w:top w:val="nil"/>
              <w:left w:val="nil"/>
              <w:bottom w:val="single" w:sz="4" w:space="0" w:color="auto"/>
              <w:right w:val="single" w:sz="4" w:space="0" w:color="auto"/>
            </w:tcBorders>
            <w:vAlign w:val="center"/>
          </w:tcPr>
          <w:p w:rsidR="00066AD0" w:rsidRPr="00946083" w:rsidRDefault="00066AD0" w:rsidP="0052528C">
            <w:pPr>
              <w:spacing w:after="0"/>
              <w:ind w:firstLine="0"/>
              <w:contextualSpacing w:val="0"/>
              <w:jc w:val="center"/>
              <w:rPr>
                <w:sz w:val="20"/>
                <w:szCs w:val="20"/>
                <w:lang w:eastAsia="ru-RU"/>
              </w:rPr>
            </w:pPr>
            <w:r w:rsidRPr="00946083">
              <w:rPr>
                <w:sz w:val="20"/>
                <w:szCs w:val="20"/>
              </w:rPr>
              <w:t>Определяется проектом</w:t>
            </w:r>
          </w:p>
        </w:tc>
      </w:tr>
      <w:tr w:rsidR="00066AD0" w:rsidRPr="00946083" w:rsidTr="00923157">
        <w:trPr>
          <w:trHeight w:val="20"/>
          <w:jc w:val="center"/>
        </w:trPr>
        <w:tc>
          <w:tcPr>
            <w:tcW w:w="1725" w:type="pct"/>
            <w:gridSpan w:val="5"/>
            <w:tcBorders>
              <w:top w:val="single" w:sz="4" w:space="0" w:color="auto"/>
              <w:left w:val="single" w:sz="4" w:space="0" w:color="auto"/>
              <w:bottom w:val="single" w:sz="4" w:space="0" w:color="auto"/>
              <w:right w:val="single" w:sz="4" w:space="0" w:color="auto"/>
            </w:tcBorders>
            <w:vAlign w:val="center"/>
          </w:tcPr>
          <w:p w:rsidR="00066AD0" w:rsidRPr="00946083" w:rsidRDefault="00066AD0" w:rsidP="00C6452A">
            <w:pPr>
              <w:spacing w:after="0"/>
              <w:ind w:firstLine="0"/>
              <w:contextualSpacing w:val="0"/>
              <w:jc w:val="right"/>
              <w:rPr>
                <w:b/>
                <w:bCs/>
                <w:sz w:val="20"/>
                <w:szCs w:val="20"/>
                <w:lang w:eastAsia="ru-RU"/>
              </w:rPr>
            </w:pPr>
            <w:r w:rsidRPr="00946083">
              <w:rPr>
                <w:b/>
                <w:bCs/>
                <w:sz w:val="20"/>
                <w:szCs w:val="20"/>
                <w:lang w:eastAsia="ru-RU"/>
              </w:rPr>
              <w:t>Всегокапитальных вложениях в строительство и реконструкцию объектов централизованных систем водоотведения города Радужный:</w:t>
            </w:r>
          </w:p>
        </w:tc>
        <w:tc>
          <w:tcPr>
            <w:tcW w:w="380"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754417,44</w:t>
            </w:r>
          </w:p>
        </w:tc>
        <w:tc>
          <w:tcPr>
            <w:tcW w:w="229"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32045,55</w:t>
            </w:r>
          </w:p>
        </w:tc>
        <w:tc>
          <w:tcPr>
            <w:tcW w:w="200"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20414</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48244,38</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63640,71</w:t>
            </w:r>
          </w:p>
        </w:tc>
        <w:tc>
          <w:tcPr>
            <w:tcW w:w="264"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69153,5</w:t>
            </w:r>
          </w:p>
        </w:tc>
        <w:tc>
          <w:tcPr>
            <w:tcW w:w="248"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96871,37</w:t>
            </w:r>
          </w:p>
        </w:tc>
        <w:tc>
          <w:tcPr>
            <w:tcW w:w="261"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152839,9</w:t>
            </w: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116146,3</w:t>
            </w:r>
          </w:p>
        </w:tc>
        <w:tc>
          <w:tcPr>
            <w:tcW w:w="267"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77943,28</w:t>
            </w: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41477,71</w:t>
            </w:r>
          </w:p>
        </w:tc>
        <w:tc>
          <w:tcPr>
            <w:tcW w:w="268"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35640,74</w:t>
            </w:r>
          </w:p>
        </w:tc>
        <w:tc>
          <w:tcPr>
            <w:tcW w:w="126" w:type="pct"/>
            <w:tcBorders>
              <w:top w:val="single" w:sz="4" w:space="0" w:color="auto"/>
              <w:left w:val="nil"/>
              <w:bottom w:val="single" w:sz="4" w:space="0" w:color="auto"/>
              <w:right w:val="single" w:sz="4" w:space="0" w:color="auto"/>
            </w:tcBorders>
            <w:vAlign w:val="center"/>
          </w:tcPr>
          <w:p w:rsidR="00066AD0" w:rsidRPr="00946083" w:rsidRDefault="00066AD0" w:rsidP="00C6452A">
            <w:pPr>
              <w:spacing w:after="0"/>
              <w:ind w:firstLine="0"/>
              <w:contextualSpacing w:val="0"/>
              <w:jc w:val="center"/>
              <w:rPr>
                <w:b/>
                <w:bCs/>
                <w:sz w:val="20"/>
                <w:szCs w:val="20"/>
                <w:lang w:eastAsia="ru-RU"/>
              </w:rPr>
            </w:pPr>
            <w:r w:rsidRPr="00946083">
              <w:rPr>
                <w:b/>
                <w:bCs/>
                <w:sz w:val="20"/>
                <w:szCs w:val="20"/>
              </w:rPr>
              <w:t>0</w:t>
            </w:r>
          </w:p>
        </w:tc>
      </w:tr>
    </w:tbl>
    <w:p w:rsidR="00066AD0" w:rsidRPr="00C6452A" w:rsidRDefault="00066AD0" w:rsidP="00C6452A">
      <w:pPr>
        <w:rPr>
          <w:sz w:val="24"/>
          <w:szCs w:val="24"/>
        </w:rPr>
      </w:pPr>
      <w:r w:rsidRPr="00C6452A">
        <w:rPr>
          <w:sz w:val="24"/>
          <w:szCs w:val="24"/>
        </w:rPr>
        <w:t xml:space="preserve">*Примечание – мероприятия, выполненные в </w:t>
      </w:r>
      <w:r>
        <w:rPr>
          <w:sz w:val="24"/>
          <w:szCs w:val="24"/>
        </w:rPr>
        <w:t>2018-2020 гг.</w:t>
      </w:r>
    </w:p>
    <w:p w:rsidR="00066AD0" w:rsidRDefault="00066AD0" w:rsidP="00E408C2">
      <w:pPr>
        <w:sectPr w:rsidR="00066AD0" w:rsidSect="00FE7536">
          <w:pgSz w:w="23808" w:h="16840" w:orient="landscape" w:code="8"/>
          <w:pgMar w:top="1418" w:right="1134" w:bottom="851" w:left="1134" w:header="431" w:footer="720" w:gutter="0"/>
          <w:cols w:space="720"/>
        </w:sectPr>
      </w:pPr>
    </w:p>
    <w:p w:rsidR="00066AD0" w:rsidRPr="00B81760" w:rsidRDefault="00066AD0" w:rsidP="00BE7FB3">
      <w:pPr>
        <w:pStyle w:val="11"/>
      </w:pPr>
      <w:bookmarkStart w:id="94" w:name="_Toc23257074"/>
      <w:bookmarkStart w:id="95" w:name="_Toc47469452"/>
      <w:r w:rsidRPr="00B81760">
        <w:t>Плановые значения показателей развития централизованной системы водоотведения</w:t>
      </w:r>
      <w:bookmarkEnd w:id="94"/>
      <w:bookmarkEnd w:id="95"/>
    </w:p>
    <w:p w:rsidR="00066AD0" w:rsidRPr="00B81760" w:rsidRDefault="00066AD0" w:rsidP="00AF6865">
      <w:pPr>
        <w:ind w:left="-15"/>
      </w:pPr>
      <w:r w:rsidRPr="00B81760">
        <w:t xml:space="preserve">В соответствии с постановлением Правительства РФ от </w:t>
      </w:r>
      <w:r>
        <w:t xml:space="preserve">5 сентября </w:t>
      </w:r>
      <w:r w:rsidRPr="00B81760">
        <w:t xml:space="preserve">2013 </w:t>
      </w:r>
      <w:r>
        <w:t xml:space="preserve">года </w:t>
      </w:r>
      <w:r w:rsidRPr="00B81760">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t>плановым</w:t>
      </w:r>
      <w:r w:rsidRPr="00B81760">
        <w:t xml:space="preserve"> показателям развития централизованных систем водоотведения относятся:</w:t>
      </w:r>
    </w:p>
    <w:p w:rsidR="00066AD0" w:rsidRPr="00B81760" w:rsidRDefault="00066AD0" w:rsidP="00AF6865">
      <w:pPr>
        <w:pStyle w:val="ListParagraph"/>
        <w:numPr>
          <w:ilvl w:val="0"/>
          <w:numId w:val="2"/>
        </w:numPr>
        <w:ind w:left="993" w:hanging="284"/>
      </w:pPr>
      <w:r w:rsidRPr="00B81760">
        <w:t>показатели надежности и бесперебойности водоотведения;</w:t>
      </w:r>
    </w:p>
    <w:p w:rsidR="00066AD0" w:rsidRPr="00B81760" w:rsidRDefault="00066AD0" w:rsidP="00AF6865">
      <w:pPr>
        <w:pStyle w:val="ListParagraph"/>
        <w:numPr>
          <w:ilvl w:val="0"/>
          <w:numId w:val="2"/>
        </w:numPr>
        <w:ind w:left="993" w:hanging="284"/>
      </w:pPr>
      <w:r w:rsidRPr="00B81760">
        <w:t>показатели качества обслуживания абонентов;</w:t>
      </w:r>
    </w:p>
    <w:p w:rsidR="00066AD0" w:rsidRPr="00B81760" w:rsidRDefault="00066AD0" w:rsidP="00AF6865">
      <w:pPr>
        <w:pStyle w:val="ListParagraph"/>
        <w:numPr>
          <w:ilvl w:val="0"/>
          <w:numId w:val="2"/>
        </w:numPr>
        <w:ind w:left="993" w:hanging="284"/>
      </w:pPr>
      <w:r w:rsidRPr="00B81760">
        <w:t>показатели качества очистки сточных вод;</w:t>
      </w:r>
    </w:p>
    <w:p w:rsidR="00066AD0" w:rsidRPr="00B81760" w:rsidRDefault="00066AD0" w:rsidP="00AF6865">
      <w:pPr>
        <w:pStyle w:val="ListParagraph"/>
        <w:numPr>
          <w:ilvl w:val="0"/>
          <w:numId w:val="2"/>
        </w:numPr>
        <w:ind w:left="993" w:hanging="284"/>
      </w:pPr>
      <w:r w:rsidRPr="00B81760">
        <w:t>показатели эффективности использования ресурсов при транспортировке сточных вод;</w:t>
      </w:r>
    </w:p>
    <w:p w:rsidR="00066AD0" w:rsidRPr="00B81760" w:rsidRDefault="00066AD0" w:rsidP="00AF6865">
      <w:pPr>
        <w:pStyle w:val="ListParagraph"/>
        <w:numPr>
          <w:ilvl w:val="0"/>
          <w:numId w:val="2"/>
        </w:numPr>
        <w:ind w:left="993" w:hanging="284"/>
      </w:pPr>
      <w:r w:rsidRPr="00B81760">
        <w:t>соотношение цены реализации мероприятий инвестиционной программы и их эффективности;</w:t>
      </w:r>
    </w:p>
    <w:p w:rsidR="00066AD0" w:rsidRPr="00B81760" w:rsidRDefault="00066AD0" w:rsidP="00AF6865">
      <w:pPr>
        <w:pStyle w:val="ListParagraph"/>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6AD0" w:rsidRDefault="00066AD0" w:rsidP="00AF6865">
      <w:r w:rsidRPr="00C001F7">
        <w:t>Анализ показателей надежности, качества, энергетической эффективности объектов централизованных систем водоотведения</w:t>
      </w:r>
      <w:r>
        <w:t xml:space="preserve"> представлен в </w:t>
      </w:r>
      <w:r w:rsidRPr="006D1276">
        <w:t>таблице</w:t>
      </w:r>
      <w:r>
        <w:t>32</w:t>
      </w:r>
      <w:r w:rsidRPr="006D1276">
        <w:t>.</w:t>
      </w:r>
    </w:p>
    <w:p w:rsidR="00066AD0" w:rsidRPr="00797544" w:rsidRDefault="00066AD0" w:rsidP="00797544">
      <w:pPr>
        <w:spacing w:after="0"/>
        <w:contextualSpacing w:val="0"/>
        <w:rPr>
          <w:szCs w:val="26"/>
          <w:lang w:eastAsia="ru-RU"/>
        </w:rPr>
      </w:pPr>
      <w:r w:rsidRPr="00797544">
        <w:rPr>
          <w:szCs w:val="26"/>
          <w:lang w:eastAsia="ru-RU"/>
        </w:rPr>
        <w:t>План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площадки</w:t>
      </w:r>
      <w:r>
        <w:rPr>
          <w:szCs w:val="26"/>
          <w:lang w:eastAsia="ru-RU"/>
        </w:rPr>
        <w:t xml:space="preserve"> представлен </w:t>
      </w:r>
      <w:r w:rsidRPr="006D1276">
        <w:rPr>
          <w:szCs w:val="26"/>
          <w:lang w:eastAsia="ru-RU"/>
        </w:rPr>
        <w:t>в таблиц</w:t>
      </w:r>
      <w:r>
        <w:rPr>
          <w:szCs w:val="26"/>
          <w:lang w:eastAsia="ru-RU"/>
        </w:rPr>
        <w:t>ах 33, 35</w:t>
      </w:r>
      <w:r w:rsidRPr="006D1276">
        <w:rPr>
          <w:szCs w:val="26"/>
          <w:lang w:eastAsia="ru-RU"/>
        </w:rPr>
        <w:t>.</w:t>
      </w:r>
    </w:p>
    <w:p w:rsidR="00066AD0" w:rsidRPr="00B81760" w:rsidRDefault="00066AD0" w:rsidP="00AF6865"/>
    <w:p w:rsidR="00066AD0" w:rsidRPr="00B81760" w:rsidRDefault="00066AD0" w:rsidP="00AF6865">
      <w:pPr>
        <w:sectPr w:rsidR="00066AD0" w:rsidRPr="00B81760" w:rsidSect="002F7D7F">
          <w:pgSz w:w="11900" w:h="16840"/>
          <w:pgMar w:top="1134" w:right="851" w:bottom="1134" w:left="1418" w:header="429" w:footer="718" w:gutter="0"/>
          <w:cols w:space="720"/>
        </w:sectPr>
      </w:pPr>
    </w:p>
    <w:p w:rsidR="00066AD0" w:rsidRPr="00B81760" w:rsidRDefault="00066AD0" w:rsidP="00AF6865">
      <w:pPr>
        <w:pStyle w:val="Caption"/>
        <w:keepNext/>
        <w:ind w:firstLine="284"/>
        <w:rPr>
          <w:b/>
          <w:i w:val="0"/>
          <w:color w:val="000000"/>
          <w:sz w:val="24"/>
          <w:szCs w:val="24"/>
        </w:rPr>
      </w:pPr>
      <w:r w:rsidRPr="00B81760">
        <w:rPr>
          <w:b/>
          <w:i w:val="0"/>
          <w:color w:val="000000"/>
          <w:sz w:val="24"/>
          <w:szCs w:val="24"/>
        </w:rPr>
        <w:t xml:space="preserve">Таблица </w:t>
      </w:r>
      <w:r w:rsidRPr="00B81760">
        <w:rPr>
          <w:b/>
          <w:i w:val="0"/>
          <w:color w:val="000000"/>
          <w:sz w:val="24"/>
          <w:szCs w:val="24"/>
        </w:rPr>
        <w:fldChar w:fldCharType="begin"/>
      </w:r>
      <w:r w:rsidRPr="00B81760">
        <w:rPr>
          <w:b/>
          <w:i w:val="0"/>
          <w:color w:val="000000"/>
          <w:sz w:val="24"/>
          <w:szCs w:val="24"/>
        </w:rPr>
        <w:instrText xml:space="preserve"> SEQ Таблица \* ARABIC </w:instrText>
      </w:r>
      <w:r w:rsidRPr="00B81760">
        <w:rPr>
          <w:b/>
          <w:i w:val="0"/>
          <w:color w:val="000000"/>
          <w:sz w:val="24"/>
          <w:szCs w:val="24"/>
        </w:rPr>
        <w:fldChar w:fldCharType="separate"/>
      </w:r>
      <w:r>
        <w:rPr>
          <w:b/>
          <w:i w:val="0"/>
          <w:noProof/>
          <w:color w:val="000000"/>
          <w:sz w:val="24"/>
          <w:szCs w:val="24"/>
        </w:rPr>
        <w:t>32</w:t>
      </w:r>
      <w:r w:rsidRPr="00B81760">
        <w:rPr>
          <w:b/>
          <w:i w:val="0"/>
          <w:color w:val="000000"/>
          <w:sz w:val="24"/>
          <w:szCs w:val="24"/>
        </w:rPr>
        <w:fldChar w:fldCharType="end"/>
      </w:r>
      <w:r w:rsidRPr="00B81760">
        <w:rPr>
          <w:b/>
          <w:i w:val="0"/>
          <w:color w:val="000000"/>
          <w:sz w:val="24"/>
          <w:szCs w:val="24"/>
        </w:rPr>
        <w:t xml:space="preserve"> – </w:t>
      </w:r>
      <w:r>
        <w:rPr>
          <w:b/>
          <w:i w:val="0"/>
          <w:color w:val="000000"/>
          <w:sz w:val="24"/>
          <w:szCs w:val="24"/>
        </w:rPr>
        <w:t>Плановые</w:t>
      </w:r>
      <w:r w:rsidRPr="00B81760">
        <w:rPr>
          <w:b/>
          <w:i w:val="0"/>
          <w:color w:val="000000"/>
          <w:sz w:val="24"/>
          <w:szCs w:val="24"/>
        </w:rPr>
        <w:t xml:space="preserve"> показатели развития централизованной системы водоотведения</w:t>
      </w:r>
    </w:p>
    <w:tbl>
      <w:tblPr>
        <w:tblW w:w="5000" w:type="pct"/>
        <w:tblLook w:val="00A0"/>
      </w:tblPr>
      <w:tblGrid>
        <w:gridCol w:w="552"/>
        <w:gridCol w:w="3210"/>
        <w:gridCol w:w="1284"/>
        <w:gridCol w:w="979"/>
        <w:gridCol w:w="979"/>
        <w:gridCol w:w="1114"/>
        <w:gridCol w:w="866"/>
        <w:gridCol w:w="1114"/>
        <w:gridCol w:w="1366"/>
        <w:gridCol w:w="1114"/>
        <w:gridCol w:w="1462"/>
        <w:gridCol w:w="1114"/>
        <w:gridCol w:w="1462"/>
        <w:gridCol w:w="1114"/>
        <w:gridCol w:w="1462"/>
        <w:gridCol w:w="1114"/>
        <w:gridCol w:w="1449"/>
      </w:tblGrid>
      <w:tr w:rsidR="00066AD0" w:rsidRPr="00946083" w:rsidTr="007F7EAD">
        <w:trPr>
          <w:trHeight w:val="300"/>
          <w:tblHeader/>
        </w:trPr>
        <w:tc>
          <w:tcPr>
            <w:tcW w:w="127" w:type="pct"/>
            <w:vMerge w:val="restart"/>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п/п</w:t>
            </w:r>
          </w:p>
        </w:tc>
        <w:tc>
          <w:tcPr>
            <w:tcW w:w="738" w:type="pct"/>
            <w:vMerge w:val="restart"/>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Показатель</w:t>
            </w:r>
          </w:p>
        </w:tc>
        <w:tc>
          <w:tcPr>
            <w:tcW w:w="295" w:type="pct"/>
            <w:vMerge w:val="restart"/>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Единица измерения</w:t>
            </w:r>
          </w:p>
        </w:tc>
        <w:tc>
          <w:tcPr>
            <w:tcW w:w="225" w:type="pct"/>
            <w:vMerge w:val="restart"/>
            <w:tcBorders>
              <w:top w:val="single" w:sz="4" w:space="0" w:color="auto"/>
              <w:left w:val="single" w:sz="4" w:space="0" w:color="auto"/>
              <w:bottom w:val="single" w:sz="4" w:space="0" w:color="000000"/>
              <w:right w:val="single" w:sz="4" w:space="0" w:color="auto"/>
            </w:tcBorders>
            <w:vAlign w:val="center"/>
          </w:tcPr>
          <w:p w:rsidR="00066AD0" w:rsidRDefault="00066AD0" w:rsidP="007F7EAD">
            <w:pPr>
              <w:spacing w:after="0"/>
              <w:ind w:firstLine="0"/>
              <w:contextualSpacing w:val="0"/>
              <w:jc w:val="center"/>
              <w:rPr>
                <w:b/>
                <w:bCs/>
                <w:sz w:val="22"/>
                <w:lang w:eastAsia="ru-RU"/>
              </w:rPr>
            </w:pPr>
            <w:r w:rsidRPr="007F7EAD">
              <w:rPr>
                <w:b/>
                <w:bCs/>
                <w:sz w:val="22"/>
                <w:lang w:eastAsia="ru-RU"/>
              </w:rPr>
              <w:t>Факт</w:t>
            </w:r>
          </w:p>
          <w:p w:rsidR="00066AD0" w:rsidRPr="007F7EAD" w:rsidRDefault="00066AD0" w:rsidP="007F7EAD">
            <w:pPr>
              <w:spacing w:after="0"/>
              <w:ind w:firstLine="0"/>
              <w:contextualSpacing w:val="0"/>
              <w:jc w:val="center"/>
              <w:rPr>
                <w:b/>
                <w:bCs/>
                <w:sz w:val="22"/>
                <w:lang w:eastAsia="ru-RU"/>
              </w:rPr>
            </w:pPr>
            <w:r w:rsidRPr="007F7EAD">
              <w:rPr>
                <w:b/>
                <w:bCs/>
                <w:sz w:val="22"/>
                <w:lang w:eastAsia="ru-RU"/>
              </w:rPr>
              <w:t>за 2017 год</w:t>
            </w:r>
          </w:p>
        </w:tc>
        <w:tc>
          <w:tcPr>
            <w:tcW w:w="225" w:type="pct"/>
            <w:vMerge w:val="restart"/>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Факт</w:t>
            </w:r>
            <w:r>
              <w:rPr>
                <w:b/>
                <w:bCs/>
                <w:sz w:val="22"/>
                <w:lang w:eastAsia="ru-RU"/>
              </w:rPr>
              <w:t xml:space="preserve"> за</w:t>
            </w:r>
            <w:r w:rsidRPr="007F7EAD">
              <w:rPr>
                <w:b/>
                <w:bCs/>
                <w:sz w:val="22"/>
                <w:lang w:eastAsia="ru-RU"/>
              </w:rPr>
              <w:t xml:space="preserve"> 2018 год </w:t>
            </w:r>
          </w:p>
        </w:tc>
        <w:tc>
          <w:tcPr>
            <w:tcW w:w="455" w:type="pct"/>
            <w:gridSpan w:val="2"/>
            <w:tcBorders>
              <w:top w:val="single" w:sz="4" w:space="0" w:color="auto"/>
              <w:left w:val="nil"/>
              <w:bottom w:val="single" w:sz="4" w:space="0" w:color="auto"/>
              <w:right w:val="single" w:sz="4" w:space="0" w:color="000000"/>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2019 год</w:t>
            </w:r>
          </w:p>
        </w:tc>
        <w:tc>
          <w:tcPr>
            <w:tcW w:w="569" w:type="pct"/>
            <w:gridSpan w:val="2"/>
            <w:tcBorders>
              <w:top w:val="single" w:sz="4" w:space="0" w:color="auto"/>
              <w:left w:val="nil"/>
              <w:bottom w:val="single" w:sz="4" w:space="0" w:color="auto"/>
              <w:right w:val="single" w:sz="4" w:space="0" w:color="000000"/>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2020 год</w:t>
            </w:r>
          </w:p>
        </w:tc>
        <w:tc>
          <w:tcPr>
            <w:tcW w:w="592" w:type="pct"/>
            <w:gridSpan w:val="2"/>
            <w:tcBorders>
              <w:top w:val="single" w:sz="4" w:space="0" w:color="auto"/>
              <w:left w:val="nil"/>
              <w:bottom w:val="single" w:sz="4" w:space="0" w:color="auto"/>
              <w:right w:val="single" w:sz="4" w:space="0" w:color="000000"/>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2021 год</w:t>
            </w:r>
          </w:p>
        </w:tc>
        <w:tc>
          <w:tcPr>
            <w:tcW w:w="592" w:type="pct"/>
            <w:gridSpan w:val="2"/>
            <w:tcBorders>
              <w:top w:val="single" w:sz="4" w:space="0" w:color="auto"/>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2022 год</w:t>
            </w:r>
          </w:p>
        </w:tc>
        <w:tc>
          <w:tcPr>
            <w:tcW w:w="592" w:type="pct"/>
            <w:gridSpan w:val="2"/>
            <w:tcBorders>
              <w:top w:val="single" w:sz="4" w:space="0" w:color="auto"/>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2023 год</w:t>
            </w:r>
          </w:p>
        </w:tc>
        <w:tc>
          <w:tcPr>
            <w:tcW w:w="592" w:type="pct"/>
            <w:gridSpan w:val="2"/>
            <w:tcBorders>
              <w:top w:val="single" w:sz="4" w:space="0" w:color="auto"/>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2024</w:t>
            </w:r>
            <w:r>
              <w:rPr>
                <w:b/>
                <w:bCs/>
                <w:sz w:val="22"/>
                <w:lang w:eastAsia="ru-RU"/>
              </w:rPr>
              <w:t xml:space="preserve"> 2034гг.</w:t>
            </w:r>
          </w:p>
        </w:tc>
      </w:tr>
      <w:tr w:rsidR="00066AD0" w:rsidRPr="00946083" w:rsidTr="007F7EAD">
        <w:trPr>
          <w:trHeight w:val="600"/>
          <w:tblHeader/>
        </w:trPr>
        <w:tc>
          <w:tcPr>
            <w:tcW w:w="127" w:type="pct"/>
            <w:vMerge/>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p>
        </w:tc>
        <w:tc>
          <w:tcPr>
            <w:tcW w:w="738" w:type="pct"/>
            <w:vMerge/>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p>
        </w:tc>
        <w:tc>
          <w:tcPr>
            <w:tcW w:w="295" w:type="pct"/>
            <w:vMerge/>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p>
        </w:tc>
        <w:tc>
          <w:tcPr>
            <w:tcW w:w="225" w:type="pct"/>
            <w:vMerge/>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p>
        </w:tc>
        <w:tc>
          <w:tcPr>
            <w:tcW w:w="225" w:type="pct"/>
            <w:vMerge/>
            <w:tcBorders>
              <w:top w:val="single" w:sz="4" w:space="0" w:color="auto"/>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199" w:type="pct"/>
            <w:tcBorders>
              <w:top w:val="nil"/>
              <w:left w:val="nil"/>
              <w:bottom w:val="nil"/>
              <w:right w:val="single" w:sz="4" w:space="0" w:color="auto"/>
            </w:tcBorders>
            <w:vAlign w:val="center"/>
          </w:tcPr>
          <w:p w:rsidR="00066AD0" w:rsidRPr="007F7EAD" w:rsidRDefault="00066AD0" w:rsidP="007F7EAD">
            <w:pPr>
              <w:spacing w:after="0"/>
              <w:ind w:firstLine="0"/>
              <w:contextualSpacing w:val="0"/>
              <w:jc w:val="left"/>
              <w:rPr>
                <w:b/>
                <w:bCs/>
                <w:sz w:val="22"/>
                <w:lang w:eastAsia="ru-RU"/>
              </w:rPr>
            </w:pPr>
            <w:r w:rsidRPr="007F7EAD">
              <w:rPr>
                <w:b/>
                <w:bCs/>
                <w:sz w:val="22"/>
                <w:lang w:eastAsia="ru-RU"/>
              </w:rPr>
              <w:t xml:space="preserve">Факт </w:t>
            </w: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314"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Ожидаемое  </w:t>
            </w: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33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Предложено </w:t>
            </w: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33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Предложено </w:t>
            </w: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33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Предложено </w:t>
            </w:r>
          </w:p>
        </w:tc>
        <w:tc>
          <w:tcPr>
            <w:tcW w:w="25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Принято РСТ </w:t>
            </w:r>
          </w:p>
        </w:tc>
        <w:tc>
          <w:tcPr>
            <w:tcW w:w="336"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center"/>
              <w:rPr>
                <w:b/>
                <w:bCs/>
                <w:sz w:val="22"/>
                <w:lang w:eastAsia="ru-RU"/>
              </w:rPr>
            </w:pPr>
            <w:r w:rsidRPr="007F7EAD">
              <w:rPr>
                <w:b/>
                <w:bCs/>
                <w:sz w:val="22"/>
                <w:lang w:eastAsia="ru-RU"/>
              </w:rPr>
              <w:t xml:space="preserve">Предложено </w:t>
            </w:r>
          </w:p>
        </w:tc>
      </w:tr>
      <w:tr w:rsidR="00066AD0" w:rsidRPr="00946083" w:rsidTr="007F7EAD">
        <w:trPr>
          <w:trHeight w:val="3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1</w:t>
            </w:r>
          </w:p>
        </w:tc>
        <w:tc>
          <w:tcPr>
            <w:tcW w:w="4873" w:type="pct"/>
            <w:gridSpan w:val="16"/>
            <w:tcBorders>
              <w:top w:val="single" w:sz="4" w:space="0" w:color="auto"/>
              <w:left w:val="nil"/>
              <w:bottom w:val="single" w:sz="4" w:space="0" w:color="auto"/>
              <w:right w:val="single" w:sz="4" w:space="0" w:color="000000"/>
            </w:tcBorders>
            <w:noWrap/>
            <w:vAlign w:val="bottom"/>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Показатели очистки сточных вод</w:t>
            </w:r>
          </w:p>
        </w:tc>
      </w:tr>
      <w:tr w:rsidR="00066AD0" w:rsidRPr="00946083" w:rsidTr="007F7EAD">
        <w:trPr>
          <w:trHeight w:val="15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1.1.</w:t>
            </w:r>
          </w:p>
        </w:tc>
        <w:tc>
          <w:tcPr>
            <w:tcW w:w="738" w:type="pct"/>
            <w:tcBorders>
              <w:top w:val="nil"/>
              <w:left w:val="nil"/>
              <w:bottom w:val="single" w:sz="4" w:space="0" w:color="auto"/>
              <w:right w:val="single" w:sz="4" w:space="0" w:color="auto"/>
            </w:tcBorders>
            <w:vAlign w:val="bottom"/>
          </w:tcPr>
          <w:p w:rsidR="00066AD0" w:rsidRPr="007F7EAD" w:rsidRDefault="00066AD0" w:rsidP="007F7EAD">
            <w:pPr>
              <w:spacing w:after="0"/>
              <w:ind w:firstLine="0"/>
              <w:contextualSpacing w:val="0"/>
              <w:jc w:val="left"/>
              <w:rPr>
                <w:sz w:val="22"/>
                <w:lang w:eastAsia="ru-RU"/>
              </w:rPr>
            </w:pPr>
            <w:r w:rsidRPr="007F7EAD">
              <w:rPr>
                <w:sz w:val="22"/>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х</w:t>
            </w: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w:t>
            </w:r>
          </w:p>
        </w:tc>
      </w:tr>
      <w:tr w:rsidR="00066AD0" w:rsidRPr="00946083" w:rsidTr="007F7EAD">
        <w:trPr>
          <w:trHeight w:val="15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1.2.</w:t>
            </w:r>
          </w:p>
        </w:tc>
        <w:tc>
          <w:tcPr>
            <w:tcW w:w="738" w:type="pct"/>
            <w:tcBorders>
              <w:top w:val="nil"/>
              <w:left w:val="nil"/>
              <w:bottom w:val="single" w:sz="4" w:space="0" w:color="auto"/>
              <w:right w:val="single" w:sz="4" w:space="0" w:color="auto"/>
            </w:tcBorders>
            <w:vAlign w:val="bottom"/>
          </w:tcPr>
          <w:p w:rsidR="00066AD0" w:rsidRPr="007F7EAD" w:rsidRDefault="00066AD0" w:rsidP="007F7EAD">
            <w:pPr>
              <w:spacing w:after="0"/>
              <w:ind w:firstLine="0"/>
              <w:contextualSpacing w:val="0"/>
              <w:jc w:val="left"/>
              <w:rPr>
                <w:sz w:val="22"/>
                <w:lang w:eastAsia="ru-RU"/>
              </w:rPr>
            </w:pPr>
            <w:r w:rsidRPr="007F7EAD">
              <w:rPr>
                <w:sz w:val="22"/>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х</w:t>
            </w: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Pr>
                <w:sz w:val="22"/>
                <w:lang w:eastAsia="ru-RU"/>
              </w:rPr>
              <w:t>-</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nil"/>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56"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r>
      <w:tr w:rsidR="00066AD0" w:rsidRPr="00946083" w:rsidTr="007F7EAD">
        <w:trPr>
          <w:trHeight w:val="30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1.3.</w:t>
            </w:r>
          </w:p>
        </w:tc>
        <w:tc>
          <w:tcPr>
            <w:tcW w:w="738" w:type="pct"/>
            <w:tcBorders>
              <w:top w:val="nil"/>
              <w:left w:val="nil"/>
              <w:bottom w:val="single" w:sz="4" w:space="0" w:color="auto"/>
              <w:right w:val="single" w:sz="4" w:space="0" w:color="auto"/>
            </w:tcBorders>
            <w:vAlign w:val="bottom"/>
          </w:tcPr>
          <w:p w:rsidR="00066AD0" w:rsidRPr="007F7EAD" w:rsidRDefault="00066AD0" w:rsidP="007F7EAD">
            <w:pPr>
              <w:spacing w:after="0"/>
              <w:ind w:firstLine="0"/>
              <w:contextualSpacing w:val="0"/>
              <w:jc w:val="left"/>
              <w:rPr>
                <w:sz w:val="22"/>
                <w:lang w:eastAsia="ru-RU"/>
              </w:rPr>
            </w:pPr>
            <w:r w:rsidRPr="007F7EAD">
              <w:rPr>
                <w:sz w:val="22"/>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100</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98</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х</w:t>
            </w: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100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95,83</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95,83</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95,83</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95,83</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50</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50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50</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50</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20</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20</w:t>
            </w:r>
          </w:p>
        </w:tc>
      </w:tr>
      <w:tr w:rsidR="00066AD0" w:rsidRPr="00946083" w:rsidTr="007F7EAD">
        <w:trPr>
          <w:trHeight w:val="3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2</w:t>
            </w:r>
          </w:p>
        </w:tc>
        <w:tc>
          <w:tcPr>
            <w:tcW w:w="4873" w:type="pct"/>
            <w:gridSpan w:val="16"/>
            <w:tcBorders>
              <w:top w:val="single" w:sz="4" w:space="0" w:color="auto"/>
              <w:left w:val="nil"/>
              <w:bottom w:val="single" w:sz="4" w:space="0" w:color="auto"/>
              <w:right w:val="single" w:sz="4" w:space="0" w:color="000000"/>
            </w:tcBorders>
            <w:vAlign w:val="bottom"/>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Показатели надежности и бесперебойности водоотведения</w:t>
            </w:r>
          </w:p>
        </w:tc>
      </w:tr>
      <w:tr w:rsidR="00066AD0" w:rsidRPr="00946083" w:rsidTr="007F7EAD">
        <w:trPr>
          <w:trHeight w:val="9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2.1.</w:t>
            </w:r>
          </w:p>
        </w:tc>
        <w:tc>
          <w:tcPr>
            <w:tcW w:w="738" w:type="pct"/>
            <w:tcBorders>
              <w:top w:val="nil"/>
              <w:left w:val="nil"/>
              <w:bottom w:val="single" w:sz="4" w:space="0" w:color="auto"/>
              <w:right w:val="single" w:sz="4" w:space="0" w:color="auto"/>
            </w:tcBorders>
            <w:vAlign w:val="center"/>
          </w:tcPr>
          <w:p w:rsidR="00066AD0" w:rsidRPr="007F7EAD" w:rsidRDefault="00066AD0" w:rsidP="007F7EAD">
            <w:pPr>
              <w:spacing w:after="0"/>
              <w:ind w:firstLine="0"/>
              <w:contextualSpacing w:val="0"/>
              <w:jc w:val="left"/>
              <w:rPr>
                <w:sz w:val="22"/>
                <w:lang w:eastAsia="ru-RU"/>
              </w:rPr>
            </w:pPr>
            <w:r w:rsidRPr="007F7EAD">
              <w:rPr>
                <w:sz w:val="22"/>
                <w:lang w:eastAsia="ru-RU"/>
              </w:rPr>
              <w:t>Удельное количество аварий и засоров в расчете на протяженность канализационной сети в год</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ед./км</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2,13</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2,13</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х</w:t>
            </w: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2,01</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1,75</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1,75</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1,56</w:t>
            </w:r>
          </w:p>
        </w:tc>
        <w:tc>
          <w:tcPr>
            <w:tcW w:w="336" w:type="pct"/>
            <w:tcBorders>
              <w:top w:val="nil"/>
              <w:left w:val="nil"/>
              <w:bottom w:val="single" w:sz="4" w:space="0" w:color="auto"/>
              <w:right w:val="nil"/>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1,56</w:t>
            </w:r>
          </w:p>
        </w:tc>
        <w:tc>
          <w:tcPr>
            <w:tcW w:w="256"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1,56</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1,56</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1,4</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1,4</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1,4</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1,4</w:t>
            </w:r>
          </w:p>
        </w:tc>
      </w:tr>
      <w:tr w:rsidR="00066AD0" w:rsidRPr="00946083" w:rsidTr="007F7EAD">
        <w:trPr>
          <w:trHeight w:val="3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3</w:t>
            </w:r>
          </w:p>
        </w:tc>
        <w:tc>
          <w:tcPr>
            <w:tcW w:w="4873" w:type="pct"/>
            <w:gridSpan w:val="16"/>
            <w:tcBorders>
              <w:top w:val="single" w:sz="4" w:space="0" w:color="auto"/>
              <w:left w:val="nil"/>
              <w:bottom w:val="single" w:sz="4" w:space="0" w:color="auto"/>
              <w:right w:val="single" w:sz="4" w:space="0" w:color="000000"/>
            </w:tcBorders>
            <w:vAlign w:val="bottom"/>
          </w:tcPr>
          <w:p w:rsidR="00066AD0" w:rsidRPr="007F7EAD" w:rsidRDefault="00066AD0" w:rsidP="007F7EAD">
            <w:pPr>
              <w:spacing w:after="0"/>
              <w:ind w:firstLine="0"/>
              <w:contextualSpacing w:val="0"/>
              <w:jc w:val="center"/>
              <w:rPr>
                <w:b/>
                <w:bCs/>
                <w:i/>
                <w:iCs/>
                <w:sz w:val="22"/>
                <w:lang w:eastAsia="ru-RU"/>
              </w:rPr>
            </w:pPr>
            <w:r w:rsidRPr="007F7EAD">
              <w:rPr>
                <w:b/>
                <w:bCs/>
                <w:i/>
                <w:iCs/>
                <w:sz w:val="22"/>
                <w:lang w:eastAsia="ru-RU"/>
              </w:rPr>
              <w:t xml:space="preserve">Показатели </w:t>
            </w:r>
            <w:r w:rsidRPr="00910458">
              <w:rPr>
                <w:b/>
                <w:bCs/>
                <w:i/>
                <w:iCs/>
                <w:sz w:val="22"/>
                <w:lang w:eastAsia="ru-RU"/>
              </w:rPr>
              <w:t>эффективности использования ресурсов при транспортировке сточных вод</w:t>
            </w:r>
          </w:p>
        </w:tc>
      </w:tr>
      <w:tr w:rsidR="00066AD0" w:rsidRPr="00946083" w:rsidTr="007F7EAD">
        <w:trPr>
          <w:trHeight w:val="15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3.1.</w:t>
            </w:r>
          </w:p>
        </w:tc>
        <w:tc>
          <w:tcPr>
            <w:tcW w:w="738" w:type="pct"/>
            <w:tcBorders>
              <w:top w:val="nil"/>
              <w:left w:val="nil"/>
              <w:bottom w:val="single" w:sz="4" w:space="0" w:color="auto"/>
              <w:right w:val="single" w:sz="4" w:space="0" w:color="auto"/>
            </w:tcBorders>
            <w:vAlign w:val="bottom"/>
          </w:tcPr>
          <w:p w:rsidR="00066AD0" w:rsidRPr="007F7EAD" w:rsidRDefault="00066AD0" w:rsidP="007F7EAD">
            <w:pPr>
              <w:spacing w:after="0"/>
              <w:ind w:firstLine="0"/>
              <w:contextualSpacing w:val="0"/>
              <w:jc w:val="left"/>
              <w:rPr>
                <w:sz w:val="22"/>
                <w:lang w:eastAsia="ru-RU"/>
              </w:rPr>
            </w:pPr>
            <w:r w:rsidRPr="007F7EAD">
              <w:rPr>
                <w:sz w:val="22"/>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кВтЧ/м3</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0,73</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0,63</w:t>
            </w:r>
          </w:p>
        </w:tc>
        <w:tc>
          <w:tcPr>
            <w:tcW w:w="256" w:type="pct"/>
            <w:vMerge w:val="restart"/>
            <w:tcBorders>
              <w:top w:val="nil"/>
              <w:left w:val="single" w:sz="4" w:space="0" w:color="auto"/>
              <w:bottom w:val="single" w:sz="4" w:space="0" w:color="000000"/>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0,61</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w:t>
            </w:r>
          </w:p>
        </w:tc>
        <w:tc>
          <w:tcPr>
            <w:tcW w:w="25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0,89</w:t>
            </w:r>
          </w:p>
        </w:tc>
        <w:tc>
          <w:tcPr>
            <w:tcW w:w="336" w:type="pct"/>
            <w:tcBorders>
              <w:top w:val="single" w:sz="4" w:space="0" w:color="auto"/>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0,7</w:t>
            </w:r>
          </w:p>
        </w:tc>
      </w:tr>
      <w:tr w:rsidR="00066AD0" w:rsidRPr="00946083" w:rsidTr="007F7EAD">
        <w:trPr>
          <w:trHeight w:val="1800"/>
        </w:trPr>
        <w:tc>
          <w:tcPr>
            <w:tcW w:w="127" w:type="pct"/>
            <w:tcBorders>
              <w:top w:val="nil"/>
              <w:left w:val="single" w:sz="4" w:space="0" w:color="auto"/>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3.2.</w:t>
            </w:r>
          </w:p>
        </w:tc>
        <w:tc>
          <w:tcPr>
            <w:tcW w:w="738" w:type="pct"/>
            <w:tcBorders>
              <w:top w:val="nil"/>
              <w:left w:val="nil"/>
              <w:bottom w:val="single" w:sz="4" w:space="0" w:color="auto"/>
              <w:right w:val="single" w:sz="4" w:space="0" w:color="auto"/>
            </w:tcBorders>
            <w:vAlign w:val="bottom"/>
          </w:tcPr>
          <w:p w:rsidR="00066AD0" w:rsidRPr="007F7EAD" w:rsidRDefault="00066AD0" w:rsidP="007F7EAD">
            <w:pPr>
              <w:spacing w:after="0"/>
              <w:ind w:firstLine="0"/>
              <w:contextualSpacing w:val="0"/>
              <w:jc w:val="left"/>
              <w:rPr>
                <w:sz w:val="22"/>
                <w:lang w:eastAsia="ru-RU"/>
              </w:rPr>
            </w:pPr>
            <w:r w:rsidRPr="007F7EAD">
              <w:rPr>
                <w:sz w:val="22"/>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29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кВтЧ/м3</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0,18</w:t>
            </w:r>
          </w:p>
        </w:tc>
        <w:tc>
          <w:tcPr>
            <w:tcW w:w="225"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0,17</w:t>
            </w:r>
          </w:p>
        </w:tc>
        <w:tc>
          <w:tcPr>
            <w:tcW w:w="256" w:type="pct"/>
            <w:vMerge/>
            <w:tcBorders>
              <w:top w:val="nil"/>
              <w:left w:val="single" w:sz="4" w:space="0" w:color="auto"/>
              <w:bottom w:val="single" w:sz="4" w:space="0" w:color="000000"/>
              <w:right w:val="single" w:sz="4" w:space="0" w:color="auto"/>
            </w:tcBorders>
            <w:vAlign w:val="center"/>
          </w:tcPr>
          <w:p w:rsidR="00066AD0" w:rsidRPr="007F7EAD" w:rsidRDefault="00066AD0" w:rsidP="007F7EAD">
            <w:pPr>
              <w:spacing w:after="0"/>
              <w:ind w:firstLine="0"/>
              <w:contextualSpacing w:val="0"/>
              <w:jc w:val="left"/>
              <w:rPr>
                <w:sz w:val="22"/>
                <w:lang w:eastAsia="ru-RU"/>
              </w:rPr>
            </w:pPr>
          </w:p>
        </w:tc>
        <w:tc>
          <w:tcPr>
            <w:tcW w:w="199"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0,18</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14"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0,19</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0,19</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0,19</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0,19</w:t>
            </w:r>
          </w:p>
        </w:tc>
        <w:tc>
          <w:tcPr>
            <w:tcW w:w="25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 </w:t>
            </w:r>
          </w:p>
        </w:tc>
        <w:tc>
          <w:tcPr>
            <w:tcW w:w="336" w:type="pct"/>
            <w:tcBorders>
              <w:top w:val="nil"/>
              <w:left w:val="nil"/>
              <w:bottom w:val="single" w:sz="4" w:space="0" w:color="auto"/>
              <w:right w:val="single" w:sz="4" w:space="0" w:color="auto"/>
            </w:tcBorders>
            <w:noWrap/>
            <w:vAlign w:val="center"/>
          </w:tcPr>
          <w:p w:rsidR="00066AD0" w:rsidRPr="007F7EAD" w:rsidRDefault="00066AD0" w:rsidP="007F7EAD">
            <w:pPr>
              <w:spacing w:after="0"/>
              <w:ind w:firstLine="0"/>
              <w:contextualSpacing w:val="0"/>
              <w:jc w:val="center"/>
              <w:rPr>
                <w:sz w:val="22"/>
                <w:lang w:eastAsia="ru-RU"/>
              </w:rPr>
            </w:pPr>
            <w:r w:rsidRPr="007F7EAD">
              <w:rPr>
                <w:sz w:val="22"/>
                <w:lang w:eastAsia="ru-RU"/>
              </w:rPr>
              <w:t>0,19</w:t>
            </w:r>
          </w:p>
        </w:tc>
      </w:tr>
    </w:tbl>
    <w:p w:rsidR="00066AD0" w:rsidRDefault="00066AD0" w:rsidP="00AF6865"/>
    <w:p w:rsidR="00066AD0" w:rsidRDefault="00066AD0" w:rsidP="00AF6865">
      <w:pPr>
        <w:sectPr w:rsidR="00066AD0" w:rsidSect="007F7EAD">
          <w:pgSz w:w="23808" w:h="16840" w:orient="landscape" w:code="8"/>
          <w:pgMar w:top="1134" w:right="851" w:bottom="1134" w:left="1418" w:header="431" w:footer="720" w:gutter="0"/>
          <w:cols w:space="720"/>
          <w:docGrid w:linePitch="354"/>
        </w:sectPr>
      </w:pPr>
    </w:p>
    <w:p w:rsidR="00066AD0" w:rsidRPr="006D1276" w:rsidRDefault="00066AD0" w:rsidP="00254BE3">
      <w:pPr>
        <w:pStyle w:val="Caption"/>
        <w:keepNext/>
        <w:rPr>
          <w:b/>
          <w:bCs/>
          <w:i w:val="0"/>
          <w:iCs w:val="0"/>
          <w:color w:val="000000"/>
          <w:sz w:val="24"/>
          <w:szCs w:val="24"/>
        </w:rPr>
      </w:pPr>
      <w:bookmarkStart w:id="96" w:name="_Toc23257075"/>
      <w:r w:rsidRPr="006D1276">
        <w:rPr>
          <w:b/>
          <w:bCs/>
          <w:i w:val="0"/>
          <w:iCs w:val="0"/>
          <w:color w:val="000000"/>
          <w:sz w:val="24"/>
          <w:szCs w:val="24"/>
        </w:rPr>
        <w:t xml:space="preserve">Таблица </w:t>
      </w:r>
      <w:r w:rsidRPr="006D1276">
        <w:rPr>
          <w:b/>
          <w:bCs/>
          <w:i w:val="0"/>
          <w:iCs w:val="0"/>
          <w:color w:val="000000"/>
          <w:sz w:val="24"/>
          <w:szCs w:val="24"/>
        </w:rPr>
        <w:fldChar w:fldCharType="begin"/>
      </w:r>
      <w:r w:rsidRPr="006D1276">
        <w:rPr>
          <w:b/>
          <w:bCs/>
          <w:i w:val="0"/>
          <w:iCs w:val="0"/>
          <w:color w:val="000000"/>
          <w:sz w:val="24"/>
          <w:szCs w:val="24"/>
        </w:rPr>
        <w:instrText xml:space="preserve"> SEQ Таблица \* ARABIC </w:instrText>
      </w:r>
      <w:r w:rsidRPr="006D1276">
        <w:rPr>
          <w:b/>
          <w:bCs/>
          <w:i w:val="0"/>
          <w:iCs w:val="0"/>
          <w:color w:val="000000"/>
          <w:sz w:val="24"/>
          <w:szCs w:val="24"/>
        </w:rPr>
        <w:fldChar w:fldCharType="separate"/>
      </w:r>
      <w:r>
        <w:rPr>
          <w:b/>
          <w:bCs/>
          <w:i w:val="0"/>
          <w:iCs w:val="0"/>
          <w:noProof/>
          <w:color w:val="000000"/>
          <w:sz w:val="24"/>
          <w:szCs w:val="24"/>
        </w:rPr>
        <w:t>33</w:t>
      </w:r>
      <w:r w:rsidRPr="006D1276">
        <w:rPr>
          <w:b/>
          <w:bCs/>
          <w:i w:val="0"/>
          <w:iCs w:val="0"/>
          <w:color w:val="000000"/>
          <w:sz w:val="24"/>
          <w:szCs w:val="24"/>
        </w:rPr>
        <w:fldChar w:fldCharType="end"/>
      </w:r>
      <w:r w:rsidRPr="006D1276">
        <w:rPr>
          <w:b/>
          <w:bCs/>
          <w:i w:val="0"/>
          <w:iCs w:val="0"/>
          <w:color w:val="000000"/>
          <w:sz w:val="24"/>
          <w:szCs w:val="24"/>
        </w:rPr>
        <w:t>. План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площадки</w:t>
      </w:r>
      <w:r>
        <w:rPr>
          <w:b/>
          <w:bCs/>
          <w:i w:val="0"/>
          <w:iCs w:val="0"/>
          <w:color w:val="000000"/>
          <w:sz w:val="24"/>
          <w:szCs w:val="24"/>
        </w:rPr>
        <w:t xml:space="preserve"> (КОС-400)</w:t>
      </w:r>
    </w:p>
    <w:tbl>
      <w:tblPr>
        <w:tblW w:w="5000" w:type="pct"/>
        <w:jc w:val="center"/>
        <w:tblCellMar>
          <w:left w:w="0" w:type="dxa"/>
          <w:right w:w="0" w:type="dxa"/>
        </w:tblCellMar>
        <w:tblLook w:val="0000"/>
      </w:tblPr>
      <w:tblGrid>
        <w:gridCol w:w="321"/>
        <w:gridCol w:w="2034"/>
        <w:gridCol w:w="709"/>
        <w:gridCol w:w="927"/>
        <w:gridCol w:w="803"/>
        <w:gridCol w:w="2243"/>
        <w:gridCol w:w="2346"/>
        <w:gridCol w:w="770"/>
        <w:gridCol w:w="1309"/>
        <w:gridCol w:w="1007"/>
        <w:gridCol w:w="1175"/>
        <w:gridCol w:w="1085"/>
        <w:gridCol w:w="1175"/>
        <w:gridCol w:w="1968"/>
        <w:gridCol w:w="1968"/>
        <w:gridCol w:w="1710"/>
      </w:tblGrid>
      <w:tr w:rsidR="00066AD0" w:rsidRPr="00946083" w:rsidTr="00E751A8">
        <w:trPr>
          <w:trHeight w:val="20"/>
          <w:tblHeader/>
          <w:jc w:val="center"/>
        </w:trPr>
        <w:tc>
          <w:tcPr>
            <w:tcW w:w="99" w:type="pct"/>
            <w:vMerge w:val="restar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rPr>
              <w:t>№</w:t>
            </w:r>
          </w:p>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п/п</w:t>
            </w:r>
          </w:p>
        </w:tc>
        <w:tc>
          <w:tcPr>
            <w:tcW w:w="379" w:type="pct"/>
            <w:vMerge w:val="restart"/>
            <w:tcBorders>
              <w:top w:val="single" w:sz="4" w:space="0" w:color="auto"/>
              <w:left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Перечень мероприятий (этап мероприятия я, по которому планируется достижения</w:t>
            </w:r>
          </w:p>
          <w:p w:rsidR="00066AD0" w:rsidRPr="00E751A8" w:rsidRDefault="00066AD0" w:rsidP="00E751A8">
            <w:pPr>
              <w:spacing w:after="0"/>
              <w:ind w:firstLine="0"/>
              <w:contextualSpacing w:val="0"/>
              <w:jc w:val="center"/>
              <w:rPr>
                <w:b/>
                <w:bCs/>
                <w:color w:val="auto"/>
                <w:sz w:val="18"/>
                <w:szCs w:val="18"/>
                <w:lang w:eastAsia="ru-RU"/>
              </w:rPr>
            </w:pPr>
            <w:r>
              <w:rPr>
                <w:rFonts w:eastAsia="Batang"/>
                <w:b/>
                <w:bCs/>
                <w:sz w:val="18"/>
                <w:szCs w:val="18"/>
                <w:lang w:eastAsia="ru-RU"/>
              </w:rPr>
              <w:t>э</w:t>
            </w:r>
            <w:r w:rsidRPr="00E751A8">
              <w:rPr>
                <w:rFonts w:eastAsia="Batang"/>
                <w:b/>
                <w:bCs/>
                <w:sz w:val="18"/>
                <w:szCs w:val="18"/>
                <w:lang w:eastAsia="ru-RU"/>
              </w:rPr>
              <w:t>кологическогоэффекта)</w:t>
            </w:r>
          </w:p>
        </w:tc>
        <w:tc>
          <w:tcPr>
            <w:tcW w:w="400" w:type="pct"/>
            <w:gridSpan w:val="2"/>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Сроки</w:t>
            </w:r>
          </w:p>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выполнения</w:t>
            </w:r>
          </w:p>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мероприятия</w:t>
            </w:r>
          </w:p>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(этапов</w:t>
            </w:r>
          </w:p>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мероприятий)</w:t>
            </w:r>
          </w:p>
        </w:tc>
        <w:tc>
          <w:tcPr>
            <w:tcW w:w="211" w:type="pct"/>
            <w:vMerge w:val="restar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Цех</w:t>
            </w:r>
          </w:p>
        </w:tc>
        <w:tc>
          <w:tcPr>
            <w:tcW w:w="299" w:type="pct"/>
            <w:vMerge w:val="restar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Номер (название) канализационного выпуска в водный объект/централизованную систему водоотведения/водовыпуск</w:t>
            </w:r>
          </w:p>
        </w:tc>
        <w:tc>
          <w:tcPr>
            <w:tcW w:w="569" w:type="pct"/>
            <w:vMerge w:val="restar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Наименование загрязняющего вещества (указать, если установлено ВСС)</w:t>
            </w:r>
          </w:p>
        </w:tc>
        <w:tc>
          <w:tcPr>
            <w:tcW w:w="531" w:type="pct"/>
            <w:gridSpan w:val="2"/>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Величины сбросов до мероприятия</w:t>
            </w:r>
          </w:p>
        </w:tc>
        <w:tc>
          <w:tcPr>
            <w:tcW w:w="555" w:type="pct"/>
            <w:gridSpan w:val="2"/>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Величины сбросов после мероприятия</w:t>
            </w:r>
          </w:p>
        </w:tc>
        <w:tc>
          <w:tcPr>
            <w:tcW w:w="573" w:type="pct"/>
            <w:gridSpan w:val="2"/>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Достигнутый экологический эффект от мероприятия (снижение с мг/л, т/г до мг/л, т/г)</w:t>
            </w:r>
          </w:p>
        </w:tc>
        <w:tc>
          <w:tcPr>
            <w:tcW w:w="481" w:type="pct"/>
            <w:vMerge w:val="restart"/>
            <w:tcBorders>
              <w:top w:val="single" w:sz="4" w:space="0" w:color="auto"/>
              <w:left w:val="single" w:sz="4" w:space="0" w:color="auto"/>
              <w:bottom w:val="nil"/>
              <w:right w:val="nil"/>
            </w:tcBorders>
            <w:shd w:val="clear" w:color="auto" w:fill="FFFFFF"/>
            <w:vAlign w:val="center"/>
          </w:tcPr>
          <w:p w:rsidR="00066AD0" w:rsidRDefault="00066AD0" w:rsidP="00D2221D">
            <w:pPr>
              <w:spacing w:after="0"/>
              <w:ind w:firstLine="0"/>
              <w:contextualSpacing w:val="0"/>
              <w:jc w:val="center"/>
              <w:rPr>
                <w:b/>
                <w:bCs/>
                <w:color w:val="auto"/>
                <w:sz w:val="18"/>
                <w:szCs w:val="18"/>
                <w:lang w:eastAsia="ru-RU"/>
              </w:rPr>
            </w:pPr>
            <w:r w:rsidRPr="00E751A8">
              <w:rPr>
                <w:b/>
                <w:bCs/>
                <w:color w:val="auto"/>
                <w:sz w:val="18"/>
                <w:szCs w:val="18"/>
                <w:lang w:eastAsia="ru-RU"/>
              </w:rPr>
              <w:t>Объем финансирования</w:t>
            </w:r>
            <w:r>
              <w:rPr>
                <w:b/>
                <w:bCs/>
                <w:color w:val="auto"/>
                <w:sz w:val="18"/>
                <w:szCs w:val="18"/>
                <w:lang w:eastAsia="ru-RU"/>
              </w:rPr>
              <w:t>,</w:t>
            </w:r>
          </w:p>
          <w:p w:rsidR="00066AD0" w:rsidRPr="00E751A8" w:rsidRDefault="00066AD0" w:rsidP="00D2221D">
            <w:pPr>
              <w:spacing w:after="0"/>
              <w:ind w:firstLine="0"/>
              <w:contextualSpacing w:val="0"/>
              <w:jc w:val="center"/>
              <w:rPr>
                <w:b/>
                <w:bCs/>
                <w:color w:val="auto"/>
                <w:sz w:val="18"/>
                <w:szCs w:val="18"/>
                <w:lang w:eastAsia="ru-RU"/>
              </w:rPr>
            </w:pPr>
            <w:r>
              <w:rPr>
                <w:b/>
                <w:bCs/>
                <w:color w:val="auto"/>
                <w:sz w:val="18"/>
                <w:szCs w:val="18"/>
                <w:lang w:eastAsia="ru-RU"/>
              </w:rPr>
              <w:t>млн.руб.</w:t>
            </w:r>
          </w:p>
        </w:tc>
        <w:tc>
          <w:tcPr>
            <w:tcW w:w="481" w:type="pct"/>
            <w:vMerge w:val="restar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b/>
                <w:bCs/>
                <w:color w:val="auto"/>
                <w:sz w:val="18"/>
                <w:szCs w:val="18"/>
                <w:lang w:eastAsia="ru-RU"/>
              </w:rPr>
              <w:t>Источник финансирования</w:t>
            </w:r>
          </w:p>
        </w:tc>
        <w:tc>
          <w:tcPr>
            <w:tcW w:w="421" w:type="pct"/>
            <w:tcBorders>
              <w:top w:val="single" w:sz="4" w:space="0" w:color="auto"/>
              <w:left w:val="single" w:sz="4" w:space="0" w:color="auto"/>
              <w:bottom w:val="nil"/>
              <w:right w:val="single" w:sz="4" w:space="0" w:color="auto"/>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b/>
                <w:bCs/>
                <w:color w:val="auto"/>
                <w:sz w:val="18"/>
                <w:szCs w:val="18"/>
                <w:lang w:eastAsia="ru-RU"/>
              </w:rPr>
              <w:t>Ответственное должностное лицо</w:t>
            </w:r>
          </w:p>
        </w:tc>
      </w:tr>
      <w:tr w:rsidR="00066AD0" w:rsidRPr="00946083" w:rsidTr="00E751A8">
        <w:trPr>
          <w:trHeight w:val="20"/>
          <w:tblHeader/>
          <w:jc w:val="center"/>
        </w:trPr>
        <w:tc>
          <w:tcPr>
            <w:tcW w:w="99"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379" w:type="pct"/>
            <w:vMerge/>
            <w:tcBorders>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189" w:type="pct"/>
            <w:tcBorders>
              <w:top w:val="single" w:sz="4" w:space="0" w:color="auto"/>
              <w:left w:val="single" w:sz="4" w:space="0" w:color="auto"/>
              <w:bottom w:val="nil"/>
              <w:right w:val="nil"/>
            </w:tcBorders>
            <w:shd w:val="clear" w:color="auto" w:fill="FFFFFF"/>
            <w:vAlign w:val="center"/>
          </w:tcPr>
          <w:p w:rsidR="00066AD0" w:rsidRPr="00E751A8" w:rsidRDefault="00066AD0" w:rsidP="00E751A8">
            <w:pPr>
              <w:spacing w:after="0"/>
              <w:ind w:firstLine="0"/>
              <w:contextualSpacing w:val="0"/>
              <w:jc w:val="center"/>
              <w:rPr>
                <w:b/>
                <w:bCs/>
                <w:color w:val="auto"/>
                <w:sz w:val="18"/>
                <w:szCs w:val="18"/>
                <w:lang w:eastAsia="ru-RU"/>
              </w:rPr>
            </w:pPr>
            <w:r w:rsidRPr="00E751A8">
              <w:rPr>
                <w:rFonts w:eastAsia="Batang"/>
                <w:b/>
                <w:bCs/>
                <w:sz w:val="18"/>
                <w:szCs w:val="18"/>
                <w:lang w:eastAsia="ru-RU"/>
              </w:rPr>
              <w:t>Начало</w:t>
            </w:r>
          </w:p>
        </w:tc>
        <w:tc>
          <w:tcPr>
            <w:tcW w:w="211" w:type="pct"/>
            <w:tcBorders>
              <w:top w:val="single" w:sz="4" w:space="0" w:color="auto"/>
              <w:left w:val="single" w:sz="4" w:space="0" w:color="auto"/>
              <w:bottom w:val="nil"/>
              <w:right w:val="nil"/>
            </w:tcBorders>
            <w:shd w:val="clear" w:color="auto" w:fill="FFFFFF"/>
            <w:vAlign w:val="center"/>
          </w:tcPr>
          <w:p w:rsidR="00066AD0" w:rsidRPr="00E751A8" w:rsidRDefault="00066AD0" w:rsidP="00E751A8">
            <w:pPr>
              <w:spacing w:after="0"/>
              <w:ind w:firstLine="0"/>
              <w:contextualSpacing w:val="0"/>
              <w:jc w:val="center"/>
              <w:rPr>
                <w:b/>
                <w:bCs/>
                <w:color w:val="auto"/>
                <w:sz w:val="18"/>
                <w:szCs w:val="18"/>
                <w:lang w:eastAsia="ru-RU"/>
              </w:rPr>
            </w:pPr>
            <w:r w:rsidRPr="00E751A8">
              <w:rPr>
                <w:b/>
                <w:bCs/>
                <w:sz w:val="18"/>
                <w:szCs w:val="18"/>
                <w:lang w:eastAsia="ru-RU"/>
              </w:rPr>
              <w:t>Оконч</w:t>
            </w:r>
            <w:r w:rsidRPr="00E751A8">
              <w:rPr>
                <w:rFonts w:eastAsia="Batang"/>
                <w:b/>
                <w:bCs/>
                <w:sz w:val="18"/>
                <w:szCs w:val="18"/>
                <w:lang w:eastAsia="ru-RU"/>
              </w:rPr>
              <w:t>ание</w:t>
            </w:r>
          </w:p>
        </w:tc>
        <w:tc>
          <w:tcPr>
            <w:tcW w:w="211"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299"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569"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203"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мг/дм</w:t>
            </w:r>
            <w:r w:rsidRPr="00E751A8">
              <w:rPr>
                <w:rFonts w:eastAsia="Batang"/>
                <w:b/>
                <w:bCs/>
                <w:sz w:val="18"/>
                <w:szCs w:val="18"/>
                <w:vertAlign w:val="superscript"/>
                <w:lang w:eastAsia="ru-RU"/>
              </w:rPr>
              <w:t>3</w:t>
            </w:r>
          </w:p>
        </w:tc>
        <w:tc>
          <w:tcPr>
            <w:tcW w:w="32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т/г</w:t>
            </w:r>
          </w:p>
        </w:tc>
        <w:tc>
          <w:tcPr>
            <w:tcW w:w="25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мг/дм</w:t>
            </w:r>
            <w:r w:rsidRPr="004E15B4">
              <w:rPr>
                <w:rFonts w:eastAsia="Batang"/>
                <w:b/>
                <w:bCs/>
                <w:sz w:val="18"/>
                <w:szCs w:val="18"/>
                <w:vertAlign w:val="superscript"/>
                <w:lang w:eastAsia="ru-RU"/>
              </w:rPr>
              <w:t>3</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т/г</w:t>
            </w:r>
          </w:p>
        </w:tc>
        <w:tc>
          <w:tcPr>
            <w:tcW w:w="276"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мг/дм</w:t>
            </w:r>
            <w:r w:rsidRPr="00E751A8">
              <w:rPr>
                <w:rFonts w:eastAsia="Batang"/>
                <w:b/>
                <w:bCs/>
                <w:sz w:val="18"/>
                <w:szCs w:val="18"/>
                <w:vertAlign w:val="superscript"/>
                <w:lang w:eastAsia="ru-RU"/>
              </w:rPr>
              <w:t>3</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т/г</w:t>
            </w:r>
          </w:p>
        </w:tc>
        <w:tc>
          <w:tcPr>
            <w:tcW w:w="481"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481" w:type="pct"/>
            <w:vMerge/>
            <w:tcBorders>
              <w:top w:val="nil"/>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p>
        </w:tc>
        <w:tc>
          <w:tcPr>
            <w:tcW w:w="421" w:type="pct"/>
            <w:tcBorders>
              <w:top w:val="single" w:sz="4" w:space="0" w:color="auto"/>
              <w:left w:val="single" w:sz="4" w:space="0" w:color="auto"/>
              <w:bottom w:val="nil"/>
              <w:right w:val="single" w:sz="4" w:space="0" w:color="auto"/>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b/>
                <w:bCs/>
                <w:color w:val="auto"/>
                <w:sz w:val="18"/>
                <w:szCs w:val="18"/>
                <w:lang w:eastAsia="ru-RU"/>
              </w:rPr>
              <w:t>ФИО должность</w:t>
            </w:r>
          </w:p>
        </w:tc>
      </w:tr>
      <w:tr w:rsidR="00066AD0" w:rsidRPr="00946083" w:rsidTr="00E751A8">
        <w:trPr>
          <w:trHeight w:val="20"/>
          <w:tblHeader/>
          <w:jc w:val="center"/>
        </w:trPr>
        <w:tc>
          <w:tcPr>
            <w:tcW w:w="9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w:t>
            </w:r>
          </w:p>
        </w:tc>
        <w:tc>
          <w:tcPr>
            <w:tcW w:w="37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2</w:t>
            </w:r>
          </w:p>
        </w:tc>
        <w:tc>
          <w:tcPr>
            <w:tcW w:w="18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3</w:t>
            </w:r>
          </w:p>
        </w:tc>
        <w:tc>
          <w:tcPr>
            <w:tcW w:w="21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4</w:t>
            </w:r>
          </w:p>
        </w:tc>
        <w:tc>
          <w:tcPr>
            <w:tcW w:w="21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5</w:t>
            </w:r>
          </w:p>
        </w:tc>
        <w:tc>
          <w:tcPr>
            <w:tcW w:w="29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b/>
                <w:bCs/>
                <w:sz w:val="18"/>
                <w:szCs w:val="18"/>
                <w:lang w:eastAsia="ru-RU"/>
              </w:rPr>
              <w:t>6</w:t>
            </w:r>
          </w:p>
        </w:tc>
        <w:tc>
          <w:tcPr>
            <w:tcW w:w="56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7</w:t>
            </w:r>
          </w:p>
        </w:tc>
        <w:tc>
          <w:tcPr>
            <w:tcW w:w="203"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8</w:t>
            </w:r>
          </w:p>
        </w:tc>
        <w:tc>
          <w:tcPr>
            <w:tcW w:w="32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9</w:t>
            </w:r>
          </w:p>
        </w:tc>
        <w:tc>
          <w:tcPr>
            <w:tcW w:w="25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10</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11</w:t>
            </w:r>
          </w:p>
        </w:tc>
        <w:tc>
          <w:tcPr>
            <w:tcW w:w="276"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12</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13</w:t>
            </w:r>
          </w:p>
        </w:tc>
        <w:tc>
          <w:tcPr>
            <w:tcW w:w="48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13</w:t>
            </w:r>
          </w:p>
        </w:tc>
        <w:tc>
          <w:tcPr>
            <w:tcW w:w="48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z w:val="18"/>
                <w:szCs w:val="18"/>
                <w:lang w:eastAsia="ru-RU"/>
              </w:rPr>
              <w:t>14</w:t>
            </w:r>
          </w:p>
        </w:tc>
        <w:tc>
          <w:tcPr>
            <w:tcW w:w="421" w:type="pct"/>
            <w:tcBorders>
              <w:top w:val="single" w:sz="4" w:space="0" w:color="auto"/>
              <w:left w:val="single" w:sz="4" w:space="0" w:color="auto"/>
              <w:bottom w:val="nil"/>
              <w:right w:val="single" w:sz="4" w:space="0" w:color="auto"/>
            </w:tcBorders>
            <w:shd w:val="clear" w:color="auto" w:fill="FFFFFF"/>
            <w:vAlign w:val="center"/>
          </w:tcPr>
          <w:p w:rsidR="00066AD0" w:rsidRPr="00E751A8" w:rsidRDefault="00066AD0" w:rsidP="00D2221D">
            <w:pPr>
              <w:spacing w:after="0"/>
              <w:ind w:firstLine="0"/>
              <w:contextualSpacing w:val="0"/>
              <w:jc w:val="center"/>
              <w:rPr>
                <w:b/>
                <w:bCs/>
                <w:color w:val="auto"/>
                <w:sz w:val="18"/>
                <w:szCs w:val="18"/>
                <w:lang w:eastAsia="ru-RU"/>
              </w:rPr>
            </w:pPr>
            <w:r w:rsidRPr="00E751A8">
              <w:rPr>
                <w:rFonts w:eastAsia="Batang"/>
                <w:b/>
                <w:bCs/>
                <w:spacing w:val="10"/>
                <w:sz w:val="18"/>
                <w:szCs w:val="18"/>
                <w:lang w:eastAsia="ru-RU"/>
              </w:rPr>
              <w:t>15</w:t>
            </w:r>
          </w:p>
        </w:tc>
      </w:tr>
      <w:tr w:rsidR="00066AD0" w:rsidRPr="00946083" w:rsidTr="00E751A8">
        <w:trPr>
          <w:trHeight w:val="20"/>
          <w:jc w:val="center"/>
        </w:trPr>
        <w:tc>
          <w:tcPr>
            <w:tcW w:w="9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sz w:val="18"/>
                <w:szCs w:val="18"/>
                <w:lang w:eastAsia="ru-RU"/>
              </w:rPr>
              <w:t>1</w:t>
            </w:r>
          </w:p>
        </w:tc>
        <w:tc>
          <w:tcPr>
            <w:tcW w:w="37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ПИР</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объекта «Строительство канализационных сооружений: 2 очередь КОС-750 м</w:t>
            </w:r>
            <w:r w:rsidRPr="00E751A8">
              <w:rPr>
                <w:rFonts w:eastAsia="Batang"/>
                <w:sz w:val="18"/>
                <w:szCs w:val="18"/>
                <w:vertAlign w:val="superscript"/>
                <w:lang w:eastAsia="ru-RU"/>
              </w:rPr>
              <w:t>3</w:t>
            </w:r>
            <w:r w:rsidRPr="00E751A8">
              <w:rPr>
                <w:rFonts w:eastAsia="Batang"/>
                <w:sz w:val="18"/>
                <w:szCs w:val="18"/>
                <w:lang w:eastAsia="ru-RU"/>
              </w:rPr>
              <w:t>/сут» (доведение КОС-</w:t>
            </w:r>
            <w:r>
              <w:rPr>
                <w:rFonts w:eastAsia="Batang"/>
                <w:sz w:val="18"/>
                <w:szCs w:val="18"/>
                <w:lang w:eastAsia="ru-RU"/>
              </w:rPr>
              <w:t>400</w:t>
            </w:r>
            <w:r w:rsidRPr="00E751A8">
              <w:rPr>
                <w:rFonts w:eastAsia="Batang"/>
                <w:sz w:val="18"/>
                <w:szCs w:val="18"/>
                <w:lang w:eastAsia="ru-RU"/>
              </w:rPr>
              <w:t xml:space="preserve"> м</w:t>
            </w:r>
            <w:r>
              <w:rPr>
                <w:rFonts w:eastAsia="Batang"/>
                <w:sz w:val="18"/>
                <w:szCs w:val="18"/>
                <w:lang w:eastAsia="ru-RU"/>
              </w:rPr>
              <w:t>3</w:t>
            </w:r>
            <w:r w:rsidRPr="00E751A8">
              <w:rPr>
                <w:rFonts w:eastAsia="Batang"/>
                <w:sz w:val="18"/>
                <w:szCs w:val="18"/>
                <w:lang w:eastAsia="ru-RU"/>
              </w:rPr>
              <w:t>/сут до 750 м</w:t>
            </w:r>
            <w:r>
              <w:rPr>
                <w:rFonts w:eastAsia="Batang"/>
                <w:sz w:val="18"/>
                <w:szCs w:val="18"/>
                <w:lang w:eastAsia="ru-RU"/>
              </w:rPr>
              <w:t>3</w:t>
            </w:r>
            <w:r w:rsidRPr="00E751A8">
              <w:rPr>
                <w:rFonts w:eastAsia="Batang"/>
                <w:sz w:val="18"/>
                <w:szCs w:val="18"/>
                <w:lang w:eastAsia="ru-RU"/>
              </w:rPr>
              <w:t>/сут</w:t>
            </w:r>
            <w:r>
              <w:rPr>
                <w:rFonts w:eastAsia="Batang"/>
                <w:sz w:val="18"/>
                <w:szCs w:val="18"/>
                <w:lang w:eastAsia="ru-RU"/>
              </w:rPr>
              <w:t>.</w:t>
            </w:r>
            <w:r w:rsidRPr="00E751A8">
              <w:rPr>
                <w:rFonts w:eastAsia="Batang"/>
                <w:sz w:val="18"/>
                <w:szCs w:val="18"/>
                <w:lang w:eastAsia="ru-RU"/>
              </w:rPr>
              <w:t>)</w:t>
            </w:r>
          </w:p>
        </w:tc>
        <w:tc>
          <w:tcPr>
            <w:tcW w:w="18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2023</w:t>
            </w:r>
          </w:p>
        </w:tc>
        <w:tc>
          <w:tcPr>
            <w:tcW w:w="21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2023</w:t>
            </w:r>
          </w:p>
        </w:tc>
        <w:tc>
          <w:tcPr>
            <w:tcW w:w="21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Pr>
                <w:sz w:val="18"/>
                <w:szCs w:val="18"/>
                <w:lang w:eastAsia="ru-RU"/>
              </w:rPr>
              <w:t>КОС-</w:t>
            </w:r>
            <w:r w:rsidRPr="00E751A8">
              <w:rPr>
                <w:rFonts w:eastAsia="Batang"/>
                <w:sz w:val="18"/>
                <w:szCs w:val="18"/>
                <w:lang w:eastAsia="ru-RU"/>
              </w:rPr>
              <w:t>400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м</w:t>
            </w:r>
            <w:r w:rsidRPr="00E751A8">
              <w:rPr>
                <w:rFonts w:eastAsia="Batang"/>
                <w:sz w:val="18"/>
                <w:szCs w:val="18"/>
                <w:vertAlign w:val="superscript"/>
                <w:lang w:eastAsia="ru-RU"/>
              </w:rPr>
              <w:t>3</w:t>
            </w:r>
            <w:r w:rsidRPr="00E751A8">
              <w:rPr>
                <w:rFonts w:eastAsia="Batang"/>
                <w:sz w:val="18"/>
                <w:szCs w:val="18"/>
                <w:lang w:eastAsia="ru-RU"/>
              </w:rPr>
              <w:t>/сут</w:t>
            </w:r>
            <w:r>
              <w:rPr>
                <w:rFonts w:eastAsia="Batang"/>
                <w:sz w:val="18"/>
                <w:szCs w:val="18"/>
                <w:lang w:eastAsia="ru-RU"/>
              </w:rPr>
              <w:t>.</w:t>
            </w:r>
          </w:p>
        </w:tc>
        <w:tc>
          <w:tcPr>
            <w:tcW w:w="29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 выпуск хозяйственно- бытовых, произво</w:t>
            </w:r>
            <w:r>
              <w:rPr>
                <w:rFonts w:eastAsia="Batang"/>
                <w:sz w:val="18"/>
                <w:szCs w:val="18"/>
                <w:lang w:eastAsia="ru-RU"/>
              </w:rPr>
              <w:t>дс</w:t>
            </w:r>
            <w:r w:rsidRPr="00E751A8">
              <w:rPr>
                <w:rFonts w:eastAsia="Batang"/>
                <w:sz w:val="18"/>
                <w:szCs w:val="18"/>
                <w:lang w:eastAsia="ru-RU"/>
              </w:rPr>
              <w:t>твенных сточных вод</w:t>
            </w:r>
          </w:p>
        </w:tc>
        <w:tc>
          <w:tcPr>
            <w:tcW w:w="569"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Взвешенные вещества БПК 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Аммиак и Аммоний ион (по азоту)</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 xml:space="preserve">Нитриты </w:t>
            </w:r>
            <w:r w:rsidRPr="00E751A8">
              <w:rPr>
                <w:rFonts w:eastAsia="Batang"/>
                <w:sz w:val="18"/>
                <w:szCs w:val="18"/>
              </w:rPr>
              <w:t>(</w:t>
            </w:r>
            <w:r w:rsidRPr="00E751A8">
              <w:rPr>
                <w:rFonts w:eastAsia="Batang"/>
                <w:sz w:val="18"/>
                <w:szCs w:val="18"/>
                <w:lang w:val="en-US"/>
              </w:rPr>
              <w:t>N</w:t>
            </w:r>
            <w:r w:rsidRPr="00E751A8">
              <w:rPr>
                <w:rFonts w:eastAsia="Batang"/>
                <w:sz w:val="18"/>
                <w:szCs w:val="18"/>
              </w:rPr>
              <w:t>02)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 xml:space="preserve">Нитраты </w:t>
            </w:r>
            <w:r w:rsidRPr="00E751A8">
              <w:rPr>
                <w:rFonts w:eastAsia="Batang"/>
                <w:sz w:val="18"/>
                <w:szCs w:val="18"/>
              </w:rPr>
              <w:t>(</w:t>
            </w:r>
            <w:r w:rsidRPr="00E751A8">
              <w:rPr>
                <w:rFonts w:eastAsia="Batang"/>
                <w:sz w:val="18"/>
                <w:szCs w:val="18"/>
                <w:lang w:val="en-US"/>
              </w:rPr>
              <w:t>N</w:t>
            </w:r>
            <w:r w:rsidRPr="00E751A8">
              <w:rPr>
                <w:rFonts w:eastAsia="Batang"/>
                <w:sz w:val="18"/>
                <w:szCs w:val="18"/>
              </w:rPr>
              <w:t>03)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Железо</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Медь</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Фенол</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Сульфаты</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Фосфаты (Р)</w:t>
            </w:r>
          </w:p>
        </w:tc>
        <w:tc>
          <w:tcPr>
            <w:tcW w:w="203"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6,8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7,2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0,41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52,7</w:t>
            </w:r>
          </w:p>
          <w:p w:rsidR="00066AD0" w:rsidRPr="00E751A8" w:rsidRDefault="00066AD0" w:rsidP="00D2221D">
            <w:pPr>
              <w:spacing w:after="0"/>
              <w:ind w:firstLine="0"/>
              <w:contextualSpacing w:val="0"/>
              <w:jc w:val="center"/>
              <w:rPr>
                <w:color w:val="auto"/>
                <w:sz w:val="18"/>
                <w:szCs w:val="18"/>
                <w:lang w:eastAsia="ru-RU"/>
              </w:rPr>
            </w:pPr>
            <w:r>
              <w:rPr>
                <w:sz w:val="18"/>
                <w:szCs w:val="18"/>
                <w:lang w:eastAsia="ru-RU"/>
              </w:rPr>
              <w:t>1,1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0,0093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1,06</w:t>
            </w:r>
          </w:p>
        </w:tc>
        <w:tc>
          <w:tcPr>
            <w:tcW w:w="32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0,730184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0,773136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r>
              <w:rPr>
                <w:rFonts w:eastAsia="Batang"/>
                <w:sz w:val="18"/>
                <w:szCs w:val="18"/>
                <w:lang w:eastAsia="ru-RU"/>
              </w:rPr>
              <w:t>,</w:t>
            </w:r>
            <w:r w:rsidRPr="00E751A8">
              <w:rPr>
                <w:rFonts w:eastAsia="Batang"/>
                <w:sz w:val="18"/>
                <w:szCs w:val="18"/>
                <w:lang w:eastAsia="ru-RU"/>
              </w:rPr>
              <w:t>2276456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0,0440258 5,658926 0,118118 0,000998634 0,00021476 2,30867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0,1138228</w:t>
            </w:r>
          </w:p>
        </w:tc>
        <w:tc>
          <w:tcPr>
            <w:tcW w:w="258"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6,8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7,2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0,41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52,7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0,0093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1,06</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0,730184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0,773136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0,2276456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0,0440258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5,658926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0,118118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0,00099863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0,00021476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2,30867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0,1138228</w:t>
            </w:r>
          </w:p>
        </w:tc>
        <w:tc>
          <w:tcPr>
            <w:tcW w:w="276"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tc>
        <w:tc>
          <w:tcPr>
            <w:tcW w:w="297"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w:t>
            </w:r>
          </w:p>
        </w:tc>
        <w:tc>
          <w:tcPr>
            <w:tcW w:w="48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1700,00</w:t>
            </w:r>
          </w:p>
        </w:tc>
        <w:tc>
          <w:tcPr>
            <w:tcW w:w="481" w:type="pct"/>
            <w:tcBorders>
              <w:top w:val="single" w:sz="4" w:space="0" w:color="auto"/>
              <w:left w:val="single" w:sz="4" w:space="0" w:color="auto"/>
              <w:bottom w:val="nil"/>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color w:val="auto"/>
                <w:sz w:val="18"/>
                <w:szCs w:val="18"/>
                <w:lang w:eastAsia="ru-RU"/>
              </w:rPr>
              <w:t>Бюджет предприятия</w:t>
            </w:r>
          </w:p>
        </w:tc>
        <w:tc>
          <w:tcPr>
            <w:tcW w:w="421" w:type="pct"/>
            <w:tcBorders>
              <w:top w:val="single" w:sz="4" w:space="0" w:color="auto"/>
              <w:left w:val="single" w:sz="4" w:space="0" w:color="auto"/>
              <w:bottom w:val="nil"/>
              <w:right w:val="single" w:sz="4" w:space="0" w:color="auto"/>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color w:val="auto"/>
                <w:sz w:val="18"/>
                <w:szCs w:val="18"/>
                <w:lang w:eastAsia="ru-RU"/>
              </w:rPr>
              <w:t>Главный инженер Исаев М. Х.</w:t>
            </w:r>
          </w:p>
        </w:tc>
      </w:tr>
      <w:tr w:rsidR="00066AD0" w:rsidRPr="00946083" w:rsidTr="00E751A8">
        <w:trPr>
          <w:trHeight w:val="20"/>
          <w:jc w:val="center"/>
        </w:trPr>
        <w:tc>
          <w:tcPr>
            <w:tcW w:w="99"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w:t>
            </w:r>
          </w:p>
        </w:tc>
        <w:tc>
          <w:tcPr>
            <w:tcW w:w="379"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Изготовление и установка станции, шеф- монтажные работы, пусконаладоч</w:t>
            </w:r>
            <w:r>
              <w:rPr>
                <w:rFonts w:eastAsia="Batang"/>
                <w:sz w:val="18"/>
                <w:szCs w:val="18"/>
                <w:lang w:eastAsia="ru-RU"/>
              </w:rPr>
              <w:t>н</w:t>
            </w:r>
            <w:r w:rsidRPr="00E751A8">
              <w:rPr>
                <w:rFonts w:eastAsia="Batang"/>
                <w:sz w:val="18"/>
                <w:szCs w:val="18"/>
                <w:lang w:eastAsia="ru-RU"/>
              </w:rPr>
              <w:t>ы</w:t>
            </w:r>
            <w:r>
              <w:rPr>
                <w:rFonts w:eastAsia="Batang"/>
                <w:sz w:val="18"/>
                <w:szCs w:val="18"/>
                <w:lang w:eastAsia="ru-RU"/>
              </w:rPr>
              <w:t>е</w:t>
            </w:r>
            <w:r w:rsidRPr="00E751A8">
              <w:rPr>
                <w:rFonts w:eastAsia="Batang"/>
                <w:sz w:val="18"/>
                <w:szCs w:val="18"/>
                <w:lang w:eastAsia="ru-RU"/>
              </w:rPr>
              <w:t xml:space="preserve"> работы</w:t>
            </w:r>
          </w:p>
        </w:tc>
        <w:tc>
          <w:tcPr>
            <w:tcW w:w="189"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2023</w:t>
            </w:r>
          </w:p>
        </w:tc>
        <w:tc>
          <w:tcPr>
            <w:tcW w:w="211"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2024</w:t>
            </w:r>
          </w:p>
        </w:tc>
        <w:tc>
          <w:tcPr>
            <w:tcW w:w="211"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E751A8">
            <w:pPr>
              <w:spacing w:after="0"/>
              <w:ind w:firstLine="0"/>
              <w:contextualSpacing w:val="0"/>
              <w:jc w:val="center"/>
              <w:rPr>
                <w:color w:val="auto"/>
                <w:sz w:val="18"/>
                <w:szCs w:val="18"/>
                <w:lang w:eastAsia="ru-RU"/>
              </w:rPr>
            </w:pPr>
            <w:r>
              <w:rPr>
                <w:sz w:val="18"/>
                <w:szCs w:val="18"/>
                <w:lang w:eastAsia="ru-RU"/>
              </w:rPr>
              <w:t>КОС-</w:t>
            </w:r>
            <w:r w:rsidRPr="00E751A8">
              <w:rPr>
                <w:rFonts w:eastAsia="Batang"/>
                <w:sz w:val="18"/>
                <w:szCs w:val="18"/>
                <w:lang w:eastAsia="ru-RU"/>
              </w:rPr>
              <w:t>400</w:t>
            </w:r>
          </w:p>
          <w:p w:rsidR="00066AD0" w:rsidRPr="00E751A8" w:rsidRDefault="00066AD0" w:rsidP="00E751A8">
            <w:pPr>
              <w:spacing w:after="0"/>
              <w:ind w:firstLine="0"/>
              <w:contextualSpacing w:val="0"/>
              <w:jc w:val="center"/>
              <w:rPr>
                <w:color w:val="auto"/>
                <w:sz w:val="18"/>
                <w:szCs w:val="18"/>
                <w:lang w:eastAsia="ru-RU"/>
              </w:rPr>
            </w:pPr>
            <w:r w:rsidRPr="00E751A8">
              <w:rPr>
                <w:rFonts w:eastAsia="Batang"/>
                <w:sz w:val="18"/>
                <w:szCs w:val="18"/>
                <w:lang w:eastAsia="ru-RU"/>
              </w:rPr>
              <w:t>м</w:t>
            </w:r>
            <w:r w:rsidRPr="00E751A8">
              <w:rPr>
                <w:rFonts w:eastAsia="Batang"/>
                <w:sz w:val="18"/>
                <w:szCs w:val="18"/>
                <w:vertAlign w:val="superscript"/>
                <w:lang w:eastAsia="ru-RU"/>
              </w:rPr>
              <w:t>3</w:t>
            </w:r>
            <w:r w:rsidRPr="00E751A8">
              <w:rPr>
                <w:rFonts w:eastAsia="Batang"/>
                <w:sz w:val="18"/>
                <w:szCs w:val="18"/>
                <w:lang w:eastAsia="ru-RU"/>
              </w:rPr>
              <w:t>/сут</w:t>
            </w:r>
            <w:r>
              <w:rPr>
                <w:rFonts w:eastAsia="Batang"/>
                <w:sz w:val="18"/>
                <w:szCs w:val="18"/>
                <w:lang w:eastAsia="ru-RU"/>
              </w:rPr>
              <w:t>.</w:t>
            </w:r>
          </w:p>
        </w:tc>
        <w:tc>
          <w:tcPr>
            <w:tcW w:w="299"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 выпуск хозяйственн</w:t>
            </w:r>
            <w:r>
              <w:rPr>
                <w:rFonts w:eastAsia="Batang"/>
                <w:sz w:val="18"/>
                <w:szCs w:val="18"/>
                <w:lang w:eastAsia="ru-RU"/>
              </w:rPr>
              <w:t>о-</w:t>
            </w:r>
            <w:r w:rsidRPr="00E751A8">
              <w:rPr>
                <w:rFonts w:eastAsia="Batang"/>
                <w:sz w:val="18"/>
                <w:szCs w:val="18"/>
                <w:lang w:eastAsia="ru-RU"/>
              </w:rPr>
              <w:t>бытовых, производ</w:t>
            </w:r>
            <w:r>
              <w:rPr>
                <w:rFonts w:eastAsia="Batang"/>
                <w:sz w:val="18"/>
                <w:szCs w:val="18"/>
                <w:lang w:eastAsia="ru-RU"/>
              </w:rPr>
              <w:t>с</w:t>
            </w:r>
            <w:r w:rsidRPr="00E751A8">
              <w:rPr>
                <w:rFonts w:eastAsia="Batang"/>
                <w:sz w:val="18"/>
                <w:szCs w:val="18"/>
                <w:lang w:eastAsia="ru-RU"/>
              </w:rPr>
              <w:t>твенных сточных вод</w:t>
            </w:r>
          </w:p>
        </w:tc>
        <w:tc>
          <w:tcPr>
            <w:tcW w:w="569"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Взвешенные вещества БПК 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Аммиак и Аммоний</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ион (по азоту)</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 xml:space="preserve">Нитриты </w:t>
            </w:r>
            <w:r w:rsidRPr="00E751A8">
              <w:rPr>
                <w:rFonts w:eastAsia="Batang"/>
                <w:sz w:val="18"/>
                <w:szCs w:val="18"/>
              </w:rPr>
              <w:t>(</w:t>
            </w:r>
            <w:r w:rsidRPr="00E751A8">
              <w:rPr>
                <w:rFonts w:eastAsia="Batang"/>
                <w:sz w:val="18"/>
                <w:szCs w:val="18"/>
                <w:lang w:val="en-US"/>
              </w:rPr>
              <w:t>N</w:t>
            </w:r>
            <w:r w:rsidRPr="00E751A8">
              <w:rPr>
                <w:rFonts w:eastAsia="Batang"/>
                <w:sz w:val="18"/>
                <w:szCs w:val="18"/>
              </w:rPr>
              <w:t>02)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 xml:space="preserve">Нитраты </w:t>
            </w:r>
            <w:r w:rsidRPr="00E751A8">
              <w:rPr>
                <w:rFonts w:eastAsia="Batang"/>
                <w:sz w:val="18"/>
                <w:szCs w:val="18"/>
              </w:rPr>
              <w:t>(</w:t>
            </w:r>
            <w:r w:rsidRPr="00E751A8">
              <w:rPr>
                <w:rFonts w:eastAsia="Batang"/>
                <w:sz w:val="18"/>
                <w:szCs w:val="18"/>
                <w:lang w:val="en-US"/>
              </w:rPr>
              <w:t>N</w:t>
            </w:r>
            <w:r w:rsidRPr="00E751A8">
              <w:rPr>
                <w:rFonts w:eastAsia="Batang"/>
                <w:sz w:val="18"/>
                <w:szCs w:val="18"/>
              </w:rPr>
              <w:t>03)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Железо</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Медь</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Фенол</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Сульфаты</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Фосфаты (Р)</w:t>
            </w:r>
          </w:p>
        </w:tc>
        <w:tc>
          <w:tcPr>
            <w:tcW w:w="203"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6,8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7,2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0,41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52,7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0,0093</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w:t>
            </w:r>
            <w:r>
              <w:rPr>
                <w:rFonts w:eastAsia="Batang"/>
                <w:sz w:val="18"/>
                <w:szCs w:val="18"/>
                <w:lang w:eastAsia="ru-RU"/>
              </w:rPr>
              <w:t>,</w:t>
            </w:r>
            <w:r w:rsidRPr="00E751A8">
              <w:rPr>
                <w:rFonts w:eastAsia="Batang"/>
                <w:sz w:val="18"/>
                <w:szCs w:val="18"/>
                <w:lang w:eastAsia="ru-RU"/>
              </w:rPr>
              <w:t>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1,06</w:t>
            </w:r>
          </w:p>
        </w:tc>
        <w:tc>
          <w:tcPr>
            <w:tcW w:w="328"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0,730184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0,773136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0,2276456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0,0440258 5,658926 0,118118 0,000998634 0,00021476 2,30867 0,1138228</w:t>
            </w:r>
          </w:p>
        </w:tc>
        <w:tc>
          <w:tcPr>
            <w:tcW w:w="258"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3,0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40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0,001</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19</w:t>
            </w:r>
            <w:r>
              <w:rPr>
                <w:rFonts w:eastAsia="Batang"/>
                <w:sz w:val="18"/>
                <w:szCs w:val="18"/>
                <w:lang w:eastAsia="ru-RU"/>
              </w:rPr>
              <w:t>,</w:t>
            </w:r>
            <w:r w:rsidRPr="00E751A8">
              <w:rPr>
                <w:rFonts w:eastAsia="Batang"/>
                <w:sz w:val="18"/>
                <w:szCs w:val="18"/>
                <w:lang w:eastAsia="ru-RU"/>
              </w:rPr>
              <w:t>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0,2</w:t>
            </w:r>
          </w:p>
        </w:tc>
        <w:tc>
          <w:tcPr>
            <w:tcW w:w="297"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0.32214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0,21476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0,042952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0.008590</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4,2952</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0,010738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0,000107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0,000107</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2.126124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0.021476</w:t>
            </w:r>
          </w:p>
        </w:tc>
        <w:tc>
          <w:tcPr>
            <w:tcW w:w="276" w:type="pct"/>
            <w:tcBorders>
              <w:top w:val="single" w:sz="4" w:space="0" w:color="auto"/>
              <w:left w:val="single" w:sz="4" w:space="0" w:color="auto"/>
              <w:bottom w:val="single" w:sz="4" w:space="0" w:color="auto"/>
              <w:right w:val="nil"/>
            </w:tcBorders>
            <w:shd w:val="clear" w:color="auto" w:fill="FFFFFF"/>
            <w:vAlign w:val="center"/>
          </w:tcPr>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3,8</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5,2</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1,7</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0,3</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12,7</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1,0</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0,0</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0,0</w:t>
            </w:r>
          </w:p>
          <w:p w:rsidR="00066AD0"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1,7</w:t>
            </w:r>
          </w:p>
          <w:p w:rsidR="00066AD0" w:rsidRPr="00E751A8" w:rsidRDefault="00066AD0" w:rsidP="00D2221D">
            <w:pPr>
              <w:spacing w:after="0"/>
              <w:ind w:firstLine="0"/>
              <w:contextualSpacing w:val="0"/>
              <w:jc w:val="center"/>
              <w:rPr>
                <w:rFonts w:eastAsia="Batang"/>
                <w:sz w:val="18"/>
                <w:szCs w:val="18"/>
                <w:lang w:eastAsia="ru-RU"/>
              </w:rPr>
            </w:pPr>
            <w:r>
              <w:rPr>
                <w:rFonts w:eastAsia="Batang"/>
                <w:sz w:val="18"/>
                <w:szCs w:val="18"/>
                <w:lang w:eastAsia="ru-RU"/>
              </w:rPr>
              <w:t>0,9</w:t>
            </w:r>
          </w:p>
        </w:tc>
        <w:tc>
          <w:tcPr>
            <w:tcW w:w="297"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0,408044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0,558376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0,1846936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0,0354354</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1.363726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0,10738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0,00089125</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0,00010738</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0,182546</w:t>
            </w:r>
          </w:p>
          <w:p w:rsidR="00066AD0" w:rsidRPr="00E751A8" w:rsidRDefault="00066AD0" w:rsidP="00D2221D">
            <w:pPr>
              <w:spacing w:after="0"/>
              <w:ind w:firstLine="0"/>
              <w:contextualSpacing w:val="0"/>
              <w:jc w:val="center"/>
              <w:rPr>
                <w:color w:val="auto"/>
                <w:sz w:val="18"/>
                <w:szCs w:val="18"/>
                <w:lang w:eastAsia="ru-RU"/>
              </w:rPr>
            </w:pPr>
            <w:r w:rsidRPr="00E751A8">
              <w:rPr>
                <w:rFonts w:eastAsia="Batang"/>
                <w:sz w:val="18"/>
                <w:szCs w:val="18"/>
                <w:lang w:eastAsia="ru-RU"/>
              </w:rPr>
              <w:t>0,0923468</w:t>
            </w:r>
          </w:p>
        </w:tc>
        <w:tc>
          <w:tcPr>
            <w:tcW w:w="481"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color w:val="auto"/>
                <w:sz w:val="18"/>
                <w:szCs w:val="18"/>
                <w:lang w:eastAsia="ru-RU"/>
              </w:rPr>
              <w:t>10184,14</w:t>
            </w:r>
          </w:p>
        </w:tc>
        <w:tc>
          <w:tcPr>
            <w:tcW w:w="481" w:type="pct"/>
            <w:tcBorders>
              <w:top w:val="single" w:sz="4" w:space="0" w:color="auto"/>
              <w:left w:val="single" w:sz="4" w:space="0" w:color="auto"/>
              <w:bottom w:val="single" w:sz="4" w:space="0" w:color="auto"/>
              <w:right w:val="nil"/>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color w:val="auto"/>
                <w:sz w:val="18"/>
                <w:szCs w:val="18"/>
                <w:lang w:eastAsia="ru-RU"/>
              </w:rPr>
              <w:t>Бюджет предприятия</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rsidR="00066AD0" w:rsidRPr="00E751A8" w:rsidRDefault="00066AD0" w:rsidP="00D2221D">
            <w:pPr>
              <w:spacing w:after="0"/>
              <w:ind w:firstLine="0"/>
              <w:contextualSpacing w:val="0"/>
              <w:jc w:val="center"/>
              <w:rPr>
                <w:color w:val="auto"/>
                <w:sz w:val="18"/>
                <w:szCs w:val="18"/>
                <w:lang w:eastAsia="ru-RU"/>
              </w:rPr>
            </w:pPr>
            <w:r w:rsidRPr="00E751A8">
              <w:rPr>
                <w:color w:val="auto"/>
                <w:sz w:val="18"/>
                <w:szCs w:val="18"/>
                <w:lang w:eastAsia="ru-RU"/>
              </w:rPr>
              <w:t>Главный инженер Исаев М. Х.</w:t>
            </w:r>
          </w:p>
        </w:tc>
      </w:tr>
    </w:tbl>
    <w:p w:rsidR="00066AD0" w:rsidRDefault="00066AD0" w:rsidP="00797544"/>
    <w:p w:rsidR="00066AD0" w:rsidRPr="00E751A8" w:rsidRDefault="00066AD0" w:rsidP="00D2221D">
      <w:pPr>
        <w:pStyle w:val="Caption"/>
        <w:keepNext/>
        <w:rPr>
          <w:b/>
          <w:bCs/>
          <w:i w:val="0"/>
          <w:iCs w:val="0"/>
          <w:color w:val="000000"/>
          <w:sz w:val="24"/>
          <w:szCs w:val="24"/>
        </w:rPr>
      </w:pPr>
      <w:r w:rsidRPr="00E751A8">
        <w:rPr>
          <w:b/>
          <w:bCs/>
          <w:i w:val="0"/>
          <w:iCs w:val="0"/>
          <w:color w:val="000000"/>
          <w:sz w:val="24"/>
          <w:szCs w:val="24"/>
        </w:rPr>
        <w:t xml:space="preserve">Таблица </w:t>
      </w:r>
      <w:r w:rsidRPr="00E751A8">
        <w:rPr>
          <w:b/>
          <w:bCs/>
          <w:i w:val="0"/>
          <w:iCs w:val="0"/>
          <w:color w:val="000000"/>
          <w:sz w:val="24"/>
          <w:szCs w:val="24"/>
        </w:rPr>
        <w:fldChar w:fldCharType="begin"/>
      </w:r>
      <w:r w:rsidRPr="00E751A8">
        <w:rPr>
          <w:b/>
          <w:bCs/>
          <w:i w:val="0"/>
          <w:iCs w:val="0"/>
          <w:color w:val="000000"/>
          <w:sz w:val="24"/>
          <w:szCs w:val="24"/>
        </w:rPr>
        <w:instrText xml:space="preserve"> SEQ Таблица \* ARABIC </w:instrText>
      </w:r>
      <w:r w:rsidRPr="00E751A8">
        <w:rPr>
          <w:b/>
          <w:bCs/>
          <w:i w:val="0"/>
          <w:iCs w:val="0"/>
          <w:color w:val="000000"/>
          <w:sz w:val="24"/>
          <w:szCs w:val="24"/>
        </w:rPr>
        <w:fldChar w:fldCharType="separate"/>
      </w:r>
      <w:r>
        <w:rPr>
          <w:b/>
          <w:bCs/>
          <w:i w:val="0"/>
          <w:iCs w:val="0"/>
          <w:noProof/>
          <w:color w:val="000000"/>
          <w:sz w:val="24"/>
          <w:szCs w:val="24"/>
        </w:rPr>
        <w:t>34</w:t>
      </w:r>
      <w:r w:rsidRPr="00E751A8">
        <w:rPr>
          <w:b/>
          <w:bCs/>
          <w:i w:val="0"/>
          <w:iCs w:val="0"/>
          <w:color w:val="000000"/>
          <w:sz w:val="24"/>
          <w:szCs w:val="24"/>
        </w:rPr>
        <w:fldChar w:fldCharType="end"/>
      </w:r>
      <w:r w:rsidRPr="00E751A8">
        <w:rPr>
          <w:b/>
          <w:bCs/>
          <w:i w:val="0"/>
          <w:iCs w:val="0"/>
          <w:color w:val="000000"/>
          <w:sz w:val="24"/>
          <w:szCs w:val="24"/>
        </w:rPr>
        <w:t>. Перечень источников выброса и сброса загрязняющих веществ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763"/>
        <w:gridCol w:w="3955"/>
        <w:gridCol w:w="4090"/>
        <w:gridCol w:w="4347"/>
        <w:gridCol w:w="4473"/>
      </w:tblGrid>
      <w:tr w:rsidR="00066AD0" w:rsidRPr="00946083" w:rsidTr="00946083">
        <w:trPr>
          <w:trHeight w:val="20"/>
          <w:jc w:val="center"/>
        </w:trPr>
        <w:tc>
          <w:tcPr>
            <w:tcW w:w="489"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rFonts w:eastAsia="Batang"/>
                <w:b/>
                <w:bCs/>
                <w:sz w:val="22"/>
                <w:lang w:eastAsia="ru-RU"/>
              </w:rPr>
              <w:t>Номер</w:t>
            </w:r>
          </w:p>
          <w:p w:rsidR="00066AD0" w:rsidRPr="00946083" w:rsidRDefault="00066AD0" w:rsidP="00946083">
            <w:pPr>
              <w:spacing w:after="0"/>
              <w:ind w:firstLine="0"/>
              <w:contextualSpacing w:val="0"/>
              <w:jc w:val="center"/>
              <w:rPr>
                <w:b/>
                <w:bCs/>
                <w:color w:val="auto"/>
                <w:sz w:val="22"/>
                <w:lang w:eastAsia="ru-RU"/>
              </w:rPr>
            </w:pPr>
            <w:r w:rsidRPr="00946083">
              <w:rPr>
                <w:rFonts w:eastAsia="Batang"/>
                <w:b/>
                <w:bCs/>
                <w:sz w:val="22"/>
                <w:lang w:eastAsia="ru-RU"/>
              </w:rPr>
              <w:t>источника</w:t>
            </w:r>
          </w:p>
        </w:tc>
        <w:tc>
          <w:tcPr>
            <w:tcW w:w="635"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Название</w:t>
            </w:r>
          </w:p>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источника</w:t>
            </w:r>
          </w:p>
        </w:tc>
        <w:tc>
          <w:tcPr>
            <w:tcW w:w="909"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Координаты</w:t>
            </w:r>
          </w:p>
        </w:tc>
        <w:tc>
          <w:tcPr>
            <w:tcW w:w="940"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Расстояние от устья в км</w:t>
            </w:r>
          </w:p>
        </w:tc>
        <w:tc>
          <w:tcPr>
            <w:tcW w:w="2027" w:type="pct"/>
            <w:gridSpan w:val="2"/>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Утвержденный расход сточныхиод</w:t>
            </w:r>
          </w:p>
        </w:tc>
      </w:tr>
      <w:tr w:rsidR="00066AD0" w:rsidRPr="00946083" w:rsidTr="00946083">
        <w:trPr>
          <w:trHeight w:val="20"/>
          <w:jc w:val="center"/>
        </w:trPr>
        <w:tc>
          <w:tcPr>
            <w:tcW w:w="489"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635"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909"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940"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999"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м</w:t>
            </w:r>
            <w:r w:rsidRPr="00946083">
              <w:rPr>
                <w:b/>
                <w:bCs/>
                <w:sz w:val="22"/>
                <w:vertAlign w:val="superscript"/>
                <w:lang w:eastAsia="ru-RU"/>
              </w:rPr>
              <w:t>3</w:t>
            </w:r>
            <w:r w:rsidRPr="00946083">
              <w:rPr>
                <w:b/>
                <w:bCs/>
                <w:sz w:val="22"/>
                <w:lang w:eastAsia="ru-RU"/>
              </w:rPr>
              <w:t>/час</w:t>
            </w:r>
          </w:p>
        </w:tc>
        <w:tc>
          <w:tcPr>
            <w:tcW w:w="1028"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тыс. м</w:t>
            </w:r>
            <w:r w:rsidRPr="00946083">
              <w:rPr>
                <w:b/>
                <w:bCs/>
                <w:sz w:val="22"/>
                <w:vertAlign w:val="superscript"/>
                <w:lang w:eastAsia="ru-RU"/>
              </w:rPr>
              <w:t>3</w:t>
            </w:r>
            <w:r w:rsidRPr="00946083">
              <w:rPr>
                <w:b/>
                <w:bCs/>
                <w:sz w:val="22"/>
                <w:lang w:eastAsia="ru-RU"/>
              </w:rPr>
              <w:t>/год</w:t>
            </w:r>
          </w:p>
        </w:tc>
      </w:tr>
      <w:tr w:rsidR="00066AD0" w:rsidRPr="00946083" w:rsidTr="00946083">
        <w:trPr>
          <w:trHeight w:val="20"/>
          <w:jc w:val="center"/>
        </w:trPr>
        <w:tc>
          <w:tcPr>
            <w:tcW w:w="48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w:t>
            </w:r>
          </w:p>
        </w:tc>
        <w:tc>
          <w:tcPr>
            <w:tcW w:w="63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Выпуск № 2</w:t>
            </w:r>
          </w:p>
        </w:tc>
        <w:tc>
          <w:tcPr>
            <w:tcW w:w="90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62.06.22, 77.29.28</w:t>
            </w:r>
          </w:p>
        </w:tc>
        <w:tc>
          <w:tcPr>
            <w:tcW w:w="940"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385</w:t>
            </w:r>
          </w:p>
        </w:tc>
        <w:tc>
          <w:tcPr>
            <w:tcW w:w="99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12,258</w:t>
            </w:r>
          </w:p>
        </w:tc>
        <w:tc>
          <w:tcPr>
            <w:tcW w:w="1028"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107,38</w:t>
            </w:r>
          </w:p>
        </w:tc>
      </w:tr>
    </w:tbl>
    <w:p w:rsidR="00066AD0" w:rsidRDefault="00066AD0" w:rsidP="00797544"/>
    <w:p w:rsidR="00066AD0" w:rsidRPr="004E15B4" w:rsidRDefault="00066AD0" w:rsidP="004E15B4">
      <w:pPr>
        <w:pStyle w:val="Caption"/>
        <w:keepNext/>
        <w:rPr>
          <w:b/>
          <w:bCs/>
          <w:i w:val="0"/>
          <w:iCs w:val="0"/>
          <w:color w:val="000000"/>
          <w:sz w:val="24"/>
          <w:szCs w:val="24"/>
        </w:rPr>
      </w:pPr>
      <w:r w:rsidRPr="004E15B4">
        <w:rPr>
          <w:b/>
          <w:bCs/>
          <w:i w:val="0"/>
          <w:iCs w:val="0"/>
          <w:color w:val="000000"/>
          <w:sz w:val="24"/>
          <w:szCs w:val="24"/>
        </w:rPr>
        <w:t xml:space="preserve">Таблица </w:t>
      </w:r>
      <w:r w:rsidRPr="004E15B4">
        <w:rPr>
          <w:b/>
          <w:bCs/>
          <w:i w:val="0"/>
          <w:iCs w:val="0"/>
          <w:color w:val="000000"/>
          <w:sz w:val="24"/>
          <w:szCs w:val="24"/>
        </w:rPr>
        <w:fldChar w:fldCharType="begin"/>
      </w:r>
      <w:r w:rsidRPr="004E15B4">
        <w:rPr>
          <w:b/>
          <w:bCs/>
          <w:i w:val="0"/>
          <w:iCs w:val="0"/>
          <w:color w:val="000000"/>
          <w:sz w:val="24"/>
          <w:szCs w:val="24"/>
        </w:rPr>
        <w:instrText xml:space="preserve"> SEQ Таблица \* ARABIC </w:instrText>
      </w:r>
      <w:r w:rsidRPr="004E15B4">
        <w:rPr>
          <w:b/>
          <w:bCs/>
          <w:i w:val="0"/>
          <w:iCs w:val="0"/>
          <w:color w:val="000000"/>
          <w:sz w:val="24"/>
          <w:szCs w:val="24"/>
        </w:rPr>
        <w:fldChar w:fldCharType="separate"/>
      </w:r>
      <w:r>
        <w:rPr>
          <w:b/>
          <w:bCs/>
          <w:i w:val="0"/>
          <w:iCs w:val="0"/>
          <w:noProof/>
          <w:color w:val="000000"/>
          <w:sz w:val="24"/>
          <w:szCs w:val="24"/>
        </w:rPr>
        <w:t>35</w:t>
      </w:r>
      <w:r w:rsidRPr="004E15B4">
        <w:rPr>
          <w:b/>
          <w:bCs/>
          <w:i w:val="0"/>
          <w:iCs w:val="0"/>
          <w:color w:val="000000"/>
          <w:sz w:val="24"/>
          <w:szCs w:val="24"/>
        </w:rPr>
        <w:fldChar w:fldCharType="end"/>
      </w:r>
      <w:r w:rsidRPr="004E15B4">
        <w:rPr>
          <w:b/>
          <w:bCs/>
          <w:i w:val="0"/>
          <w:iCs w:val="0"/>
          <w:color w:val="000000"/>
          <w:sz w:val="24"/>
          <w:szCs w:val="24"/>
        </w:rPr>
        <w:t>. План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площадки (КОС-15000)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
        <w:gridCol w:w="1522"/>
        <w:gridCol w:w="2302"/>
        <w:gridCol w:w="2310"/>
        <w:gridCol w:w="734"/>
        <w:gridCol w:w="3022"/>
        <w:gridCol w:w="1473"/>
        <w:gridCol w:w="745"/>
        <w:gridCol w:w="1071"/>
        <w:gridCol w:w="745"/>
        <w:gridCol w:w="1071"/>
        <w:gridCol w:w="745"/>
        <w:gridCol w:w="1071"/>
        <w:gridCol w:w="1653"/>
        <w:gridCol w:w="1608"/>
        <w:gridCol w:w="1433"/>
      </w:tblGrid>
      <w:tr w:rsidR="00066AD0" w:rsidRPr="00946083" w:rsidTr="00946083">
        <w:trPr>
          <w:trHeight w:val="20"/>
          <w:tblHeader/>
          <w:jc w:val="center"/>
        </w:trPr>
        <w:tc>
          <w:tcPr>
            <w:tcW w:w="125" w:type="pct"/>
            <w:vMerge w:val="restar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val="en-US"/>
              </w:rPr>
              <w:t>N</w:t>
            </w: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п/п</w:t>
            </w:r>
          </w:p>
        </w:tc>
        <w:tc>
          <w:tcPr>
            <w:tcW w:w="387" w:type="pct"/>
            <w:vMerge w:val="restar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Перечень мероприятий (этап мероприятия, по которому планируется достижения</w:t>
            </w: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экологического эффекта)</w:t>
            </w:r>
          </w:p>
        </w:tc>
        <w:tc>
          <w:tcPr>
            <w:tcW w:w="597" w:type="pct"/>
            <w:gridSpan w:val="2"/>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Срокивыполнениямероприятия(этаповмероприятий)</w:t>
            </w:r>
          </w:p>
        </w:tc>
        <w:tc>
          <w:tcPr>
            <w:tcW w:w="325"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Цех</w:t>
            </w:r>
          </w:p>
        </w:tc>
        <w:tc>
          <w:tcPr>
            <w:tcW w:w="611"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Номер (название) канализационного выпуска в водный объект/централизованную систему водоотведения/водовыпуск</w:t>
            </w:r>
          </w:p>
        </w:tc>
        <w:tc>
          <w:tcPr>
            <w:tcW w:w="362"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Наименование загрязняющего вещества (указать, если установлено ВСС)</w:t>
            </w:r>
          </w:p>
        </w:tc>
        <w:tc>
          <w:tcPr>
            <w:tcW w:w="468" w:type="pct"/>
            <w:gridSpan w:val="2"/>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Величины сбросов до мероприятия</w:t>
            </w:r>
          </w:p>
        </w:tc>
        <w:tc>
          <w:tcPr>
            <w:tcW w:w="468" w:type="pct"/>
            <w:gridSpan w:val="2"/>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Величины сбросов после мероприятия</w:t>
            </w:r>
          </w:p>
        </w:tc>
        <w:tc>
          <w:tcPr>
            <w:tcW w:w="468" w:type="pct"/>
            <w:gridSpan w:val="2"/>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Достигнутый экологический эффект от мероприятия (снижение с мг/л, т/г до мг/л, т/г)</w:t>
            </w:r>
          </w:p>
        </w:tc>
        <w:tc>
          <w:tcPr>
            <w:tcW w:w="420"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b/>
                <w:bCs/>
                <w:color w:val="auto"/>
                <w:sz w:val="18"/>
                <w:szCs w:val="18"/>
                <w:lang w:eastAsia="ru-RU"/>
              </w:rPr>
              <w:t>Объем финансирования, млн.руб.</w:t>
            </w:r>
          </w:p>
        </w:tc>
        <w:tc>
          <w:tcPr>
            <w:tcW w:w="409"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b/>
                <w:bCs/>
                <w:color w:val="auto"/>
                <w:sz w:val="18"/>
                <w:szCs w:val="18"/>
                <w:lang w:eastAsia="ru-RU"/>
              </w:rPr>
              <w:t>Источник финансирования</w:t>
            </w:r>
          </w:p>
        </w:tc>
        <w:tc>
          <w:tcPr>
            <w:tcW w:w="360"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b/>
                <w:bCs/>
                <w:color w:val="auto"/>
                <w:sz w:val="18"/>
                <w:szCs w:val="18"/>
                <w:lang w:eastAsia="ru-RU"/>
              </w:rPr>
              <w:t>Ответственное должностное лицо</w:t>
            </w:r>
          </w:p>
        </w:tc>
      </w:tr>
      <w:tr w:rsidR="00066AD0" w:rsidRPr="00946083" w:rsidTr="00946083">
        <w:trPr>
          <w:trHeight w:val="20"/>
          <w:tblHeader/>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Начало</w:t>
            </w:r>
          </w:p>
        </w:tc>
        <w:tc>
          <w:tcPr>
            <w:tcW w:w="299"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b/>
                <w:bCs/>
                <w:sz w:val="18"/>
                <w:szCs w:val="18"/>
                <w:lang w:eastAsia="ru-RU"/>
              </w:rPr>
              <w:t>Оконч</w:t>
            </w:r>
            <w:r w:rsidRPr="00946083">
              <w:rPr>
                <w:rFonts w:eastAsia="Batang"/>
                <w:b/>
                <w:bCs/>
                <w:sz w:val="18"/>
                <w:szCs w:val="18"/>
                <w:lang w:eastAsia="ru-RU"/>
              </w:rPr>
              <w:t>ание</w:t>
            </w: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мг/дм</w:t>
            </w:r>
            <w:r w:rsidRPr="00946083">
              <w:rPr>
                <w:rFonts w:eastAsia="Batang"/>
                <w:b/>
                <w:bCs/>
                <w:sz w:val="18"/>
                <w:szCs w:val="18"/>
                <w:vertAlign w:val="superscript"/>
                <w:lang w:eastAsia="ru-RU"/>
              </w:rPr>
              <w:t>3</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т/г</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мг/дм</w:t>
            </w:r>
            <w:r w:rsidRPr="00946083">
              <w:rPr>
                <w:rFonts w:eastAsia="Batang"/>
                <w:b/>
                <w:bCs/>
                <w:sz w:val="18"/>
                <w:szCs w:val="18"/>
                <w:vertAlign w:val="superscript"/>
                <w:lang w:eastAsia="ru-RU"/>
              </w:rPr>
              <w:t>3</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т/г</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мг/дм</w:t>
            </w:r>
            <w:r w:rsidRPr="00946083">
              <w:rPr>
                <w:rFonts w:eastAsia="Batang"/>
                <w:b/>
                <w:bCs/>
                <w:sz w:val="18"/>
                <w:szCs w:val="18"/>
                <w:vertAlign w:val="superscript"/>
                <w:lang w:eastAsia="ru-RU"/>
              </w:rPr>
              <w:t>3</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b/>
                <w:bCs/>
                <w:sz w:val="18"/>
                <w:szCs w:val="18"/>
                <w:lang w:eastAsia="ru-RU"/>
              </w:rPr>
              <w:t>т/г</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b/>
                <w:bCs/>
                <w:color w:val="auto"/>
                <w:sz w:val="18"/>
                <w:szCs w:val="18"/>
                <w:lang w:eastAsia="ru-RU"/>
              </w:rPr>
              <w:t>ФИО должность</w:t>
            </w:r>
          </w:p>
        </w:tc>
      </w:tr>
      <w:tr w:rsidR="00066AD0" w:rsidRPr="00946083" w:rsidTr="00946083">
        <w:trPr>
          <w:trHeight w:val="20"/>
          <w:tblHeader/>
          <w:jc w:val="center"/>
        </w:trPr>
        <w:tc>
          <w:tcPr>
            <w:tcW w:w="125"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w:t>
            </w:r>
          </w:p>
        </w:tc>
        <w:tc>
          <w:tcPr>
            <w:tcW w:w="387"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2</w:t>
            </w:r>
          </w:p>
        </w:tc>
        <w:tc>
          <w:tcPr>
            <w:tcW w:w="298"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3</w:t>
            </w:r>
          </w:p>
        </w:tc>
        <w:tc>
          <w:tcPr>
            <w:tcW w:w="299"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4</w:t>
            </w:r>
          </w:p>
        </w:tc>
        <w:tc>
          <w:tcPr>
            <w:tcW w:w="325"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5</w:t>
            </w:r>
          </w:p>
        </w:tc>
        <w:tc>
          <w:tcPr>
            <w:tcW w:w="611"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6</w:t>
            </w:r>
          </w:p>
        </w:tc>
        <w:tc>
          <w:tcPr>
            <w:tcW w:w="362"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7</w:t>
            </w:r>
          </w:p>
        </w:tc>
        <w:tc>
          <w:tcPr>
            <w:tcW w:w="193"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8</w:t>
            </w:r>
          </w:p>
        </w:tc>
        <w:tc>
          <w:tcPr>
            <w:tcW w:w="275"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9</w:t>
            </w:r>
          </w:p>
        </w:tc>
        <w:tc>
          <w:tcPr>
            <w:tcW w:w="193"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10</w:t>
            </w:r>
          </w:p>
        </w:tc>
        <w:tc>
          <w:tcPr>
            <w:tcW w:w="275"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11</w:t>
            </w:r>
          </w:p>
        </w:tc>
        <w:tc>
          <w:tcPr>
            <w:tcW w:w="193"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12</w:t>
            </w:r>
          </w:p>
        </w:tc>
        <w:tc>
          <w:tcPr>
            <w:tcW w:w="275"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13</w:t>
            </w:r>
          </w:p>
        </w:tc>
        <w:tc>
          <w:tcPr>
            <w:tcW w:w="420"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13</w:t>
            </w:r>
          </w:p>
        </w:tc>
        <w:tc>
          <w:tcPr>
            <w:tcW w:w="409"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14</w:t>
            </w:r>
          </w:p>
        </w:tc>
        <w:tc>
          <w:tcPr>
            <w:tcW w:w="360" w:type="pct"/>
            <w:vAlign w:val="center"/>
          </w:tcPr>
          <w:p w:rsidR="00066AD0" w:rsidRPr="00946083" w:rsidRDefault="00066AD0" w:rsidP="00946083">
            <w:pPr>
              <w:spacing w:after="0"/>
              <w:ind w:firstLine="0"/>
              <w:contextualSpacing w:val="0"/>
              <w:jc w:val="center"/>
              <w:rPr>
                <w:b/>
                <w:bCs/>
                <w:color w:val="auto"/>
                <w:sz w:val="18"/>
                <w:szCs w:val="18"/>
                <w:lang w:eastAsia="ru-RU"/>
              </w:rPr>
            </w:pPr>
            <w:r w:rsidRPr="00946083">
              <w:rPr>
                <w:rFonts w:eastAsia="Batang"/>
                <w:b/>
                <w:bCs/>
                <w:sz w:val="18"/>
                <w:szCs w:val="18"/>
                <w:lang w:eastAsia="ru-RU"/>
              </w:rPr>
              <w:t>15</w:t>
            </w:r>
          </w:p>
        </w:tc>
      </w:tr>
      <w:tr w:rsidR="00066AD0" w:rsidRPr="00946083" w:rsidTr="00946083">
        <w:trPr>
          <w:trHeight w:val="20"/>
          <w:jc w:val="center"/>
        </w:trPr>
        <w:tc>
          <w:tcPr>
            <w:tcW w:w="125"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1</w:t>
            </w:r>
          </w:p>
        </w:tc>
        <w:tc>
          <w:tcPr>
            <w:tcW w:w="387"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ПИР объекта «Реконструкция канализационно- очистных сооружений КОС-15000»</w:t>
            </w:r>
          </w:p>
        </w:tc>
        <w:tc>
          <w:tcPr>
            <w:tcW w:w="298"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2020</w:t>
            </w:r>
          </w:p>
        </w:tc>
        <w:tc>
          <w:tcPr>
            <w:tcW w:w="299"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2020</w:t>
            </w:r>
          </w:p>
        </w:tc>
        <w:tc>
          <w:tcPr>
            <w:tcW w:w="325"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sz w:val="18"/>
                <w:szCs w:val="18"/>
                <w:lang w:eastAsia="ru-RU"/>
              </w:rPr>
              <w:t>КОС-</w:t>
            </w:r>
            <w:r w:rsidRPr="00946083">
              <w:rPr>
                <w:rFonts w:eastAsia="Batang"/>
                <w:sz w:val="18"/>
                <w:szCs w:val="18"/>
                <w:lang w:eastAsia="ru-RU"/>
              </w:rPr>
              <w:t>15000</w:t>
            </w:r>
          </w:p>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м</w:t>
            </w:r>
            <w:r w:rsidRPr="00946083">
              <w:rPr>
                <w:rFonts w:eastAsia="Batang"/>
                <w:sz w:val="18"/>
                <w:szCs w:val="18"/>
                <w:vertAlign w:val="superscript"/>
                <w:lang w:eastAsia="ru-RU"/>
              </w:rPr>
              <w:t>3</w:t>
            </w:r>
            <w:r w:rsidRPr="00946083">
              <w:rPr>
                <w:rFonts w:eastAsia="Batang"/>
                <w:sz w:val="18"/>
                <w:szCs w:val="18"/>
                <w:lang w:eastAsia="ru-RU"/>
              </w:rPr>
              <w:t>/сут.</w:t>
            </w:r>
          </w:p>
        </w:tc>
        <w:tc>
          <w:tcPr>
            <w:tcW w:w="611"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 xml:space="preserve">Выпуск № </w:t>
            </w:r>
            <w:r w:rsidRPr="00946083">
              <w:rPr>
                <w:sz w:val="18"/>
                <w:szCs w:val="18"/>
                <w:lang w:eastAsia="ru-RU"/>
              </w:rPr>
              <w:t>1</w:t>
            </w:r>
            <w:r w:rsidRPr="00946083">
              <w:rPr>
                <w:rFonts w:eastAsia="Batang"/>
                <w:sz w:val="18"/>
                <w:szCs w:val="18"/>
                <w:lang w:eastAsia="ru-RU"/>
              </w:rPr>
              <w:t>,</w:t>
            </w: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Выпускхозяйственно-бытовых,производственныхсточных</w:t>
            </w:r>
          </w:p>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вод</w:t>
            </w: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Взвешенные вещества</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9,4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27,41369</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9.4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27,41369</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420"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8308, 94</w:t>
            </w:r>
          </w:p>
        </w:tc>
        <w:tc>
          <w:tcPr>
            <w:tcW w:w="409"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color w:val="auto"/>
                <w:sz w:val="18"/>
                <w:szCs w:val="18"/>
                <w:lang w:eastAsia="ru-RU"/>
              </w:rPr>
              <w:t>Бюджет предприятия</w:t>
            </w:r>
          </w:p>
        </w:tc>
        <w:tc>
          <w:tcPr>
            <w:tcW w:w="360"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color w:val="auto"/>
                <w:sz w:val="18"/>
                <w:szCs w:val="18"/>
                <w:lang w:eastAsia="ru-RU"/>
              </w:rPr>
              <w:t>Главный инженер Исаев М. Х.</w:t>
            </w: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jc w:val="center"/>
              <w:rPr>
                <w:color w:val="auto"/>
                <w:sz w:val="18"/>
                <w:szCs w:val="18"/>
                <w:lang w:eastAsia="ru-RU"/>
              </w:rPr>
            </w:pPr>
          </w:p>
        </w:tc>
        <w:tc>
          <w:tcPr>
            <w:tcW w:w="387" w:type="pct"/>
            <w:vMerge/>
            <w:vAlign w:val="center"/>
          </w:tcPr>
          <w:p w:rsidR="00066AD0" w:rsidRPr="00946083" w:rsidRDefault="00066AD0" w:rsidP="00946083">
            <w:pPr>
              <w:spacing w:after="0"/>
              <w:ind w:firstLine="0"/>
              <w:jc w:val="center"/>
              <w:rPr>
                <w:color w:val="auto"/>
                <w:sz w:val="18"/>
                <w:szCs w:val="18"/>
                <w:lang w:eastAsia="ru-RU"/>
              </w:rPr>
            </w:pPr>
          </w:p>
        </w:tc>
        <w:tc>
          <w:tcPr>
            <w:tcW w:w="298" w:type="pct"/>
            <w:vMerge/>
            <w:vAlign w:val="center"/>
          </w:tcPr>
          <w:p w:rsidR="00066AD0" w:rsidRPr="00946083" w:rsidRDefault="00066AD0" w:rsidP="00946083">
            <w:pPr>
              <w:spacing w:after="0"/>
              <w:ind w:firstLine="0"/>
              <w:jc w:val="center"/>
              <w:rPr>
                <w:color w:val="auto"/>
                <w:sz w:val="18"/>
                <w:szCs w:val="18"/>
                <w:lang w:eastAsia="ru-RU"/>
              </w:rPr>
            </w:pPr>
          </w:p>
        </w:tc>
        <w:tc>
          <w:tcPr>
            <w:tcW w:w="299" w:type="pct"/>
            <w:vMerge/>
            <w:vAlign w:val="center"/>
          </w:tcPr>
          <w:p w:rsidR="00066AD0" w:rsidRPr="00946083" w:rsidRDefault="00066AD0" w:rsidP="00946083">
            <w:pPr>
              <w:spacing w:after="0"/>
              <w:ind w:firstLine="0"/>
              <w:jc w:val="center"/>
              <w:rPr>
                <w:color w:val="auto"/>
                <w:sz w:val="18"/>
                <w:szCs w:val="18"/>
                <w:lang w:eastAsia="ru-RU"/>
              </w:rPr>
            </w:pPr>
          </w:p>
        </w:tc>
        <w:tc>
          <w:tcPr>
            <w:tcW w:w="325" w:type="pct"/>
            <w:vMerge/>
            <w:vAlign w:val="center"/>
          </w:tcPr>
          <w:p w:rsidR="00066AD0" w:rsidRPr="00946083" w:rsidRDefault="00066AD0" w:rsidP="00946083">
            <w:pPr>
              <w:spacing w:after="0"/>
              <w:ind w:firstLine="0"/>
              <w:jc w:val="center"/>
              <w:rPr>
                <w:color w:val="auto"/>
                <w:sz w:val="18"/>
                <w:szCs w:val="18"/>
                <w:lang w:eastAsia="ru-RU"/>
              </w:rPr>
            </w:pPr>
          </w:p>
        </w:tc>
        <w:tc>
          <w:tcPr>
            <w:tcW w:w="611" w:type="pct"/>
            <w:vMerge/>
            <w:vAlign w:val="center"/>
          </w:tcPr>
          <w:p w:rsidR="00066AD0" w:rsidRPr="00946083" w:rsidRDefault="00066AD0" w:rsidP="00946083">
            <w:pPr>
              <w:spacing w:after="0"/>
              <w:ind w:firstLine="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БПК 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8,6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25,08061</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8.6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25,08061</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jc w:val="center"/>
              <w:rPr>
                <w:color w:val="auto"/>
                <w:sz w:val="18"/>
                <w:szCs w:val="18"/>
                <w:lang w:eastAsia="ru-RU"/>
              </w:rPr>
            </w:pPr>
          </w:p>
        </w:tc>
        <w:tc>
          <w:tcPr>
            <w:tcW w:w="360" w:type="pct"/>
            <w:vMerge/>
            <w:vAlign w:val="center"/>
          </w:tcPr>
          <w:p w:rsidR="00066AD0" w:rsidRPr="00946083" w:rsidRDefault="00066AD0" w:rsidP="00946083">
            <w:pPr>
              <w:spacing w:after="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jc w:val="center"/>
              <w:rPr>
                <w:color w:val="auto"/>
                <w:sz w:val="18"/>
                <w:szCs w:val="18"/>
                <w:lang w:eastAsia="ru-RU"/>
              </w:rPr>
            </w:pPr>
          </w:p>
        </w:tc>
        <w:tc>
          <w:tcPr>
            <w:tcW w:w="387" w:type="pct"/>
            <w:vMerge/>
            <w:vAlign w:val="center"/>
          </w:tcPr>
          <w:p w:rsidR="00066AD0" w:rsidRPr="00946083" w:rsidRDefault="00066AD0" w:rsidP="00946083">
            <w:pPr>
              <w:spacing w:after="0"/>
              <w:ind w:firstLine="0"/>
              <w:jc w:val="center"/>
              <w:rPr>
                <w:color w:val="auto"/>
                <w:sz w:val="18"/>
                <w:szCs w:val="18"/>
                <w:lang w:eastAsia="ru-RU"/>
              </w:rPr>
            </w:pPr>
          </w:p>
        </w:tc>
        <w:tc>
          <w:tcPr>
            <w:tcW w:w="298" w:type="pct"/>
            <w:vMerge/>
            <w:vAlign w:val="center"/>
          </w:tcPr>
          <w:p w:rsidR="00066AD0" w:rsidRPr="00946083" w:rsidRDefault="00066AD0" w:rsidP="00946083">
            <w:pPr>
              <w:spacing w:after="0"/>
              <w:ind w:firstLine="0"/>
              <w:jc w:val="center"/>
              <w:rPr>
                <w:color w:val="auto"/>
                <w:sz w:val="18"/>
                <w:szCs w:val="18"/>
                <w:lang w:eastAsia="ru-RU"/>
              </w:rPr>
            </w:pPr>
          </w:p>
        </w:tc>
        <w:tc>
          <w:tcPr>
            <w:tcW w:w="299" w:type="pct"/>
            <w:vMerge/>
            <w:vAlign w:val="center"/>
          </w:tcPr>
          <w:p w:rsidR="00066AD0" w:rsidRPr="00946083" w:rsidRDefault="00066AD0" w:rsidP="00946083">
            <w:pPr>
              <w:spacing w:after="0"/>
              <w:ind w:firstLine="0"/>
              <w:jc w:val="center"/>
              <w:rPr>
                <w:color w:val="auto"/>
                <w:sz w:val="18"/>
                <w:szCs w:val="18"/>
                <w:lang w:eastAsia="ru-RU"/>
              </w:rPr>
            </w:pPr>
          </w:p>
        </w:tc>
        <w:tc>
          <w:tcPr>
            <w:tcW w:w="325" w:type="pct"/>
            <w:vMerge/>
            <w:vAlign w:val="center"/>
          </w:tcPr>
          <w:p w:rsidR="00066AD0" w:rsidRPr="00946083" w:rsidRDefault="00066AD0" w:rsidP="00946083">
            <w:pPr>
              <w:spacing w:after="0"/>
              <w:ind w:firstLine="0"/>
              <w:jc w:val="center"/>
              <w:rPr>
                <w:color w:val="auto"/>
                <w:sz w:val="18"/>
                <w:szCs w:val="18"/>
                <w:lang w:eastAsia="ru-RU"/>
              </w:rPr>
            </w:pPr>
          </w:p>
        </w:tc>
        <w:tc>
          <w:tcPr>
            <w:tcW w:w="611" w:type="pct"/>
            <w:vMerge/>
            <w:vAlign w:val="center"/>
          </w:tcPr>
          <w:p w:rsidR="00066AD0" w:rsidRPr="00946083" w:rsidRDefault="00066AD0" w:rsidP="00946083">
            <w:pPr>
              <w:spacing w:after="0"/>
              <w:ind w:firstLine="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ХПК</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40,24563</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40,24563</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jc w:val="center"/>
              <w:rPr>
                <w:color w:val="auto"/>
                <w:sz w:val="18"/>
                <w:szCs w:val="18"/>
                <w:lang w:eastAsia="ru-RU"/>
              </w:rPr>
            </w:pPr>
          </w:p>
        </w:tc>
        <w:tc>
          <w:tcPr>
            <w:tcW w:w="360" w:type="pct"/>
            <w:vMerge/>
            <w:vAlign w:val="center"/>
          </w:tcPr>
          <w:p w:rsidR="00066AD0" w:rsidRPr="00946083" w:rsidRDefault="00066AD0" w:rsidP="00946083">
            <w:pPr>
              <w:spacing w:after="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Сульфаты</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Хлориды</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Аммиак и Аммоний ион (по азоту)</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rPr>
            </w:pPr>
            <w:r w:rsidRPr="00946083">
              <w:rPr>
                <w:rFonts w:eastAsia="Batang"/>
                <w:sz w:val="18"/>
                <w:szCs w:val="18"/>
                <w:lang w:eastAsia="ru-RU"/>
              </w:rPr>
              <w:t xml:space="preserve">Нитриты </w:t>
            </w:r>
            <w:r w:rsidRPr="00946083">
              <w:rPr>
                <w:rFonts w:eastAsia="Batang"/>
                <w:sz w:val="18"/>
                <w:szCs w:val="18"/>
              </w:rPr>
              <w:t>(</w:t>
            </w:r>
            <w:r w:rsidRPr="00946083">
              <w:rPr>
                <w:rFonts w:eastAsia="Batang"/>
                <w:sz w:val="18"/>
                <w:szCs w:val="18"/>
                <w:lang w:val="en-US"/>
              </w:rPr>
              <w:t>N</w:t>
            </w:r>
            <w:r w:rsidRPr="00946083">
              <w:rPr>
                <w:rFonts w:eastAsia="Batang"/>
                <w:sz w:val="18"/>
                <w:szCs w:val="18"/>
              </w:rPr>
              <w:t>02)</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rPr>
            </w:pPr>
            <w:r w:rsidRPr="00946083">
              <w:rPr>
                <w:rFonts w:eastAsia="Batang"/>
                <w:sz w:val="18"/>
                <w:szCs w:val="18"/>
                <w:lang w:eastAsia="ru-RU"/>
              </w:rPr>
              <w:t xml:space="preserve">Нитраты </w:t>
            </w:r>
            <w:r w:rsidRPr="00946083">
              <w:rPr>
                <w:rFonts w:eastAsia="Batang"/>
                <w:sz w:val="18"/>
                <w:szCs w:val="18"/>
              </w:rPr>
              <w:t>(</w:t>
            </w:r>
            <w:r w:rsidRPr="00946083">
              <w:rPr>
                <w:rFonts w:eastAsia="Batang"/>
                <w:sz w:val="18"/>
                <w:szCs w:val="18"/>
                <w:lang w:val="en-US"/>
              </w:rPr>
              <w:t>N</w:t>
            </w:r>
            <w:r w:rsidRPr="00946083">
              <w:rPr>
                <w:rFonts w:eastAsia="Batang"/>
                <w:sz w:val="18"/>
                <w:szCs w:val="18"/>
              </w:rPr>
              <w:t>03)</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Железо</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rPr>
            </w:pPr>
            <w:r w:rsidRPr="00946083">
              <w:rPr>
                <w:rFonts w:eastAsia="Batang"/>
                <w:sz w:val="18"/>
                <w:szCs w:val="18"/>
                <w:lang w:val="en-US"/>
              </w:rPr>
              <w:t>A</w:t>
            </w:r>
            <w:r w:rsidRPr="00946083">
              <w:rPr>
                <w:rFonts w:eastAsia="Batang"/>
                <w:sz w:val="18"/>
                <w:szCs w:val="18"/>
              </w:rPr>
              <w:t>П</w:t>
            </w:r>
            <w:r w:rsidRPr="00946083">
              <w:rPr>
                <w:rFonts w:eastAsia="Batang"/>
                <w:sz w:val="18"/>
                <w:szCs w:val="18"/>
                <w:lang w:val="en-US"/>
              </w:rPr>
              <w:t>AB</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Медь</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Фенол</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Фосфаты (Р)</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Сухой остаток</w:t>
            </w:r>
          </w:p>
        </w:tc>
        <w:tc>
          <w:tcPr>
            <w:tcW w:w="193"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21,5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68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1,41</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0,296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52,16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1,9</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0,085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0,0098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0,002</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1,34</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436</w:t>
            </w:r>
          </w:p>
        </w:tc>
        <w:tc>
          <w:tcPr>
            <w:tcW w:w="275"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62,701525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198,3118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4,1120535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0,8632396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152,116816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5,541065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0,24788975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0,02858023</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0,0058327</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3,907909</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1271,5286</w:t>
            </w:r>
          </w:p>
        </w:tc>
        <w:tc>
          <w:tcPr>
            <w:tcW w:w="193"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21,5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68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1.41</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0,296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52,16</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1,9</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0,085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0,0098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0,002</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1,34</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436</w:t>
            </w:r>
          </w:p>
        </w:tc>
        <w:tc>
          <w:tcPr>
            <w:tcW w:w="275"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62,701525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198,3118</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4,1120535</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0,8632396</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152,116816</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5,541065</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0,24788975</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0,02858023</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0,0058327</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3,907909</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1271,5286</w:t>
            </w:r>
          </w:p>
        </w:tc>
        <w:tc>
          <w:tcPr>
            <w:tcW w:w="193"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275" w:type="pct"/>
            <w:vAlign w:val="center"/>
          </w:tcPr>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rFonts w:eastAsia="Batang"/>
                <w:sz w:val="18"/>
                <w:szCs w:val="18"/>
                <w:lang w:eastAsia="ru-RU"/>
              </w:rPr>
            </w:pPr>
            <w:r w:rsidRPr="00946083">
              <w:rPr>
                <w:rFonts w:eastAsia="Batang"/>
                <w:sz w:val="18"/>
                <w:szCs w:val="18"/>
                <w:lang w:eastAsia="ru-RU"/>
              </w:rPr>
              <w:t>0</w:t>
            </w:r>
          </w:p>
          <w:p w:rsidR="00066AD0" w:rsidRPr="00946083" w:rsidRDefault="00066AD0" w:rsidP="00946083">
            <w:pPr>
              <w:spacing w:after="0"/>
              <w:ind w:firstLine="0"/>
              <w:contextualSpacing w:val="0"/>
              <w:jc w:val="center"/>
              <w:rPr>
                <w:color w:val="auto"/>
                <w:sz w:val="18"/>
                <w:szCs w:val="18"/>
                <w:lang w:eastAsia="ru-RU"/>
              </w:rPr>
            </w:pP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2</w:t>
            </w:r>
          </w:p>
        </w:tc>
        <w:tc>
          <w:tcPr>
            <w:tcW w:w="387"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Реконструкция канализационно- очистных сооружений КОС-15000</w:t>
            </w:r>
          </w:p>
        </w:tc>
        <w:tc>
          <w:tcPr>
            <w:tcW w:w="298"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color w:val="auto"/>
                <w:sz w:val="18"/>
                <w:szCs w:val="18"/>
                <w:lang w:eastAsia="ru-RU"/>
              </w:rPr>
              <w:t>2021</w:t>
            </w:r>
          </w:p>
        </w:tc>
        <w:tc>
          <w:tcPr>
            <w:tcW w:w="299"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color w:val="auto"/>
                <w:sz w:val="18"/>
                <w:szCs w:val="18"/>
                <w:lang w:eastAsia="ru-RU"/>
              </w:rPr>
              <w:t>2025</w:t>
            </w:r>
          </w:p>
        </w:tc>
        <w:tc>
          <w:tcPr>
            <w:tcW w:w="325"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sz w:val="18"/>
                <w:szCs w:val="18"/>
                <w:lang w:eastAsia="ru-RU"/>
              </w:rPr>
              <w:t>КОС-</w:t>
            </w:r>
            <w:r w:rsidRPr="00946083">
              <w:rPr>
                <w:rFonts w:eastAsia="Batang"/>
                <w:sz w:val="18"/>
                <w:szCs w:val="18"/>
                <w:lang w:eastAsia="ru-RU"/>
              </w:rPr>
              <w:t>15000</w:t>
            </w:r>
          </w:p>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м</w:t>
            </w:r>
            <w:r w:rsidRPr="00946083">
              <w:rPr>
                <w:rFonts w:eastAsia="Batang"/>
                <w:sz w:val="18"/>
                <w:szCs w:val="18"/>
                <w:vertAlign w:val="superscript"/>
                <w:lang w:eastAsia="ru-RU"/>
              </w:rPr>
              <w:t>3</w:t>
            </w:r>
            <w:r w:rsidRPr="00946083">
              <w:rPr>
                <w:rFonts w:eastAsia="Batang"/>
                <w:sz w:val="18"/>
                <w:szCs w:val="18"/>
                <w:lang w:eastAsia="ru-RU"/>
              </w:rPr>
              <w:t>/сут.</w:t>
            </w:r>
          </w:p>
        </w:tc>
        <w:tc>
          <w:tcPr>
            <w:tcW w:w="611"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Выпуск № 1,</w:t>
            </w:r>
          </w:p>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Выпуск хозяйственно-бытовых, производственных сточных</w:t>
            </w:r>
          </w:p>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вод</w:t>
            </w: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Взвешенные вещества</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9,4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27,41369</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4,5</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13,123575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4,9</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14,290115</w:t>
            </w:r>
          </w:p>
        </w:tc>
        <w:tc>
          <w:tcPr>
            <w:tcW w:w="420" w:type="pct"/>
            <w:vMerge w:val="restart"/>
            <w:vAlign w:val="center"/>
          </w:tcPr>
          <w:p w:rsidR="00066AD0" w:rsidRPr="00946083" w:rsidRDefault="00066AD0" w:rsidP="00946083">
            <w:pPr>
              <w:spacing w:after="0"/>
              <w:ind w:firstLine="0"/>
              <w:jc w:val="center"/>
              <w:rPr>
                <w:color w:val="auto"/>
                <w:sz w:val="18"/>
                <w:szCs w:val="18"/>
                <w:lang w:eastAsia="ru-RU"/>
              </w:rPr>
            </w:pPr>
            <w:r w:rsidRPr="00946083">
              <w:rPr>
                <w:rFonts w:eastAsia="Batang"/>
                <w:sz w:val="18"/>
                <w:szCs w:val="18"/>
                <w:lang w:eastAsia="ru-RU"/>
              </w:rPr>
              <w:t>84983,37</w:t>
            </w:r>
          </w:p>
        </w:tc>
        <w:tc>
          <w:tcPr>
            <w:tcW w:w="409"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Бюджет предприятия</w:t>
            </w:r>
          </w:p>
        </w:tc>
        <w:tc>
          <w:tcPr>
            <w:tcW w:w="360" w:type="pct"/>
            <w:vMerge w:val="restart"/>
            <w:vAlign w:val="center"/>
          </w:tcPr>
          <w:p w:rsidR="00066AD0" w:rsidRPr="00946083" w:rsidRDefault="00066AD0" w:rsidP="00946083">
            <w:pPr>
              <w:spacing w:after="0"/>
              <w:ind w:firstLine="0"/>
              <w:contextualSpacing w:val="0"/>
              <w:jc w:val="center"/>
              <w:rPr>
                <w:color w:val="auto"/>
                <w:sz w:val="18"/>
                <w:szCs w:val="18"/>
                <w:lang w:eastAsia="ru-RU"/>
              </w:rPr>
            </w:pPr>
            <w:r w:rsidRPr="00946083">
              <w:rPr>
                <w:color w:val="auto"/>
                <w:sz w:val="18"/>
                <w:szCs w:val="18"/>
                <w:lang w:eastAsia="ru-RU"/>
              </w:rPr>
              <w:t>Главный инженер Исаев М. Х.</w:t>
            </w: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jc w:val="center"/>
              <w:rPr>
                <w:color w:val="auto"/>
                <w:sz w:val="18"/>
                <w:szCs w:val="18"/>
                <w:lang w:eastAsia="ru-RU"/>
              </w:rPr>
            </w:pPr>
          </w:p>
        </w:tc>
        <w:tc>
          <w:tcPr>
            <w:tcW w:w="299" w:type="pct"/>
            <w:vMerge/>
            <w:vAlign w:val="center"/>
          </w:tcPr>
          <w:p w:rsidR="00066AD0" w:rsidRPr="00946083" w:rsidRDefault="00066AD0" w:rsidP="00946083">
            <w:pPr>
              <w:spacing w:after="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БПК 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8,6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25.08061</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5,8327</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6,6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19,24791</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jc w:val="center"/>
              <w:rPr>
                <w:color w:val="auto"/>
                <w:sz w:val="18"/>
                <w:szCs w:val="18"/>
                <w:lang w:eastAsia="ru-RU"/>
              </w:rPr>
            </w:pPr>
          </w:p>
        </w:tc>
        <w:tc>
          <w:tcPr>
            <w:tcW w:w="299" w:type="pct"/>
            <w:vMerge/>
            <w:vAlign w:val="center"/>
          </w:tcPr>
          <w:p w:rsidR="00066AD0" w:rsidRPr="00946083" w:rsidRDefault="00066AD0" w:rsidP="00946083">
            <w:pPr>
              <w:spacing w:after="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ХПК</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40,24563</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39,07909</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1,16654</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jc w:val="center"/>
              <w:rPr>
                <w:color w:val="auto"/>
                <w:sz w:val="18"/>
                <w:szCs w:val="18"/>
                <w:lang w:eastAsia="ru-RU"/>
              </w:rPr>
            </w:pPr>
          </w:p>
        </w:tc>
        <w:tc>
          <w:tcPr>
            <w:tcW w:w="299" w:type="pct"/>
            <w:vMerge/>
            <w:vAlign w:val="center"/>
          </w:tcPr>
          <w:p w:rsidR="00066AD0" w:rsidRPr="00946083" w:rsidRDefault="00066AD0" w:rsidP="00946083">
            <w:pPr>
              <w:spacing w:after="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Сульфаты</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21,5</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62,701525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21.0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61,24335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0,5</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1,458175</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jc w:val="center"/>
              <w:rPr>
                <w:color w:val="auto"/>
                <w:sz w:val="18"/>
                <w:szCs w:val="18"/>
                <w:lang w:eastAsia="ru-RU"/>
              </w:rPr>
            </w:pPr>
          </w:p>
        </w:tc>
        <w:tc>
          <w:tcPr>
            <w:tcW w:w="299" w:type="pct"/>
            <w:vMerge/>
            <w:vAlign w:val="center"/>
          </w:tcPr>
          <w:p w:rsidR="00066AD0" w:rsidRPr="00946083" w:rsidRDefault="00066AD0" w:rsidP="00946083">
            <w:pPr>
              <w:spacing w:after="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Хлориды</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68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198,3118</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66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192,4791</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5,8327</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Аммиак и Аммонийион (по азоту)</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1,41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4,1120535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1,16654</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1,01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2,9455135</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 xml:space="preserve">Нитриты </w:t>
            </w:r>
            <w:r w:rsidRPr="00946083">
              <w:rPr>
                <w:rFonts w:eastAsia="Batang"/>
                <w:sz w:val="18"/>
                <w:szCs w:val="18"/>
                <w:lang w:val="en-US"/>
              </w:rPr>
              <w:t>(N02)</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0,296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0,8632396</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0,233308</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0,216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0,6299316</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 xml:space="preserve">Нитраты </w:t>
            </w:r>
            <w:r w:rsidRPr="00946083">
              <w:rPr>
                <w:rFonts w:eastAsia="Batang"/>
                <w:sz w:val="18"/>
                <w:szCs w:val="18"/>
                <w:lang w:val="en-US"/>
              </w:rPr>
              <w:t>(N03)</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52,16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152,116816</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40</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116,654</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12,16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35,462816</w:t>
            </w:r>
          </w:p>
        </w:tc>
        <w:tc>
          <w:tcPr>
            <w:tcW w:w="420" w:type="pct"/>
            <w:vMerge/>
            <w:vAlign w:val="center"/>
          </w:tcPr>
          <w:p w:rsidR="00066AD0" w:rsidRPr="00946083" w:rsidRDefault="00066AD0" w:rsidP="00946083">
            <w:pPr>
              <w:spacing w:after="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Железо</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sz w:val="18"/>
                <w:szCs w:val="18"/>
                <w:lang w:eastAsia="ru-RU"/>
              </w:rPr>
              <w:t>1,9</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5,541065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0,291635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5,24943</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АПАВ</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0,085</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0,24788975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0,083</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0,24205705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0,002</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0,0058327</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Медь</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0,0098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0,02858023</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0,00291635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0,0088</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0,02566388</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Фенол</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0,002</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0,0058327</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0,00291635</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0,001</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0,00291635</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Фосфаты (Р)</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1,34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3,907909</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0,2</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0,58327</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1,14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3,324639</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r w:rsidR="00066AD0" w:rsidRPr="00946083" w:rsidTr="00946083">
        <w:trPr>
          <w:trHeight w:val="20"/>
          <w:jc w:val="center"/>
        </w:trPr>
        <w:tc>
          <w:tcPr>
            <w:tcW w:w="1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87"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8"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29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25"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611"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2"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Сухой остаток</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436</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1271,5286</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422</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1230,6997</w:t>
            </w:r>
          </w:p>
        </w:tc>
        <w:tc>
          <w:tcPr>
            <w:tcW w:w="193"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14</w:t>
            </w:r>
          </w:p>
        </w:tc>
        <w:tc>
          <w:tcPr>
            <w:tcW w:w="275" w:type="pct"/>
            <w:vAlign w:val="center"/>
          </w:tcPr>
          <w:p w:rsidR="00066AD0" w:rsidRPr="00946083" w:rsidRDefault="00066AD0" w:rsidP="00946083">
            <w:pPr>
              <w:spacing w:after="0"/>
              <w:ind w:firstLine="0"/>
              <w:contextualSpacing w:val="0"/>
              <w:jc w:val="center"/>
              <w:rPr>
                <w:color w:val="auto"/>
                <w:sz w:val="18"/>
                <w:szCs w:val="18"/>
                <w:lang w:eastAsia="ru-RU"/>
              </w:rPr>
            </w:pPr>
            <w:r w:rsidRPr="00946083">
              <w:rPr>
                <w:rFonts w:eastAsia="Batang"/>
                <w:sz w:val="18"/>
                <w:szCs w:val="18"/>
                <w:lang w:eastAsia="ru-RU"/>
              </w:rPr>
              <w:t>40,8289</w:t>
            </w:r>
          </w:p>
        </w:tc>
        <w:tc>
          <w:tcPr>
            <w:tcW w:w="420"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409" w:type="pct"/>
            <w:vMerge/>
            <w:vAlign w:val="center"/>
          </w:tcPr>
          <w:p w:rsidR="00066AD0" w:rsidRPr="00946083" w:rsidRDefault="00066AD0" w:rsidP="00946083">
            <w:pPr>
              <w:spacing w:after="0"/>
              <w:ind w:firstLine="0"/>
              <w:contextualSpacing w:val="0"/>
              <w:jc w:val="center"/>
              <w:rPr>
                <w:color w:val="auto"/>
                <w:sz w:val="18"/>
                <w:szCs w:val="18"/>
                <w:lang w:eastAsia="ru-RU"/>
              </w:rPr>
            </w:pPr>
          </w:p>
        </w:tc>
        <w:tc>
          <w:tcPr>
            <w:tcW w:w="360" w:type="pct"/>
            <w:vMerge/>
            <w:vAlign w:val="center"/>
          </w:tcPr>
          <w:p w:rsidR="00066AD0" w:rsidRPr="00946083" w:rsidRDefault="00066AD0" w:rsidP="00946083">
            <w:pPr>
              <w:spacing w:after="0"/>
              <w:ind w:firstLine="0"/>
              <w:contextualSpacing w:val="0"/>
              <w:jc w:val="center"/>
              <w:rPr>
                <w:color w:val="auto"/>
                <w:sz w:val="18"/>
                <w:szCs w:val="18"/>
                <w:lang w:eastAsia="ru-RU"/>
              </w:rPr>
            </w:pPr>
          </w:p>
        </w:tc>
      </w:tr>
    </w:tbl>
    <w:p w:rsidR="00066AD0" w:rsidRDefault="00066AD0" w:rsidP="00797544"/>
    <w:p w:rsidR="00066AD0" w:rsidRPr="007C1591" w:rsidRDefault="00066AD0" w:rsidP="007C1591">
      <w:pPr>
        <w:pStyle w:val="Caption"/>
        <w:keepNext/>
        <w:rPr>
          <w:b/>
          <w:bCs/>
          <w:i w:val="0"/>
          <w:iCs w:val="0"/>
          <w:color w:val="000000"/>
          <w:sz w:val="24"/>
          <w:szCs w:val="24"/>
        </w:rPr>
      </w:pPr>
      <w:r w:rsidRPr="007C1591">
        <w:rPr>
          <w:b/>
          <w:bCs/>
          <w:i w:val="0"/>
          <w:iCs w:val="0"/>
          <w:color w:val="000000"/>
          <w:sz w:val="24"/>
          <w:szCs w:val="24"/>
        </w:rPr>
        <w:t xml:space="preserve">Таблица </w:t>
      </w:r>
      <w:r w:rsidRPr="007C1591">
        <w:rPr>
          <w:b/>
          <w:bCs/>
          <w:i w:val="0"/>
          <w:iCs w:val="0"/>
          <w:color w:val="000000"/>
          <w:sz w:val="24"/>
          <w:szCs w:val="24"/>
        </w:rPr>
        <w:fldChar w:fldCharType="begin"/>
      </w:r>
      <w:r w:rsidRPr="007C1591">
        <w:rPr>
          <w:b/>
          <w:bCs/>
          <w:i w:val="0"/>
          <w:iCs w:val="0"/>
          <w:color w:val="000000"/>
          <w:sz w:val="24"/>
          <w:szCs w:val="24"/>
        </w:rPr>
        <w:instrText xml:space="preserve"> SEQ Таблица \* ARABIC </w:instrText>
      </w:r>
      <w:r w:rsidRPr="007C1591">
        <w:rPr>
          <w:b/>
          <w:bCs/>
          <w:i w:val="0"/>
          <w:iCs w:val="0"/>
          <w:color w:val="000000"/>
          <w:sz w:val="24"/>
          <w:szCs w:val="24"/>
        </w:rPr>
        <w:fldChar w:fldCharType="separate"/>
      </w:r>
      <w:r>
        <w:rPr>
          <w:b/>
          <w:bCs/>
          <w:i w:val="0"/>
          <w:iCs w:val="0"/>
          <w:noProof/>
          <w:color w:val="000000"/>
          <w:sz w:val="24"/>
          <w:szCs w:val="24"/>
        </w:rPr>
        <w:t>36</w:t>
      </w:r>
      <w:r w:rsidRPr="007C1591">
        <w:rPr>
          <w:b/>
          <w:bCs/>
          <w:i w:val="0"/>
          <w:iCs w:val="0"/>
          <w:color w:val="000000"/>
          <w:sz w:val="24"/>
          <w:szCs w:val="24"/>
        </w:rPr>
        <w:fldChar w:fldCharType="end"/>
      </w:r>
      <w:r w:rsidRPr="007C1591">
        <w:rPr>
          <w:b/>
          <w:bCs/>
          <w:i w:val="0"/>
          <w:iCs w:val="0"/>
          <w:color w:val="000000"/>
          <w:sz w:val="24"/>
          <w:szCs w:val="24"/>
        </w:rPr>
        <w:t>. Перечень источников выброса и сброса загрязняющих веществ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2589"/>
        <w:gridCol w:w="3781"/>
        <w:gridCol w:w="3916"/>
        <w:gridCol w:w="2223"/>
        <w:gridCol w:w="2998"/>
        <w:gridCol w:w="4295"/>
      </w:tblGrid>
      <w:tr w:rsidR="00066AD0" w:rsidRPr="00946083" w:rsidTr="00946083">
        <w:trPr>
          <w:trHeight w:val="20"/>
          <w:jc w:val="center"/>
        </w:trPr>
        <w:tc>
          <w:tcPr>
            <w:tcW w:w="449"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rFonts w:eastAsia="Batang"/>
                <w:b/>
                <w:bCs/>
                <w:sz w:val="22"/>
                <w:lang w:eastAsia="ru-RU"/>
              </w:rPr>
              <w:t>Номер</w:t>
            </w:r>
          </w:p>
          <w:p w:rsidR="00066AD0" w:rsidRPr="00946083" w:rsidRDefault="00066AD0" w:rsidP="00946083">
            <w:pPr>
              <w:spacing w:after="0"/>
              <w:ind w:firstLine="0"/>
              <w:contextualSpacing w:val="0"/>
              <w:jc w:val="center"/>
              <w:rPr>
                <w:b/>
                <w:bCs/>
                <w:color w:val="auto"/>
                <w:sz w:val="22"/>
                <w:lang w:eastAsia="ru-RU"/>
              </w:rPr>
            </w:pPr>
            <w:r w:rsidRPr="00946083">
              <w:rPr>
                <w:rFonts w:eastAsia="Batang"/>
                <w:b/>
                <w:bCs/>
                <w:sz w:val="22"/>
                <w:lang w:eastAsia="ru-RU"/>
              </w:rPr>
              <w:t>источника</w:t>
            </w:r>
          </w:p>
        </w:tc>
        <w:tc>
          <w:tcPr>
            <w:tcW w:w="595"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Название</w:t>
            </w:r>
          </w:p>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источника</w:t>
            </w:r>
          </w:p>
        </w:tc>
        <w:tc>
          <w:tcPr>
            <w:tcW w:w="869"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Координаты</w:t>
            </w:r>
          </w:p>
        </w:tc>
        <w:tc>
          <w:tcPr>
            <w:tcW w:w="900" w:type="pct"/>
            <w:vMerge w:val="restar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Расстояние от устья в км</w:t>
            </w:r>
          </w:p>
        </w:tc>
        <w:tc>
          <w:tcPr>
            <w:tcW w:w="2187" w:type="pct"/>
            <w:gridSpan w:val="3"/>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Утвержденный расход сточныхиод</w:t>
            </w:r>
          </w:p>
        </w:tc>
      </w:tr>
      <w:tr w:rsidR="00066AD0" w:rsidRPr="00946083" w:rsidTr="00946083">
        <w:trPr>
          <w:trHeight w:val="20"/>
          <w:jc w:val="center"/>
        </w:trPr>
        <w:tc>
          <w:tcPr>
            <w:tcW w:w="449"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595"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869"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900" w:type="pct"/>
            <w:vMerge/>
            <w:vAlign w:val="center"/>
          </w:tcPr>
          <w:p w:rsidR="00066AD0" w:rsidRPr="00946083" w:rsidRDefault="00066AD0" w:rsidP="00946083">
            <w:pPr>
              <w:spacing w:after="0"/>
              <w:ind w:firstLine="0"/>
              <w:contextualSpacing w:val="0"/>
              <w:jc w:val="center"/>
              <w:rPr>
                <w:b/>
                <w:bCs/>
                <w:color w:val="auto"/>
                <w:sz w:val="22"/>
                <w:lang w:eastAsia="ru-RU"/>
              </w:rPr>
            </w:pPr>
          </w:p>
        </w:tc>
        <w:tc>
          <w:tcPr>
            <w:tcW w:w="511"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м</w:t>
            </w:r>
            <w:r w:rsidRPr="00946083">
              <w:rPr>
                <w:b/>
                <w:bCs/>
                <w:sz w:val="22"/>
                <w:vertAlign w:val="superscript"/>
                <w:lang w:eastAsia="ru-RU"/>
              </w:rPr>
              <w:t>3</w:t>
            </w:r>
            <w:r w:rsidRPr="00946083">
              <w:rPr>
                <w:b/>
                <w:bCs/>
                <w:sz w:val="22"/>
                <w:lang w:eastAsia="ru-RU"/>
              </w:rPr>
              <w:t>/час</w:t>
            </w:r>
          </w:p>
        </w:tc>
        <w:tc>
          <w:tcPr>
            <w:tcW w:w="689"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м</w:t>
            </w:r>
            <w:r w:rsidRPr="00946083">
              <w:rPr>
                <w:b/>
                <w:bCs/>
                <w:sz w:val="22"/>
                <w:vertAlign w:val="superscript"/>
                <w:lang w:eastAsia="ru-RU"/>
              </w:rPr>
              <w:t>3</w:t>
            </w:r>
            <w:r w:rsidRPr="00946083">
              <w:rPr>
                <w:b/>
                <w:bCs/>
                <w:sz w:val="22"/>
                <w:lang w:eastAsia="ru-RU"/>
              </w:rPr>
              <w:t>/мес.</w:t>
            </w:r>
          </w:p>
        </w:tc>
        <w:tc>
          <w:tcPr>
            <w:tcW w:w="987" w:type="pct"/>
            <w:vAlign w:val="center"/>
          </w:tcPr>
          <w:p w:rsidR="00066AD0" w:rsidRPr="00946083" w:rsidRDefault="00066AD0" w:rsidP="00946083">
            <w:pPr>
              <w:spacing w:after="0"/>
              <w:ind w:firstLine="0"/>
              <w:contextualSpacing w:val="0"/>
              <w:jc w:val="center"/>
              <w:rPr>
                <w:b/>
                <w:bCs/>
                <w:color w:val="auto"/>
                <w:sz w:val="22"/>
                <w:lang w:eastAsia="ru-RU"/>
              </w:rPr>
            </w:pPr>
            <w:r w:rsidRPr="00946083">
              <w:rPr>
                <w:b/>
                <w:bCs/>
                <w:sz w:val="22"/>
                <w:lang w:eastAsia="ru-RU"/>
              </w:rPr>
              <w:t>Среднемесячный за год, тыс. м</w:t>
            </w:r>
            <w:r w:rsidRPr="00946083">
              <w:rPr>
                <w:b/>
                <w:bCs/>
                <w:sz w:val="22"/>
                <w:vertAlign w:val="superscript"/>
                <w:lang w:eastAsia="ru-RU"/>
              </w:rPr>
              <w:t>3</w:t>
            </w:r>
            <w:r w:rsidRPr="00946083">
              <w:rPr>
                <w:b/>
                <w:bCs/>
                <w:sz w:val="22"/>
                <w:lang w:eastAsia="ru-RU"/>
              </w:rPr>
              <w:t>/год</w:t>
            </w:r>
          </w:p>
        </w:tc>
      </w:tr>
      <w:tr w:rsidR="00066AD0" w:rsidRPr="00946083" w:rsidTr="00946083">
        <w:trPr>
          <w:trHeight w:val="20"/>
          <w:jc w:val="center"/>
        </w:trPr>
        <w:tc>
          <w:tcPr>
            <w:tcW w:w="449"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1</w:t>
            </w:r>
          </w:p>
        </w:tc>
        <w:tc>
          <w:tcPr>
            <w:tcW w:w="595" w:type="pct"/>
            <w:vAlign w:val="center"/>
          </w:tcPr>
          <w:p w:rsidR="00066AD0" w:rsidRPr="00946083" w:rsidRDefault="00066AD0" w:rsidP="00946083">
            <w:pPr>
              <w:spacing w:after="0"/>
              <w:ind w:firstLine="0"/>
              <w:contextualSpacing w:val="0"/>
              <w:jc w:val="center"/>
              <w:rPr>
                <w:color w:val="auto"/>
                <w:sz w:val="22"/>
                <w:lang w:eastAsia="ru-RU"/>
              </w:rPr>
            </w:pPr>
            <w:r w:rsidRPr="00946083">
              <w:rPr>
                <w:sz w:val="22"/>
                <w:lang w:eastAsia="ru-RU"/>
              </w:rPr>
              <w:t>Выпуск № 1</w:t>
            </w:r>
          </w:p>
        </w:tc>
        <w:tc>
          <w:tcPr>
            <w:tcW w:w="86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62.06.52, 77.24.25</w:t>
            </w:r>
          </w:p>
        </w:tc>
        <w:tc>
          <w:tcPr>
            <w:tcW w:w="900"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380</w:t>
            </w:r>
          </w:p>
        </w:tc>
        <w:tc>
          <w:tcPr>
            <w:tcW w:w="511"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332,9167</w:t>
            </w:r>
          </w:p>
        </w:tc>
        <w:tc>
          <w:tcPr>
            <w:tcW w:w="689"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243029,16</w:t>
            </w:r>
          </w:p>
        </w:tc>
        <w:tc>
          <w:tcPr>
            <w:tcW w:w="987" w:type="pct"/>
            <w:vAlign w:val="center"/>
          </w:tcPr>
          <w:p w:rsidR="00066AD0" w:rsidRPr="00946083" w:rsidRDefault="00066AD0" w:rsidP="00946083">
            <w:pPr>
              <w:spacing w:after="0"/>
              <w:ind w:firstLine="0"/>
              <w:contextualSpacing w:val="0"/>
              <w:jc w:val="center"/>
              <w:rPr>
                <w:color w:val="auto"/>
                <w:sz w:val="22"/>
                <w:lang w:eastAsia="ru-RU"/>
              </w:rPr>
            </w:pPr>
            <w:r w:rsidRPr="00946083">
              <w:rPr>
                <w:color w:val="auto"/>
                <w:sz w:val="22"/>
                <w:lang w:eastAsia="ru-RU"/>
              </w:rPr>
              <w:t>2916,35</w:t>
            </w:r>
          </w:p>
        </w:tc>
      </w:tr>
    </w:tbl>
    <w:p w:rsidR="00066AD0" w:rsidRDefault="00066AD0" w:rsidP="00797544"/>
    <w:p w:rsidR="00066AD0" w:rsidRDefault="00066AD0" w:rsidP="00797544"/>
    <w:p w:rsidR="00066AD0" w:rsidRDefault="00066AD0" w:rsidP="00797544">
      <w:pPr>
        <w:sectPr w:rsidR="00066AD0" w:rsidSect="004E15B4">
          <w:headerReference w:type="even" r:id="rId37"/>
          <w:headerReference w:type="default" r:id="rId38"/>
          <w:footerReference w:type="even" r:id="rId39"/>
          <w:headerReference w:type="first" r:id="rId40"/>
          <w:footerReference w:type="first" r:id="rId41"/>
          <w:pgSz w:w="23808" w:h="16840" w:orient="landscape" w:code="8"/>
          <w:pgMar w:top="1418" w:right="1134" w:bottom="851" w:left="1134" w:header="709" w:footer="284" w:gutter="0"/>
          <w:cols w:space="708"/>
          <w:docGrid w:linePitch="360"/>
        </w:sectPr>
      </w:pPr>
    </w:p>
    <w:p w:rsidR="00066AD0" w:rsidRPr="00B81760" w:rsidRDefault="00066AD0" w:rsidP="00BE7FB3">
      <w:pPr>
        <w:pStyle w:val="11"/>
      </w:pPr>
      <w:bookmarkStart w:id="97" w:name="_Toc47469453"/>
      <w:r w:rsidRPr="00B81760">
        <w:t xml:space="preserve">Перечень выявленных бесхозяйных объектов централизованной системы водоотведения </w:t>
      </w:r>
      <w:r>
        <w:t xml:space="preserve">(в случае их выявления) </w:t>
      </w:r>
      <w:r w:rsidRPr="00B81760">
        <w:t>и перечень организаций, уполномоченных на их эксплуатацию</w:t>
      </w:r>
      <w:bookmarkEnd w:id="96"/>
      <w:bookmarkEnd w:id="97"/>
    </w:p>
    <w:p w:rsidR="00066AD0" w:rsidRPr="00B81760" w:rsidRDefault="00066AD0" w:rsidP="00C52105">
      <w:pPr>
        <w:pStyle w:val="NoSpacing"/>
      </w:pPr>
      <w:bookmarkStart w:id="98" w:name="_Toc23257076"/>
      <w:bookmarkStart w:id="99" w:name="_Toc47469454"/>
      <w:r w:rsidRPr="00B81760">
        <w:t>Перечень выявленных бесхозяйных объектов централизованной системы водоотведения, в том числе канализационных сетей</w:t>
      </w:r>
      <w:r>
        <w:t xml:space="preserve"> (в случае их выявления)</w:t>
      </w:r>
      <w:r w:rsidRPr="00B81760">
        <w:t>, а также перечень организаций, эксплуатирующих такие объекты</w:t>
      </w:r>
      <w:bookmarkEnd w:id="98"/>
      <w:bookmarkEnd w:id="99"/>
    </w:p>
    <w:p w:rsidR="00066AD0" w:rsidRPr="00B81760" w:rsidRDefault="00066AD0" w:rsidP="001C79A4">
      <w:r w:rsidRPr="00B81760">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w:t>
      </w:r>
      <w:r>
        <w:t xml:space="preserve">7 декабря </w:t>
      </w:r>
      <w:r w:rsidRPr="00B81760">
        <w:t>2011 г</w:t>
      </w:r>
      <w:r>
        <w:t>ода</w:t>
      </w:r>
      <w:r w:rsidRPr="00B81760">
        <w:t xml:space="preserve"> № 416-ФЗ «О водоснабжении и водоотведении». </w:t>
      </w:r>
    </w:p>
    <w:p w:rsidR="00066AD0" w:rsidRPr="00B81760" w:rsidRDefault="00066AD0" w:rsidP="001C79A4">
      <w:r w:rsidRPr="00B81760">
        <w:t xml:space="preserve">В случае выявления бесхозяйных объектов централизованных систем водоотведения необходимо руководствоваться Статьей 8, </w:t>
      </w:r>
      <w:r>
        <w:t>Федерального з</w:t>
      </w:r>
      <w:r w:rsidRPr="00B81760">
        <w:t xml:space="preserve">акона </w:t>
      </w:r>
      <w:r>
        <w:t xml:space="preserve">от </w:t>
      </w:r>
      <w:r>
        <w:br/>
        <w:t xml:space="preserve">7 декабря 2011 года </w:t>
      </w:r>
      <w:r w:rsidRPr="00B81760">
        <w:t>№416</w:t>
      </w:r>
      <w:r>
        <w:t>-</w:t>
      </w:r>
      <w:r w:rsidRPr="00B81760">
        <w:t>ФЗ«О водоснабжении и водоотведении</w:t>
      </w:r>
      <w:bookmarkStart w:id="100" w:name="_Hlk50458353"/>
      <w:r w:rsidRPr="00B81760">
        <w:t xml:space="preserve">» </w:t>
      </w:r>
      <w:r>
        <w:t>(с изменениями на 1 апреля 2020 года)</w:t>
      </w:r>
      <w:bookmarkEnd w:id="100"/>
      <w:r w:rsidRPr="00B81760">
        <w:t xml:space="preserve">, то есть провести инвентаризацию (паспортизацию) сетей, передать данные объекты в собственность администрации </w:t>
      </w:r>
      <w:r>
        <w:t>города Радужный</w:t>
      </w:r>
      <w:r w:rsidRPr="00B81760">
        <w:t>, установить гарантирующую организацию.</w:t>
      </w:r>
    </w:p>
    <w:p w:rsidR="00066AD0" w:rsidRPr="00F605B6" w:rsidRDefault="00066AD0" w:rsidP="001C79A4">
      <w:r w:rsidRPr="00B81760">
        <w:t xml:space="preserve">В ходе сбора данных по системам централизованного водоотведения </w:t>
      </w:r>
      <w:r>
        <w:t>городаРадужный,</w:t>
      </w:r>
      <w:r w:rsidRPr="00B81760">
        <w:t xml:space="preserve"> бесхозяйных объектов централизованных систем водоотведения не выявлено.</w:t>
      </w:r>
    </w:p>
    <w:p w:rsidR="00066AD0" w:rsidRDefault="00066AD0"/>
    <w:p w:rsidR="00066AD0" w:rsidRPr="00B81760" w:rsidRDefault="00066AD0" w:rsidP="00CE50A6">
      <w:pPr>
        <w:pStyle w:val="a"/>
      </w:pPr>
      <w:bookmarkStart w:id="101" w:name="_Toc23257077"/>
      <w:bookmarkStart w:id="102" w:name="_Toc47469455"/>
      <w:r>
        <w:t>Электронная модель системы водоснабжения и водоотведения</w:t>
      </w:r>
      <w:bookmarkEnd w:id="101"/>
      <w:bookmarkEnd w:id="102"/>
    </w:p>
    <w:p w:rsidR="00066AD0" w:rsidRPr="00103656" w:rsidRDefault="00066AD0" w:rsidP="002A347E">
      <w:r w:rsidRPr="00103656">
        <w:t>Электронная модель систем ВС и ВО выполн</w:t>
      </w:r>
      <w:r>
        <w:t>ена</w:t>
      </w:r>
      <w:r w:rsidRPr="00103656">
        <w:t xml:space="preserve"> с помощью программно-расчетных комплексов (ПКР) ZuluHydro и ZuluDrain.</w:t>
      </w:r>
    </w:p>
    <w:p w:rsidR="00066AD0" w:rsidRPr="00103656" w:rsidRDefault="00066AD0" w:rsidP="002A347E">
      <w:r w:rsidRPr="00103656">
        <w:t>Программно-расчетный комплекс (ПРК) ZuluHydro предназначен для выполнения расчетов систем водоснабжения и решения на их базе следующих задач:</w:t>
      </w:r>
    </w:p>
    <w:p w:rsidR="00066AD0" w:rsidRPr="00103656" w:rsidRDefault="00066AD0" w:rsidP="00C87774">
      <w:pPr>
        <w:pStyle w:val="000"/>
        <w:widowControl w:val="0"/>
        <w:numPr>
          <w:ilvl w:val="0"/>
          <w:numId w:val="6"/>
        </w:numPr>
        <w:spacing w:line="240" w:lineRule="auto"/>
        <w:ind w:left="1281" w:hanging="357"/>
      </w:pPr>
      <w:r w:rsidRPr="00103656">
        <w:t>графическое отображение объектов централизованных систем водоснабжения с привязкой к топографической основе муниципального образования;</w:t>
      </w:r>
    </w:p>
    <w:p w:rsidR="00066AD0" w:rsidRPr="00103656" w:rsidRDefault="00066AD0" w:rsidP="00C87774">
      <w:pPr>
        <w:pStyle w:val="000"/>
        <w:widowControl w:val="0"/>
        <w:numPr>
          <w:ilvl w:val="0"/>
          <w:numId w:val="6"/>
        </w:numPr>
        <w:spacing w:line="240" w:lineRule="auto"/>
        <w:ind w:left="1281" w:hanging="357"/>
      </w:pPr>
      <w:r w:rsidRPr="00103656">
        <w:t>описание основных объектов централизованных систем водоснабжения;</w:t>
      </w:r>
    </w:p>
    <w:p w:rsidR="00066AD0" w:rsidRPr="00103656" w:rsidRDefault="00066AD0" w:rsidP="00C87774">
      <w:pPr>
        <w:pStyle w:val="000"/>
        <w:widowControl w:val="0"/>
        <w:numPr>
          <w:ilvl w:val="0"/>
          <w:numId w:val="6"/>
        </w:numPr>
        <w:spacing w:line="240" w:lineRule="auto"/>
        <w:ind w:left="1281" w:hanging="357"/>
      </w:pPr>
      <w:r w:rsidRPr="00103656">
        <w:t>описание реальных характеристик режимов работы централизованных систем водоснабжения (почасовые показатели расхода и напора для всех насосных станций в часы максимального, минимального, среднего водоразбора, пожара и аварий на магистральных трубопроводах и сетях в зависимости от сезона) и их отдельных элементов;</w:t>
      </w:r>
    </w:p>
    <w:p w:rsidR="00066AD0" w:rsidRPr="00103656" w:rsidRDefault="00066AD0" w:rsidP="00C87774">
      <w:pPr>
        <w:pStyle w:val="000"/>
        <w:widowControl w:val="0"/>
        <w:numPr>
          <w:ilvl w:val="0"/>
          <w:numId w:val="6"/>
        </w:numPr>
        <w:spacing w:line="240" w:lineRule="auto"/>
        <w:ind w:left="1281" w:hanging="357"/>
      </w:pPr>
      <w:r w:rsidRPr="00103656">
        <w:t>моделирование всех видов переключений, осуществляемых на сетях централизованных систем водоснабжения (изменение состояния запорно-регулирующей арматуры, включение, отключение, регулирование групп насосных агрегатов, изменение установок регуляторов);</w:t>
      </w:r>
    </w:p>
    <w:p w:rsidR="00066AD0" w:rsidRPr="00103656" w:rsidRDefault="00066AD0" w:rsidP="00C87774">
      <w:pPr>
        <w:pStyle w:val="000"/>
        <w:widowControl w:val="0"/>
        <w:numPr>
          <w:ilvl w:val="0"/>
          <w:numId w:val="6"/>
        </w:numPr>
        <w:spacing w:line="240" w:lineRule="auto"/>
        <w:ind w:left="1281" w:hanging="357"/>
      </w:pPr>
      <w:r w:rsidRPr="00103656">
        <w:t>определение расходов воды и расчет потерь напора по участкам водопроводной сети;</w:t>
      </w:r>
    </w:p>
    <w:p w:rsidR="00066AD0" w:rsidRPr="00103656" w:rsidRDefault="00066AD0" w:rsidP="00C87774">
      <w:pPr>
        <w:pStyle w:val="000"/>
        <w:widowControl w:val="0"/>
        <w:numPr>
          <w:ilvl w:val="0"/>
          <w:numId w:val="6"/>
        </w:numPr>
        <w:spacing w:line="240" w:lineRule="auto"/>
        <w:ind w:left="1281" w:hanging="357"/>
      </w:pPr>
      <w:r w:rsidRPr="00103656">
        <w:t>расчет изменений характеристик объектов централизованных систем водоснабжения (участков водопроводных сетей, насосных станций потребителей) с целью моделирования различных вариантов схем;</w:t>
      </w:r>
    </w:p>
    <w:p w:rsidR="00066AD0" w:rsidRPr="00103656" w:rsidRDefault="00066AD0" w:rsidP="00C87774">
      <w:pPr>
        <w:pStyle w:val="000"/>
        <w:widowControl w:val="0"/>
        <w:numPr>
          <w:ilvl w:val="0"/>
          <w:numId w:val="6"/>
        </w:numPr>
        <w:spacing w:line="240" w:lineRule="auto"/>
        <w:ind w:left="1281" w:hanging="357"/>
      </w:pPr>
      <w:r w:rsidRPr="00103656">
        <w:t>оценка выполнения сценариев перспективного развития централизованных систем водоснабжения с точки зрения обеспечения режимов подачи воды и отведения стоков.</w:t>
      </w:r>
    </w:p>
    <w:p w:rsidR="00066AD0" w:rsidRPr="00103656" w:rsidRDefault="00066AD0" w:rsidP="002A347E">
      <w:r w:rsidRPr="00103656">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При занесении элементов водопроводной сети в ГИС сразу формировалась расчетная модель. Финальной задачей оставалось задание расчетных параметров объектов и выполнение расчетов.</w:t>
      </w:r>
    </w:p>
    <w:p w:rsidR="00066AD0" w:rsidRPr="00103656" w:rsidRDefault="00066AD0" w:rsidP="002A347E">
      <w:r w:rsidRPr="00103656">
        <w:t>Анализ работы реальной системы водоснабжения и разработка расчетной модели проводились на основе данных, предоставленных службами ресурсоснабжающих организаций</w:t>
      </w:r>
    </w:p>
    <w:p w:rsidR="00066AD0" w:rsidRPr="00103656" w:rsidRDefault="00066AD0" w:rsidP="002A347E">
      <w:r w:rsidRPr="00103656">
        <w:t>Состав расчетов:</w:t>
      </w:r>
    </w:p>
    <w:p w:rsidR="00066AD0" w:rsidRPr="00103656" w:rsidRDefault="00066AD0" w:rsidP="00BF2986">
      <w:pPr>
        <w:pStyle w:val="000"/>
        <w:widowControl w:val="0"/>
        <w:numPr>
          <w:ilvl w:val="0"/>
          <w:numId w:val="7"/>
        </w:numPr>
      </w:pPr>
      <w:r w:rsidRPr="00103656">
        <w:t>коммутационные задачи;</w:t>
      </w:r>
    </w:p>
    <w:p w:rsidR="00066AD0" w:rsidRPr="00103656" w:rsidRDefault="00066AD0" w:rsidP="00BF2986">
      <w:pPr>
        <w:pStyle w:val="000"/>
        <w:widowControl w:val="0"/>
        <w:numPr>
          <w:ilvl w:val="0"/>
          <w:numId w:val="7"/>
        </w:numPr>
      </w:pPr>
      <w:r w:rsidRPr="00103656">
        <w:t>поверочный расчет водопроводной сети;</w:t>
      </w:r>
    </w:p>
    <w:p w:rsidR="00066AD0" w:rsidRPr="00103656" w:rsidRDefault="00066AD0" w:rsidP="00BF2986">
      <w:pPr>
        <w:pStyle w:val="000"/>
        <w:widowControl w:val="0"/>
        <w:numPr>
          <w:ilvl w:val="0"/>
          <w:numId w:val="7"/>
        </w:numPr>
      </w:pPr>
      <w:r w:rsidRPr="00103656">
        <w:t>построение пьезометрического графика.</w:t>
      </w:r>
    </w:p>
    <w:p w:rsidR="00066AD0" w:rsidRPr="00103656" w:rsidRDefault="00066AD0" w:rsidP="002A347E">
      <w:r w:rsidRPr="00103656">
        <w:t xml:space="preserve">Коммутационные задачи </w:t>
      </w:r>
      <w:r>
        <w:t>-</w:t>
      </w:r>
      <w:r w:rsidRPr="00103656">
        <w:t xml:space="preserve"> анализ отключений, переключений, поиск ближайшей запорной арматуры, отключающей участок от источников, или полностью изолирующий участок.</w:t>
      </w:r>
    </w:p>
    <w:p w:rsidR="00066AD0" w:rsidRPr="00103656" w:rsidRDefault="00066AD0" w:rsidP="002A347E">
      <w:r w:rsidRPr="00103656">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rsidR="00066AD0" w:rsidRPr="00103656" w:rsidRDefault="00066AD0" w:rsidP="002A347E">
      <w:r w:rsidRPr="00103656">
        <w:t>При поверочном расчете известными величинами являются:</w:t>
      </w:r>
    </w:p>
    <w:p w:rsidR="00066AD0" w:rsidRPr="00103656" w:rsidRDefault="00066AD0" w:rsidP="00C87774">
      <w:pPr>
        <w:pStyle w:val="000"/>
        <w:widowControl w:val="0"/>
        <w:numPr>
          <w:ilvl w:val="0"/>
          <w:numId w:val="8"/>
        </w:numPr>
        <w:spacing w:line="240" w:lineRule="auto"/>
      </w:pPr>
      <w:r w:rsidRPr="00103656">
        <w:t>все параметры участков сети либо их гидравлические сопротивления;</w:t>
      </w:r>
    </w:p>
    <w:p w:rsidR="00066AD0" w:rsidRPr="00103656" w:rsidRDefault="00066AD0" w:rsidP="00C87774">
      <w:pPr>
        <w:pStyle w:val="000"/>
        <w:widowControl w:val="0"/>
        <w:numPr>
          <w:ilvl w:val="0"/>
          <w:numId w:val="8"/>
        </w:numPr>
        <w:spacing w:line="240" w:lineRule="auto"/>
      </w:pPr>
      <w:r w:rsidRPr="00103656">
        <w:t>фиксированные узловые отборы воды;</w:t>
      </w:r>
    </w:p>
    <w:p w:rsidR="00066AD0" w:rsidRPr="00103656" w:rsidRDefault="00066AD0" w:rsidP="00C87774">
      <w:pPr>
        <w:pStyle w:val="000"/>
        <w:widowControl w:val="0"/>
        <w:numPr>
          <w:ilvl w:val="0"/>
          <w:numId w:val="8"/>
        </w:numPr>
        <w:spacing w:line="240" w:lineRule="auto"/>
      </w:pPr>
      <w:r w:rsidRPr="00103656">
        <w:t>напорно-расходные характеристики всех источников;</w:t>
      </w:r>
    </w:p>
    <w:p w:rsidR="00066AD0" w:rsidRPr="00103656" w:rsidRDefault="00066AD0" w:rsidP="00C87774">
      <w:pPr>
        <w:pStyle w:val="000"/>
        <w:widowControl w:val="0"/>
        <w:numPr>
          <w:ilvl w:val="0"/>
          <w:numId w:val="8"/>
        </w:numPr>
        <w:spacing w:line="240" w:lineRule="auto"/>
      </w:pPr>
      <w:r w:rsidRPr="00103656">
        <w:t>геодезические отметки всех узловых точек.</w:t>
      </w:r>
    </w:p>
    <w:p w:rsidR="00066AD0" w:rsidRDefault="00066AD0" w:rsidP="00C87774"/>
    <w:p w:rsidR="00066AD0" w:rsidRPr="00103656" w:rsidRDefault="00066AD0" w:rsidP="00C87774">
      <w:r w:rsidRPr="00103656">
        <w:t>В результате поверочного расчета определяется:</w:t>
      </w:r>
    </w:p>
    <w:p w:rsidR="00066AD0" w:rsidRPr="00103656" w:rsidRDefault="00066AD0" w:rsidP="00C87774">
      <w:pPr>
        <w:pStyle w:val="000"/>
        <w:widowControl w:val="0"/>
        <w:numPr>
          <w:ilvl w:val="0"/>
          <w:numId w:val="9"/>
        </w:numPr>
        <w:spacing w:line="240" w:lineRule="auto"/>
      </w:pPr>
      <w:r w:rsidRPr="00103656">
        <w:t>расходы и потери напора во всех участках сети;</w:t>
      </w:r>
    </w:p>
    <w:p w:rsidR="00066AD0" w:rsidRPr="00103656" w:rsidRDefault="00066AD0" w:rsidP="00C87774">
      <w:pPr>
        <w:pStyle w:val="000"/>
        <w:widowControl w:val="0"/>
        <w:numPr>
          <w:ilvl w:val="0"/>
          <w:numId w:val="9"/>
        </w:numPr>
        <w:spacing w:line="240" w:lineRule="auto"/>
      </w:pPr>
      <w:r w:rsidRPr="00103656">
        <w:t>подачи источников;</w:t>
      </w:r>
    </w:p>
    <w:p w:rsidR="00066AD0" w:rsidRPr="00103656" w:rsidRDefault="00066AD0" w:rsidP="00C87774">
      <w:pPr>
        <w:pStyle w:val="000"/>
        <w:widowControl w:val="0"/>
        <w:numPr>
          <w:ilvl w:val="0"/>
          <w:numId w:val="9"/>
        </w:numPr>
        <w:spacing w:line="240" w:lineRule="auto"/>
      </w:pPr>
      <w:r w:rsidRPr="00103656">
        <w:t>пьезометрические напоры и избыточные давления во всех узлах системы.</w:t>
      </w:r>
    </w:p>
    <w:p w:rsidR="00066AD0" w:rsidRPr="00103656" w:rsidRDefault="00066AD0" w:rsidP="002A347E">
      <w:r w:rsidRPr="00103656">
        <w:t>К поверочным расчетам стоит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066AD0" w:rsidRPr="00103656" w:rsidRDefault="00066AD0" w:rsidP="002A347E">
      <w:r w:rsidRPr="00103656">
        <w:t>Программный модуль ZuluDrain предназначен для выполнения инженерных расчетов системы водоотведения.</w:t>
      </w:r>
    </w:p>
    <w:p w:rsidR="00066AD0" w:rsidRPr="00103656" w:rsidRDefault="00066AD0" w:rsidP="002A347E">
      <w:r w:rsidRPr="00103656">
        <w:t>Основой программы ZuluDrain является географическая информационная система (ГИС) Zulu. При помощи ГИС можно создать карту города (населенного пункта) и нанести на неё канализационные сети. Программный комплекс ZuluDrain позволяет рассчитывать системы водоотведения большого объема и любой сложности.</w:t>
      </w:r>
    </w:p>
    <w:p w:rsidR="00066AD0" w:rsidRPr="00103656" w:rsidRDefault="00066AD0" w:rsidP="002A347E">
      <w:r w:rsidRPr="00103656">
        <w:t>Расчету подлежат наружные сети водоотведения.</w:t>
      </w:r>
    </w:p>
    <w:p w:rsidR="00066AD0" w:rsidRPr="00103656" w:rsidRDefault="00066AD0" w:rsidP="002A347E">
      <w:r w:rsidRPr="00103656">
        <w:t>Результаты расчетов могут быть экспортированы в MS Excel, наглядно представлены с помощью тематической раскраски и продольного профиля. Картографический материал и схема сетей водоотведения может быть оформлена в виде документа с использованием макета печати.</w:t>
      </w:r>
    </w:p>
    <w:p w:rsidR="00066AD0" w:rsidRPr="00103656" w:rsidRDefault="00066AD0" w:rsidP="002A347E">
      <w:r w:rsidRPr="00103656">
        <w:t>Система позволяет:</w:t>
      </w:r>
    </w:p>
    <w:p w:rsidR="00066AD0" w:rsidRPr="00103656" w:rsidRDefault="00066AD0" w:rsidP="00C87774">
      <w:pPr>
        <w:pStyle w:val="000"/>
        <w:widowControl w:val="0"/>
        <w:numPr>
          <w:ilvl w:val="0"/>
          <w:numId w:val="10"/>
        </w:numPr>
        <w:spacing w:line="240" w:lineRule="auto"/>
        <w:ind w:left="1281" w:hanging="357"/>
      </w:pPr>
      <w:r w:rsidRPr="00103656">
        <w:t>проводить технологические расчеты инженерных коммуникаций;</w:t>
      </w:r>
    </w:p>
    <w:p w:rsidR="00066AD0" w:rsidRPr="00103656" w:rsidRDefault="00066AD0" w:rsidP="00C87774">
      <w:pPr>
        <w:pStyle w:val="000"/>
        <w:widowControl w:val="0"/>
        <w:numPr>
          <w:ilvl w:val="0"/>
          <w:numId w:val="10"/>
        </w:numPr>
        <w:spacing w:line="240" w:lineRule="auto"/>
        <w:ind w:left="1281" w:hanging="357"/>
      </w:pPr>
      <w:r w:rsidRPr="00103656">
        <w:t>создавать и использовать библиотеку графических образов элементов систем водоотведения и режимов их функционирования;</w:t>
      </w:r>
    </w:p>
    <w:p w:rsidR="00066AD0" w:rsidRPr="00103656" w:rsidRDefault="00066AD0" w:rsidP="00C87774">
      <w:pPr>
        <w:pStyle w:val="000"/>
        <w:widowControl w:val="0"/>
        <w:numPr>
          <w:ilvl w:val="0"/>
          <w:numId w:val="10"/>
        </w:numPr>
        <w:spacing w:line="240" w:lineRule="auto"/>
        <w:ind w:left="1281" w:hanging="357"/>
      </w:pPr>
      <w:r w:rsidRPr="00103656">
        <w:t>создавать расчетные схемы инженерных коммуникаций с автоматическим формированием топологии сети и соответствующих баз данных;</w:t>
      </w:r>
    </w:p>
    <w:p w:rsidR="00066AD0" w:rsidRPr="00103656" w:rsidRDefault="00066AD0" w:rsidP="00C87774">
      <w:pPr>
        <w:pStyle w:val="000"/>
        <w:widowControl w:val="0"/>
        <w:numPr>
          <w:ilvl w:val="0"/>
          <w:numId w:val="10"/>
        </w:numPr>
        <w:spacing w:line="240" w:lineRule="auto"/>
        <w:ind w:left="1281" w:hanging="357"/>
      </w:pPr>
      <w:r w:rsidRPr="00103656">
        <w:t>создавать входные и выходные формы представления информации;</w:t>
      </w:r>
    </w:p>
    <w:p w:rsidR="00066AD0" w:rsidRPr="00103656" w:rsidRDefault="00066AD0" w:rsidP="00C87774">
      <w:pPr>
        <w:pStyle w:val="000"/>
        <w:widowControl w:val="0"/>
        <w:numPr>
          <w:ilvl w:val="0"/>
          <w:numId w:val="10"/>
        </w:numPr>
        <w:spacing w:line="240" w:lineRule="auto"/>
        <w:ind w:left="1281" w:hanging="357"/>
      </w:pPr>
      <w:r w:rsidRPr="00103656">
        <w:t>изменять топологию сетей и режимы работы ее элементов.</w:t>
      </w:r>
    </w:p>
    <w:p w:rsidR="00066AD0" w:rsidRDefault="00066AD0" w:rsidP="002A347E"/>
    <w:p w:rsidR="00066AD0" w:rsidRPr="00103656" w:rsidRDefault="00066AD0" w:rsidP="002A347E">
      <w:r w:rsidRPr="00103656">
        <w:t>Ограничение области применения:</w:t>
      </w:r>
    </w:p>
    <w:p w:rsidR="00066AD0" w:rsidRPr="00103656" w:rsidRDefault="00066AD0" w:rsidP="00C87774">
      <w:pPr>
        <w:pStyle w:val="000"/>
        <w:widowControl w:val="0"/>
        <w:numPr>
          <w:ilvl w:val="0"/>
          <w:numId w:val="11"/>
        </w:numPr>
        <w:spacing w:line="240" w:lineRule="auto"/>
        <w:ind w:left="1281" w:hanging="357"/>
      </w:pPr>
      <w:r w:rsidRPr="00103656">
        <w:t>только для расчета наружных канализационных сетей;</w:t>
      </w:r>
    </w:p>
    <w:p w:rsidR="00066AD0" w:rsidRPr="00103656" w:rsidRDefault="00066AD0" w:rsidP="00C87774">
      <w:pPr>
        <w:pStyle w:val="000"/>
        <w:widowControl w:val="0"/>
        <w:numPr>
          <w:ilvl w:val="0"/>
          <w:numId w:val="11"/>
        </w:numPr>
        <w:spacing w:line="240" w:lineRule="auto"/>
        <w:ind w:left="1281" w:hanging="357"/>
      </w:pPr>
      <w:r w:rsidRPr="00103656">
        <w:t>ограничивается стандартным набором элементов системы водоотведения.</w:t>
      </w:r>
    </w:p>
    <w:p w:rsidR="00066AD0" w:rsidRPr="00103656" w:rsidRDefault="00066AD0" w:rsidP="002A347E">
      <w:r w:rsidRPr="00103656">
        <w:t>При выполнении конструкторского расчета принимается равномерный режим движения жидкости.</w:t>
      </w:r>
    </w:p>
    <w:p w:rsidR="00066AD0" w:rsidRPr="00103656" w:rsidRDefault="00066AD0" w:rsidP="00CE50A6">
      <w:pPr>
        <w:pStyle w:val="11"/>
      </w:pPr>
      <w:bookmarkStart w:id="103" w:name="_Toc510372715"/>
      <w:bookmarkStart w:id="104" w:name="_Toc514852718"/>
      <w:bookmarkStart w:id="105" w:name="_Toc23257078"/>
      <w:bookmarkStart w:id="106" w:name="_Toc47469456"/>
      <w:r w:rsidRPr="00103656">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bookmarkEnd w:id="103"/>
      <w:bookmarkEnd w:id="104"/>
      <w:bookmarkEnd w:id="105"/>
      <w:bookmarkEnd w:id="106"/>
    </w:p>
    <w:p w:rsidR="00066AD0" w:rsidRPr="00103656" w:rsidRDefault="00066AD0" w:rsidP="002A347E">
      <w:r w:rsidRPr="00103656">
        <w:t>В ПРК ZuluHydro основными элементами сети являются:</w:t>
      </w:r>
    </w:p>
    <w:p w:rsidR="00066AD0" w:rsidRPr="00103656" w:rsidRDefault="00066AD0" w:rsidP="00BF2986">
      <w:pPr>
        <w:pStyle w:val="000"/>
        <w:widowControl w:val="0"/>
        <w:numPr>
          <w:ilvl w:val="0"/>
          <w:numId w:val="12"/>
        </w:numPr>
      </w:pPr>
      <w:r w:rsidRPr="00103656">
        <w:t>источник водоснабжения;</w:t>
      </w:r>
    </w:p>
    <w:p w:rsidR="00066AD0" w:rsidRPr="00103656" w:rsidRDefault="00066AD0" w:rsidP="00BF2986">
      <w:pPr>
        <w:pStyle w:val="000"/>
        <w:widowControl w:val="0"/>
        <w:numPr>
          <w:ilvl w:val="0"/>
          <w:numId w:val="12"/>
        </w:numPr>
      </w:pPr>
      <w:r w:rsidRPr="00103656">
        <w:t>участок сети (трубопровод);</w:t>
      </w:r>
    </w:p>
    <w:p w:rsidR="00066AD0" w:rsidRPr="00103656" w:rsidRDefault="00066AD0" w:rsidP="00BF2986">
      <w:pPr>
        <w:pStyle w:val="000"/>
        <w:widowControl w:val="0"/>
        <w:numPr>
          <w:ilvl w:val="0"/>
          <w:numId w:val="12"/>
        </w:numPr>
      </w:pPr>
      <w:r w:rsidRPr="00103656">
        <w:t>узел (разветвление, водопроводный колодец);</w:t>
      </w:r>
    </w:p>
    <w:p w:rsidR="00066AD0" w:rsidRPr="00103656" w:rsidRDefault="00066AD0" w:rsidP="00BF2986">
      <w:pPr>
        <w:pStyle w:val="000"/>
        <w:widowControl w:val="0"/>
        <w:numPr>
          <w:ilvl w:val="0"/>
          <w:numId w:val="12"/>
        </w:numPr>
      </w:pPr>
      <w:r w:rsidRPr="00103656">
        <w:t>потребитель.</w:t>
      </w:r>
    </w:p>
    <w:p w:rsidR="00066AD0" w:rsidRPr="00103656" w:rsidRDefault="00066AD0" w:rsidP="00CE50A6">
      <w:pPr>
        <w:pStyle w:val="000"/>
        <w:widowControl w:val="0"/>
        <w:ind w:firstLine="567"/>
        <w:rPr>
          <w:b/>
          <w:i/>
        </w:rPr>
      </w:pPr>
      <w:r w:rsidRPr="00103656">
        <w:rPr>
          <w:b/>
          <w:i/>
        </w:rPr>
        <w:t>Источник водоснабжения</w:t>
      </w:r>
    </w:p>
    <w:p w:rsidR="00066AD0" w:rsidRPr="00103656" w:rsidRDefault="00066AD0" w:rsidP="002A347E">
      <w:r w:rsidRPr="00103656">
        <w:t>Типовое обозначение источника в ПРК ZuluHydro в зависимости от режима работы:</w:t>
      </w:r>
    </w:p>
    <w:p w:rsidR="00066AD0" w:rsidRPr="00103656" w:rsidRDefault="00066AD0" w:rsidP="00CE50A6">
      <w:pPr>
        <w:pStyle w:val="000"/>
        <w:widowControl w:val="0"/>
        <w:ind w:firstLine="0"/>
        <w:jc w:val="center"/>
      </w:pPr>
      <w:r w:rsidRPr="00B05FFE">
        <w:rPr>
          <w:noProof/>
          <w:lang w:eastAsia="ru-RU"/>
        </w:rPr>
        <w:pict>
          <v:shape id="Рисунок 29" o:spid="_x0000_i1028" type="#_x0000_t75" style="width:366pt;height:81.75pt;visibility:visible">
            <v:imagedata r:id="rId42" o:title=""/>
          </v:shape>
        </w:pict>
      </w:r>
    </w:p>
    <w:p w:rsidR="00066AD0" w:rsidRPr="00103656" w:rsidRDefault="00066AD0" w:rsidP="002A347E">
      <w:r w:rsidRPr="00103656">
        <w:t>В ZuluHydro в качестве источника могут использоваться водозаборы, скважины, резервуары чистой воды, контррезервуары, водонапорные башни и т. д.</w:t>
      </w:r>
    </w:p>
    <w:p w:rsidR="00066AD0" w:rsidRPr="00103656" w:rsidRDefault="00066AD0" w:rsidP="002A347E">
      <w:r w:rsidRPr="00103656">
        <w:t>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и т. д. В каждом конкретном случае это может показать только расчет.</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Nist - Номер источника</w:t>
      </w:r>
      <w:r w:rsidRPr="00103656">
        <w:t xml:space="preserve"> - задается цифрой, например 1, 2, 3 и т. д. по количеству источников на предприятии. После выполнения расчетов номер источника будет прописан у всех объектов, которые будут снабжаться от него.</w:t>
      </w:r>
    </w:p>
    <w:p w:rsidR="00066AD0" w:rsidRPr="00103656" w:rsidRDefault="00066AD0" w:rsidP="002A347E">
      <w:r w:rsidRPr="002A347E">
        <w:t>H_geo - Геодезическая отметка (м)</w:t>
      </w:r>
      <w:r w:rsidRPr="00103656">
        <w:t xml:space="preserve"> - задается отметка оси трубы, выходящей из данного источника (может быть задана по умолчанию, см. раздел Настройки расчетов).</w:t>
      </w:r>
    </w:p>
    <w:p w:rsidR="00066AD0" w:rsidRPr="00103656" w:rsidRDefault="00066AD0" w:rsidP="002A347E">
      <w:r w:rsidRPr="002A347E">
        <w:t>H - Высота воды в источнике (м)</w:t>
      </w:r>
      <w:r w:rsidRPr="00103656">
        <w:t xml:space="preserve"> - задается высота уровня воды в источнике от поверхности земли (то есть от заданной геодезической отметки). По умолчанию высота берется равной 0.</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30" o:spid="_x0000_i1029" type="#_x0000_t75" style="width:374.25pt;height:279pt;visibility:visible">
            <v:imagedata r:id="rId43" o:title=""/>
          </v:shape>
        </w:pict>
      </w:r>
    </w:p>
    <w:p w:rsidR="00066AD0" w:rsidRPr="00103656" w:rsidRDefault="00066AD0" w:rsidP="00CE50A6">
      <w:pPr>
        <w:pStyle w:val="000"/>
        <w:widowControl w:val="0"/>
        <w:ind w:firstLine="567"/>
        <w:rPr>
          <w:b/>
          <w:i/>
        </w:rPr>
      </w:pPr>
      <w:r w:rsidRPr="00103656">
        <w:rPr>
          <w:b/>
          <w:i/>
        </w:rPr>
        <w:t>Участок сети (трубопровод)</w:t>
      </w:r>
    </w:p>
    <w:p w:rsidR="00066AD0" w:rsidRPr="00103656" w:rsidRDefault="00066AD0" w:rsidP="002A347E">
      <w:r w:rsidRPr="00103656">
        <w:t>Типовое обозначение участка в ПРК ZuluHydro в зависимости от режима работы:</w:t>
      </w:r>
    </w:p>
    <w:p w:rsidR="00066AD0" w:rsidRPr="00103656" w:rsidRDefault="00066AD0" w:rsidP="00CE50A6">
      <w:pPr>
        <w:pStyle w:val="000"/>
        <w:widowControl w:val="0"/>
        <w:ind w:firstLine="0"/>
        <w:jc w:val="center"/>
      </w:pPr>
      <w:r w:rsidRPr="00B05FFE">
        <w:rPr>
          <w:noProof/>
          <w:lang w:eastAsia="ru-RU"/>
        </w:rPr>
        <w:pict>
          <v:shape id="Рисунок 31" o:spid="_x0000_i1030" type="#_x0000_t75" style="width:366pt;height:100.5pt;visibility:visible">
            <v:imagedata r:id="rId44" o:title=""/>
          </v:shape>
        </w:pict>
      </w:r>
    </w:p>
    <w:p w:rsidR="00066AD0" w:rsidRPr="00103656" w:rsidRDefault="00066AD0" w:rsidP="002A347E">
      <w:r w:rsidRPr="00103656">
        <w:t>В ZuluHydro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 xml:space="preserve">L - Длина участка (м) </w:t>
      </w:r>
      <w:r w:rsidRPr="00103656">
        <w:t>- задается длина участка трубопровода в плане с учетом длины всех ответвлений. Если карта у Вас внесена в масштабе, то поле Длина участка можно заполнить автоматически для всех участков водопроводной сети, для этого нужно: нажать кнопку «ZuluHydro», выбрать слой водопроводной сети из списка, нажав кнопку «Слой», перейти на вкладку «Сервис» и нажать кнопку «Длины участков с карты». Длины участков можно определять, как с учетом, так и без учета геодезических отметок начального и конечного узла.</w:t>
      </w:r>
    </w:p>
    <w:p w:rsidR="00066AD0" w:rsidRPr="00103656" w:rsidRDefault="00066AD0" w:rsidP="002A347E">
      <w:r w:rsidRPr="002A347E">
        <w:t>D - Внутренний диаметр трубы (м)</w:t>
      </w:r>
      <w:r w:rsidRPr="00103656">
        <w:t xml:space="preserve"> - задается в метрах внутренний диаметр трубопровода, например, 0.05, 0.1, 0.15, 1.2 м.</w:t>
      </w:r>
    </w:p>
    <w:p w:rsidR="00066AD0" w:rsidRPr="00103656" w:rsidRDefault="00066AD0" w:rsidP="002A347E">
      <w:r w:rsidRPr="002A347E">
        <w:t>Ke - Шероховатость (мм)</w:t>
      </w:r>
      <w:r w:rsidRPr="00103656">
        <w:t xml:space="preserve"> - задается коэффициент шероховатости трубопровода, например, 0.5, 1, 2 мм. Для новых стальных труб коэффициент шероховатости принимается в соответствии со СНиП 0.5 мм.</w:t>
      </w:r>
    </w:p>
    <w:p w:rsidR="00066AD0" w:rsidRPr="00103656" w:rsidRDefault="00066AD0" w:rsidP="002A347E">
      <w:r w:rsidRPr="002A347E">
        <w:t>Kz - Коэффициент местных сопротивлений</w:t>
      </w:r>
      <w:r w:rsidRPr="00103656">
        <w:t xml:space="preserve"> - задается коэффициент местного сопротивления для трубопровода в долях от единицы, например 1.1 или 1.2. В этом случае действительная длина участка трубопровода будет увеличена на 10 или 20 % соответственно. Если коэффициент местного сопротивления будет задан равным 1, то действительная длина подающего трубопровода увеличена не будет.</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32" o:spid="_x0000_i1031" type="#_x0000_t75" style="width:363.75pt;height:372.75pt;visibility:visible">
            <v:imagedata r:id="rId45" o:title=""/>
          </v:shape>
        </w:pict>
      </w:r>
    </w:p>
    <w:p w:rsidR="00066AD0" w:rsidRPr="00103656" w:rsidRDefault="00066AD0" w:rsidP="00CE50A6">
      <w:pPr>
        <w:pStyle w:val="000"/>
        <w:widowControl w:val="0"/>
        <w:ind w:firstLine="567"/>
        <w:rPr>
          <w:b/>
          <w:i/>
        </w:rPr>
      </w:pPr>
      <w:r w:rsidRPr="00103656">
        <w:rPr>
          <w:b/>
          <w:i/>
        </w:rPr>
        <w:t>Узел (разветвление, водопроводный колодец)</w:t>
      </w:r>
    </w:p>
    <w:p w:rsidR="00066AD0" w:rsidRPr="00103656" w:rsidRDefault="00066AD0" w:rsidP="002A347E">
      <w:r w:rsidRPr="00103656">
        <w:t>Типовое обозначение узлов в ПРК ZuluHydro:</w:t>
      </w:r>
    </w:p>
    <w:p w:rsidR="00066AD0" w:rsidRPr="00103656" w:rsidRDefault="00066AD0" w:rsidP="002A347E">
      <w:r w:rsidRPr="00B05FFE">
        <w:rPr>
          <w:noProof/>
          <w:lang w:eastAsia="ru-RU"/>
        </w:rPr>
        <w:pict>
          <v:shape id="Рисунок 33" o:spid="_x0000_i1032" type="#_x0000_t75" style="width:366pt;height:67.5pt;visibility:visible">
            <v:imagedata r:id="rId46" o:title=""/>
          </v:shape>
        </w:pict>
      </w:r>
    </w:p>
    <w:p w:rsidR="00066AD0" w:rsidRPr="00103656" w:rsidRDefault="00066AD0" w:rsidP="002A347E">
      <w:r w:rsidRPr="00103656">
        <w:t>Водопроводный колодец является в модели простым узлом, чьи свойства специально не оговорены. Также простыми узлами являются водопроводные колодцы с гидрантом, ответвления, смены диаметров и т.д. Простой узел служит для соединения участков.</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H_geo - Геодезическая отметка (м)</w:t>
      </w:r>
      <w:r w:rsidRPr="00103656">
        <w:t xml:space="preserve"> - задается пользователем по проектным данным отметка оси трубы, проходящей в данном узле (может быть задана по умолчанию).</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34" o:spid="_x0000_i1033" type="#_x0000_t75" style="width:320.25pt;height:193.5pt;visibility:visible">
            <v:imagedata r:id="rId47" o:title=""/>
          </v:shape>
        </w:pict>
      </w:r>
    </w:p>
    <w:p w:rsidR="00066AD0" w:rsidRPr="00103656" w:rsidRDefault="00066AD0" w:rsidP="00CE50A6">
      <w:pPr>
        <w:pStyle w:val="000"/>
        <w:widowControl w:val="0"/>
        <w:ind w:firstLine="567"/>
        <w:rPr>
          <w:b/>
          <w:i/>
        </w:rPr>
      </w:pPr>
      <w:r w:rsidRPr="00103656">
        <w:rPr>
          <w:b/>
          <w:i/>
        </w:rPr>
        <w:t>Потребитель</w:t>
      </w:r>
    </w:p>
    <w:p w:rsidR="00066AD0" w:rsidRPr="00103656" w:rsidRDefault="00066AD0" w:rsidP="002A347E">
      <w:r w:rsidRPr="00103656">
        <w:t>Типовое обозначение потребителя в ПРК ZuluHydro в зависимости от режима работы:</w:t>
      </w:r>
    </w:p>
    <w:p w:rsidR="00066AD0" w:rsidRPr="00103656" w:rsidRDefault="00066AD0" w:rsidP="002A347E">
      <w:r w:rsidRPr="00B05FFE">
        <w:rPr>
          <w:noProof/>
          <w:lang w:eastAsia="ru-RU"/>
        </w:rPr>
        <w:pict>
          <v:shape id="Рисунок 35" o:spid="_x0000_i1034" type="#_x0000_t75" style="width:365.25pt;height:73.5pt;visibility:visible">
            <v:imagedata r:id="rId48" o:title=""/>
          </v:shape>
        </w:pict>
      </w:r>
    </w:p>
    <w:p w:rsidR="00066AD0" w:rsidRPr="00103656" w:rsidRDefault="00066AD0" w:rsidP="002A347E">
      <w:r w:rsidRPr="00103656">
        <w:t>Потребитель — это объект, который характеризуется минимальным напором и расчетным расходом сетевой воды.</w:t>
      </w:r>
    </w:p>
    <w:p w:rsidR="00066AD0" w:rsidRPr="00103656" w:rsidRDefault="00066AD0" w:rsidP="002A347E">
      <w:r w:rsidRPr="00103656">
        <w:t>С точки зрения модели потребитель — это узловой элемент, который может быть связан только с одним участком.</w:t>
      </w:r>
    </w:p>
    <w:p w:rsidR="00066AD0" w:rsidRPr="00103656" w:rsidRDefault="00066AD0" w:rsidP="002A347E">
      <w:r w:rsidRPr="00103656">
        <w:t>Если в здании несколько узлов ввода, то таким объектом как «потребитель» можно описать каждый ввод. В тоже время одним потребителем можно описать целый квартал или завод, задав для такого потребителя обобщенный расчетный расход сетевой воды и минимальный напор.</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H_geo - Геодезическая отметка (м)</w:t>
      </w:r>
      <w:r w:rsidRPr="00103656">
        <w:t xml:space="preserve"> - задается отметка оси трубы, входящей в здание потребителя (может быть задана по умолчанию, см. раздел Настройки расчетов).</w:t>
      </w:r>
    </w:p>
    <w:p w:rsidR="00066AD0" w:rsidRPr="00103656" w:rsidRDefault="00066AD0" w:rsidP="002A347E">
      <w:r w:rsidRPr="002A347E">
        <w:t>Gr - Расчетный расход воды (л/с)</w:t>
      </w:r>
      <w:r w:rsidRPr="00103656">
        <w:t xml:space="preserve"> - задается пользователем по проектным данным расчетный расход воды в сутки максимального водопотребления в л/с.</w:t>
      </w:r>
    </w:p>
    <w:p w:rsidR="00066AD0" w:rsidRPr="00103656" w:rsidRDefault="00066AD0" w:rsidP="002A347E">
      <w:r w:rsidRPr="002A347E">
        <w:t>Hmin - Минимальный напор воды (м)</w:t>
      </w:r>
      <w:r w:rsidRPr="00103656">
        <w:t xml:space="preserve"> - задается пользователем по проектным данным в м.</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36" o:spid="_x0000_i1035" type="#_x0000_t75" style="width:357.75pt;height:316.5pt;visibility:visible">
            <v:imagedata r:id="rId49" o:title=""/>
          </v:shape>
        </w:pict>
      </w:r>
    </w:p>
    <w:p w:rsidR="00066AD0" w:rsidRPr="00103656" w:rsidRDefault="00066AD0" w:rsidP="00CE50A6">
      <w:pPr>
        <w:pStyle w:val="000"/>
        <w:widowControl w:val="0"/>
        <w:ind w:firstLine="567"/>
        <w:rPr>
          <w:b/>
          <w:i/>
        </w:rPr>
      </w:pPr>
      <w:r w:rsidRPr="00103656">
        <w:rPr>
          <w:b/>
          <w:i/>
        </w:rPr>
        <w:t>Насосная станция</w:t>
      </w:r>
    </w:p>
    <w:p w:rsidR="00066AD0" w:rsidRPr="00103656" w:rsidRDefault="00066AD0" w:rsidP="002A347E">
      <w:r w:rsidRPr="00103656">
        <w:t>Типовое обозначение насосной станции в ПРК ZuluHydro в зависимости от режима работы:</w:t>
      </w:r>
    </w:p>
    <w:p w:rsidR="00066AD0" w:rsidRPr="00103656" w:rsidRDefault="00066AD0" w:rsidP="002A347E">
      <w:r w:rsidRPr="00B05FFE">
        <w:rPr>
          <w:noProof/>
          <w:lang w:eastAsia="ru-RU"/>
        </w:rPr>
        <w:pict>
          <v:shape id="Рисунок 37" o:spid="_x0000_i1036" type="#_x0000_t75" style="width:366.75pt;height:1in;visibility:visible">
            <v:imagedata r:id="rId50" o:title=""/>
          </v:shape>
        </w:pict>
      </w:r>
    </w:p>
    <w:p w:rsidR="00066AD0" w:rsidRPr="00103656" w:rsidRDefault="00066AD0" w:rsidP="002A347E">
      <w:r w:rsidRPr="00103656">
        <w:t>Насос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rsidR="00066AD0" w:rsidRPr="00103656" w:rsidRDefault="00066AD0" w:rsidP="002A347E">
      <w:r w:rsidRPr="00103656">
        <w:t>Насос — это узел, в который должен входить только один участок и выходить тоже только один участок, причем направление этих участков должно совпадать с направлением работы насоса.</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H_geo - Геодезическая отметка (м)</w:t>
      </w:r>
      <w:r w:rsidRPr="00103656">
        <w:t xml:space="preserve"> - задается отметка оси насоса, установленного на данной насосной станции (может быть задана по умолчанию, см. раздел Настройки расчетов).</w:t>
      </w:r>
    </w:p>
    <w:p w:rsidR="00066AD0" w:rsidRPr="00103656" w:rsidRDefault="00066AD0" w:rsidP="002A347E">
      <w:r w:rsidRPr="002A347E">
        <w:t xml:space="preserve">Type - Способ задания насоса </w:t>
      </w:r>
      <w:r w:rsidRPr="00103656">
        <w:t>- задается способ задания насоса. Если значение поля Type = 0 (по умолчанию), то насосная может задаваться как обычная насосная станция, для нее так же понадобиться задать марку насоса, количество насосов и т. д.В том случае, когда марка насоса неизвестна, можно задать только «Номинальный напор, развиваемый насосом», но в этом случае расчеты будут не настолько точными как при марке. Если значение поля Type = 1, то насосная станция задается давлением после насоса. В этом случае объект ведет себя как комбинация насоса и регулятора давления. При таком способе задания работы насоса марка насоса, количество насосов и т. д.игнорируются и в расчете используется только значение, заданное в поле «Номинальный напор после насоса».</w:t>
      </w:r>
    </w:p>
    <w:p w:rsidR="00066AD0" w:rsidRPr="00103656" w:rsidRDefault="00066AD0" w:rsidP="002A347E">
      <w:r w:rsidRPr="002A347E">
        <w:t>Mark - Марка насоса</w:t>
      </w:r>
      <w:r w:rsidRPr="00103656">
        <w:t xml:space="preserve"> - задается пользователем марка установленного насоса (при способе задания насоса = 0).</w:t>
      </w:r>
    </w:p>
    <w:p w:rsidR="00066AD0" w:rsidRPr="00103656" w:rsidRDefault="00066AD0" w:rsidP="002A347E">
      <w:r w:rsidRPr="002A347E">
        <w:t>Hr - Номинальный напор, развиваемый насосом (м)</w:t>
      </w:r>
      <w:r w:rsidRPr="00103656">
        <w:t xml:space="preserve"> - задается пользователем номинальный напор, который может обеспечить насосная станция (при способе задания насоса = 0). Это поле заполняется только в том случае, если не известна марка насоса, и, следовательно, не заполнялось предыдущее поле. Например, если задать номинальный напор, развиваемый насосом равным 30 м, и при расчете определится что до насоса напор 20м, то на выходе из насоса мы в итоге получим 50 м.</w:t>
      </w:r>
    </w:p>
    <w:p w:rsidR="00066AD0" w:rsidRPr="00103656" w:rsidRDefault="00066AD0" w:rsidP="002A347E">
      <w:r w:rsidRPr="002A347E">
        <w:t xml:space="preserve">Pr - Номинальный напор после насоса (м) </w:t>
      </w:r>
      <w:r w:rsidRPr="00103656">
        <w:t>- задается пользователем в том случае, когда неизвестна марка насоса, а известно давление после насоса (т. е. марка насоса в этом случае не заносится). Задаваемое значение не должно включать в себя величину геодезической отметки. Например, если задать номинальный напор 30м, при этом геодезическая отметка будет 10м, то в результате расчета после насоса напор получится напор 40м. Т. е. при данном способе задания насоса он будет вести себя как комбинация насоса и регулятора давления. Данное поле будет использоваться для расчета только в том случае если в поле Способ задания насоса стоит 1.</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38" o:spid="_x0000_i1037" type="#_x0000_t75" style="width:282.75pt;height:366.75pt;visibility:visible">
            <v:imagedata r:id="rId51" o:title=""/>
          </v:shape>
        </w:pict>
      </w:r>
    </w:p>
    <w:p w:rsidR="00066AD0" w:rsidRPr="002A347E" w:rsidRDefault="00066AD0" w:rsidP="002A347E">
      <w:r w:rsidRPr="002A347E">
        <w:t>Водопроводный колодец с гидрантом (или колонкой)</w:t>
      </w:r>
    </w:p>
    <w:p w:rsidR="00066AD0" w:rsidRPr="00103656" w:rsidRDefault="00066AD0" w:rsidP="002A347E">
      <w:r w:rsidRPr="00103656">
        <w:t>Типовое обозначение водонапорного колодца с пожарным гидрантом в ПРК ZuluHydro в зависимости от режима работы:</w:t>
      </w:r>
    </w:p>
    <w:p w:rsidR="00066AD0" w:rsidRPr="00103656" w:rsidRDefault="00066AD0" w:rsidP="002A347E">
      <w:r w:rsidRPr="00B05FFE">
        <w:rPr>
          <w:noProof/>
          <w:lang w:eastAsia="ru-RU"/>
        </w:rPr>
        <w:pict>
          <v:shape id="Рисунок 39" o:spid="_x0000_i1038" type="#_x0000_t75" style="width:365.25pt;height:72.75pt;visibility:visible">
            <v:imagedata r:id="rId52" o:title=""/>
          </v:shape>
        </w:pict>
      </w:r>
    </w:p>
    <w:p w:rsidR="00066AD0" w:rsidRPr="00103656" w:rsidRDefault="00066AD0" w:rsidP="002A347E">
      <w:r w:rsidRPr="00103656">
        <w:t>Типовое обозначение водонапорного колодца с водопроводной колонкой в ПРК ZuluHydro в зависимости от режима работы:</w:t>
      </w:r>
    </w:p>
    <w:p w:rsidR="00066AD0" w:rsidRPr="00103656" w:rsidRDefault="00066AD0" w:rsidP="002A347E">
      <w:r w:rsidRPr="00B05FFE">
        <w:rPr>
          <w:noProof/>
          <w:lang w:eastAsia="ru-RU"/>
        </w:rPr>
        <w:pict>
          <v:shape id="Рисунок 40" o:spid="_x0000_i1039" type="#_x0000_t75" style="width:366.75pt;height:75.75pt;visibility:visible">
            <v:imagedata r:id="rId53" o:title=""/>
          </v:shape>
        </w:pict>
      </w:r>
    </w:p>
    <w:p w:rsidR="00066AD0" w:rsidRPr="00103656" w:rsidRDefault="00066AD0" w:rsidP="002A347E">
      <w:r w:rsidRPr="00103656">
        <w:t>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H_geo - Геодезическая отметка (м)</w:t>
      </w:r>
      <w:r w:rsidRPr="00103656">
        <w:t xml:space="preserve"> - задается пользователем по проектным данным отметка оси трубы, проходящей в данном водопроводном колодце с гидрантом (может быть задана по умолчанию, см. раздел Настройки расчетов).</w:t>
      </w:r>
    </w:p>
    <w:p w:rsidR="00066AD0" w:rsidRPr="00103656" w:rsidRDefault="00066AD0" w:rsidP="002A347E">
      <w:r w:rsidRPr="002A347E">
        <w:t>Gr - Расчетный расход воды, л/с</w:t>
      </w:r>
      <w:r w:rsidRPr="00103656">
        <w:t xml:space="preserve"> - задается пользователем по проектным данным расчетный расход воды в сутки максимального водопотребления в л/с, данный параметр необходим только для расчета с включенными колонками или гидрантами.</w:t>
      </w:r>
    </w:p>
    <w:p w:rsidR="00066AD0" w:rsidRPr="00103656" w:rsidRDefault="00066AD0" w:rsidP="002A347E">
      <w:r w:rsidRPr="002A347E">
        <w:t>Hmin - Минимальный напор воды, м</w:t>
      </w:r>
      <w:r w:rsidRPr="00103656">
        <w:t xml:space="preserve"> - задается пользователем по проектным данным в м, данный параметр необходим только для расчета с включенными колонками или гидрантами.</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41" o:spid="_x0000_i1040" type="#_x0000_t75" style="width:325.5pt;height:185.25pt;visibility:visible">
            <v:imagedata r:id="rId54" o:title=""/>
          </v:shape>
        </w:pict>
      </w:r>
    </w:p>
    <w:p w:rsidR="00066AD0" w:rsidRPr="00103656" w:rsidRDefault="00066AD0" w:rsidP="00CE50A6">
      <w:pPr>
        <w:pStyle w:val="000"/>
        <w:widowControl w:val="0"/>
        <w:ind w:firstLine="567"/>
        <w:rPr>
          <w:b/>
          <w:i/>
        </w:rPr>
      </w:pPr>
      <w:r w:rsidRPr="00103656">
        <w:rPr>
          <w:b/>
          <w:i/>
        </w:rPr>
        <w:t>Запорные устройства</w:t>
      </w:r>
    </w:p>
    <w:p w:rsidR="00066AD0" w:rsidRPr="00103656" w:rsidRDefault="00066AD0" w:rsidP="002A347E">
      <w:r w:rsidRPr="00103656">
        <w:t>Типовое обозначение запорного устройства в ПРК ZuluHydro в зависимости от режима работы:</w:t>
      </w:r>
    </w:p>
    <w:p w:rsidR="00066AD0" w:rsidRPr="00103656" w:rsidRDefault="00066AD0" w:rsidP="002A347E">
      <w:r w:rsidRPr="00B05FFE">
        <w:rPr>
          <w:noProof/>
          <w:lang w:eastAsia="ru-RU"/>
        </w:rPr>
        <w:pict>
          <v:shape id="Рисунок 42" o:spid="_x0000_i1041" type="#_x0000_t75" style="width:366pt;height:75pt;visibility:visible">
            <v:imagedata r:id="rId55" o:title=""/>
          </v:shape>
        </w:pict>
      </w:r>
    </w:p>
    <w:p w:rsidR="00066AD0" w:rsidRPr="00103656" w:rsidRDefault="00066AD0" w:rsidP="002A347E">
      <w:r w:rsidRPr="00103656">
        <w:t>Запорное устройство — это узел, который имеет гидравлическую характеристику, зависящую от степени открытия (в %) или от угла поворота задвижки (в град.). То есть численное значение коэффициента местного сопротивления запорного устройства определяется его состоянием.</w:t>
      </w:r>
    </w:p>
    <w:p w:rsidR="00066AD0" w:rsidRPr="00103656" w:rsidRDefault="00066AD0" w:rsidP="002A347E">
      <w:r w:rsidRPr="00103656">
        <w:t>В ZuluHydro предусмотрен справочник запорной арматуры, в котором заданы сопротивления в зависимости от степени открытия или угла поворота задвижки. В справочник можно внести новую марку запорной арматуры с паспортными данными.</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H_geo - Геодезическая отметка (м)</w:t>
      </w:r>
      <w:r w:rsidRPr="00103656">
        <w:t xml:space="preserve"> - задается отметка оси трубы, на которой установлено данное запорное устройство.</w:t>
      </w:r>
    </w:p>
    <w:p w:rsidR="00066AD0" w:rsidRPr="00103656" w:rsidRDefault="00066AD0" w:rsidP="002A347E">
      <w:r w:rsidRPr="002A347E">
        <w:t>D - Условный диаметр (м)</w:t>
      </w:r>
      <w:r w:rsidRPr="00103656">
        <w:t xml:space="preserve"> - задается пользователем диаметр установленной на сети запорной арматуры.</w:t>
      </w:r>
    </w:p>
    <w:p w:rsidR="00066AD0" w:rsidRPr="00103656" w:rsidRDefault="00066AD0" w:rsidP="002A347E">
      <w:r w:rsidRPr="002A347E">
        <w:t>Percent - Степень открытия (% или град)</w:t>
      </w:r>
      <w:r w:rsidRPr="00103656">
        <w:t xml:space="preserve"> - задается пользователем степень открытия арматуры.</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43" o:spid="_x0000_i1042" type="#_x0000_t75" style="width:326.25pt;height:229.5pt;visibility:visible">
            <v:imagedata r:id="rId56" o:title=""/>
          </v:shape>
        </w:pict>
      </w:r>
    </w:p>
    <w:p w:rsidR="00066AD0" w:rsidRPr="00103656" w:rsidRDefault="00066AD0" w:rsidP="002A347E">
      <w:r w:rsidRPr="00103656">
        <w:t>В ПКР ZuluDrain основными элементами сети являются: Колодцы, Выпуски и Участки.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rsidR="00066AD0" w:rsidRPr="00103656" w:rsidRDefault="00066AD0" w:rsidP="002A347E">
      <w:r>
        <w:rPr>
          <w:noProof/>
          <w:lang w:eastAsia="ru-RU"/>
        </w:rPr>
        <w:pict>
          <v:shape id="Рисунок 44" o:spid="_x0000_s1026" type="#_x0000_t75" style="position:absolute;left:0;text-align:left;margin-left:28.2pt;margin-top:-.2pt;width:15pt;height:13.35pt;z-index:-251658752;visibility:visible" wrapcoords="-1080 0 -1080 20400 21600 20400 21600 0 -1080 0">
            <v:imagedata r:id="rId57" o:title=""/>
            <w10:wrap type="tight"/>
          </v:shape>
        </w:pict>
      </w:r>
      <w:r w:rsidRPr="00103656">
        <w:t xml:space="preserve"> - типовое условное обозначение колодца канализационной сети.</w:t>
      </w:r>
    </w:p>
    <w:p w:rsidR="00066AD0" w:rsidRPr="00103656" w:rsidRDefault="00066AD0" w:rsidP="002A347E">
      <w:r w:rsidRPr="00103656">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w:t>
      </w:r>
    </w:p>
    <w:p w:rsidR="00066AD0" w:rsidRPr="00103656" w:rsidRDefault="00066AD0" w:rsidP="002A347E">
      <w:r>
        <w:rPr>
          <w:noProof/>
          <w:lang w:eastAsia="ru-RU"/>
        </w:rPr>
        <w:pict>
          <v:shape id="Рисунок 45" o:spid="_x0000_s1027" type="#_x0000_t75" style="position:absolute;left:0;text-align:left;margin-left:28.2pt;margin-top:66.85pt;width:14.25pt;height:15.8pt;z-index:-251659776;visibility:visible" wrapcoords="-1137 0 -1137 20571 21600 20571 21600 0 -1137 0">
            <v:imagedata r:id="rId58" o:title=""/>
            <w10:wrap type="tight"/>
          </v:shape>
        </w:pict>
      </w:r>
      <w:r w:rsidRPr="00103656">
        <w:t>Если входящий расход для этого объекта не задан, то это может быть смотровой, перепадной, промывной или поворотный колодец. Таким образом этот элемент используется для соединения участков между собой.</w:t>
      </w:r>
    </w:p>
    <w:p w:rsidR="00066AD0" w:rsidRPr="00103656" w:rsidRDefault="00066AD0" w:rsidP="002A347E">
      <w:r w:rsidRPr="00103656">
        <w:t>- типовое условное обозначение стока канализационной сети.</w:t>
      </w:r>
    </w:p>
    <w:p w:rsidR="00066AD0" w:rsidRPr="00103656" w:rsidRDefault="00066AD0" w:rsidP="002A347E">
      <w:r w:rsidRPr="00103656">
        <w:t>Типовую структуру слоя (внешний вид и размеры объектов) можно легко отредактировать. Например, для создания собственных обозначений элементов сети, можно создать такие объекты, как поворотный, смотровой, перепадной колодцы, «стоки от стояка» и другие объекты.</w:t>
      </w:r>
    </w:p>
    <w:p w:rsidR="00066AD0" w:rsidRPr="00103656" w:rsidRDefault="00066AD0" w:rsidP="002A347E">
      <w:r w:rsidRPr="00103656">
        <w:t>Участок канализационной сети — это линейный объект, который характеризуется диаметром, расходом, уклоном, начальным и конечным отметками лотка. Участок - он же коллектор, канал.</w:t>
      </w:r>
    </w:p>
    <w:p w:rsidR="00066AD0" w:rsidRPr="00103656" w:rsidRDefault="00066AD0" w:rsidP="002A347E">
      <w:r w:rsidRPr="00103656">
        <w:t>Изображение участка в зависимости от желания пользователя, может соответствовать или не соответствовать стандартному изображению сети по ГОСТ.</w:t>
      </w:r>
    </w:p>
    <w:p w:rsidR="00066AD0" w:rsidRPr="00103656" w:rsidRDefault="00066AD0" w:rsidP="00CE50A6">
      <w:pPr>
        <w:pStyle w:val="000"/>
        <w:widowControl w:val="0"/>
        <w:ind w:firstLine="567"/>
        <w:jc w:val="left"/>
      </w:pPr>
      <w:r w:rsidRPr="00103656">
        <w:rPr>
          <w:b/>
        </w:rPr>
        <w:t>--------------------------------------------</w:t>
      </w:r>
      <w:r w:rsidRPr="00103656">
        <w:t xml:space="preserve"> - типовое изображение участка</w:t>
      </w:r>
    </w:p>
    <w:p w:rsidR="00066AD0" w:rsidRPr="00103656" w:rsidRDefault="00066AD0" w:rsidP="00CE50A6">
      <w:pPr>
        <w:pStyle w:val="000"/>
        <w:widowControl w:val="0"/>
        <w:ind w:firstLine="567"/>
        <w:jc w:val="left"/>
      </w:pPr>
      <w:r w:rsidRPr="00103656">
        <w:rPr>
          <w:b/>
        </w:rPr>
        <w:t xml:space="preserve">— к ----- к ----- к ----- к ----- к — </w:t>
      </w:r>
      <w:r w:rsidRPr="00103656">
        <w:t>- изображение участка по ГОСТ</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Name, Наименование сооружения</w:t>
      </w:r>
      <w:r w:rsidRPr="00103656">
        <w:t xml:space="preserve"> − задается пользователем название объекта;</w:t>
      </w:r>
    </w:p>
    <w:p w:rsidR="00066AD0" w:rsidRPr="00103656" w:rsidRDefault="00066AD0" w:rsidP="002A347E">
      <w:r w:rsidRPr="002A347E">
        <w:t>Hgeo, Отметка поверхности земли, м</w:t>
      </w:r>
      <w:r>
        <w:t>-</w:t>
      </w:r>
      <w:r w:rsidRPr="00103656">
        <w:t xml:space="preserve"> задается пользователем геодезическая отметка поверхности земли. Она может автоматически быть считана со слоя рельефа;</w:t>
      </w:r>
    </w:p>
    <w:p w:rsidR="00066AD0" w:rsidRPr="00103656" w:rsidRDefault="00066AD0" w:rsidP="002A347E">
      <w:r w:rsidRPr="002A347E">
        <w:t>Zgeo, Отметка дна колодца, м</w:t>
      </w:r>
      <w:r>
        <w:t>-</w:t>
      </w:r>
      <w:r w:rsidRPr="00103656">
        <w:t xml:space="preserve"> задается пользователем геодезическая отметка дна колодца (лотка);</w:t>
      </w:r>
    </w:p>
    <w:p w:rsidR="00066AD0" w:rsidRPr="00103656" w:rsidRDefault="00066AD0" w:rsidP="002A347E">
      <w:r w:rsidRPr="002A347E">
        <w:t>Gin, Входящий расход, м3/ч</w:t>
      </w:r>
      <w:r w:rsidRPr="00103656">
        <w:t xml:space="preserve"> - в случае если в этот колодец будет производиться сток, то дополнительно вводится входящий расход, м</w:t>
      </w:r>
      <w:r w:rsidRPr="002A347E">
        <w:t>3</w:t>
      </w:r>
      <w:r w:rsidRPr="00103656">
        <w:t>/с. В остальных случаях, например, смотровых, поворотных колодцах следует оставлять это поле пустым.</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46" o:spid="_x0000_i1043" type="#_x0000_t75" style="width:351pt;height:263.25pt;visibility:visible">
            <v:imagedata r:id="rId59" o:title=""/>
          </v:shape>
        </w:pict>
      </w:r>
    </w:p>
    <w:p w:rsidR="00066AD0" w:rsidRPr="00103656" w:rsidRDefault="00066AD0" w:rsidP="002A347E">
      <w:r w:rsidRPr="002A347E">
        <w:t>Begin_uch, Начальный узел</w:t>
      </w:r>
      <w:r w:rsidRPr="00103656">
        <w:t xml:space="preserve">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rsidR="00066AD0" w:rsidRPr="00103656" w:rsidRDefault="00066AD0" w:rsidP="002A347E">
      <w:r w:rsidRPr="002A347E">
        <w:t>End_uch, Конечный узел</w:t>
      </w:r>
      <w:r w:rsidRPr="00103656">
        <w:t xml:space="preserve">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rsidR="00066AD0" w:rsidRPr="00103656" w:rsidRDefault="00066AD0" w:rsidP="002A347E">
      <w:r w:rsidRPr="002A347E">
        <w:t>Length, Длина, м</w:t>
      </w:r>
      <w:r w:rsidRPr="00103656">
        <w:t xml:space="preserve"> - задается пользователем длина участка, либо при изображении сети на карте (в масштабе) можно считать длину участков с карты;</w:t>
      </w:r>
    </w:p>
    <w:p w:rsidR="00066AD0" w:rsidRPr="00103656" w:rsidRDefault="00066AD0" w:rsidP="002A347E">
      <w:r w:rsidRPr="002A347E">
        <w:t>Hkan, Высота канала, м</w:t>
      </w:r>
      <w:r w:rsidRPr="00103656">
        <w:t xml:space="preserve"> - задается пользователем высота канала (для трубопроводов с круглым сечением - диаметр);</w:t>
      </w:r>
    </w:p>
    <w:p w:rsidR="00066AD0" w:rsidRPr="00103656" w:rsidRDefault="00066AD0" w:rsidP="002A347E">
      <w:r w:rsidRPr="002A347E">
        <w:t>Shape, Форма водовода</w:t>
      </w:r>
      <w:r w:rsidRPr="00103656">
        <w:t xml:space="preserve"> - задается пользователем. Для пустых полей по умолчанию используется круглое сечение;</w:t>
      </w:r>
    </w:p>
    <w:p w:rsidR="00066AD0" w:rsidRPr="00103656" w:rsidRDefault="00066AD0" w:rsidP="002A347E">
      <w:r w:rsidRPr="002A347E">
        <w:t>Ke, Шероховатость по Маннингу</w:t>
      </w:r>
      <w:r w:rsidRPr="00103656">
        <w:t xml:space="preserve"> - задается пользователем шероховатость трубопровода по Маннингу;</w:t>
      </w:r>
    </w:p>
    <w:p w:rsidR="00066AD0" w:rsidRPr="00103656" w:rsidRDefault="00066AD0" w:rsidP="002A347E">
      <w:r w:rsidRPr="002A347E">
        <w:t>Offset_beg, Смещение в начале, м</w:t>
      </w:r>
      <w:r w:rsidRPr="00103656">
        <w:t xml:space="preserve"> - задается пользователем смещение начала участка относительно дна колодца. Смещение указывается относительно дна колодца, когда отметки дна лотков и дна колодца разные. Разность этих отметок, это и есть смещение;</w:t>
      </w:r>
    </w:p>
    <w:p w:rsidR="00066AD0" w:rsidRPr="00103656" w:rsidRDefault="00066AD0" w:rsidP="002A347E">
      <w:r w:rsidRPr="002A347E">
        <w:t>Offset_end, Смещение в конце, м</w:t>
      </w:r>
      <w:r w:rsidRPr="00103656">
        <w:t xml:space="preserve"> - задается пользователем смещение конца участка относительно дна колодца. Смещение указывается относительно дна колодца, когда отметки дна лотков и дна колодца разные. Разность этих отметок, это и есть смещение.</w:t>
      </w:r>
    </w:p>
    <w:p w:rsidR="00066AD0" w:rsidRPr="00103656" w:rsidRDefault="00066AD0" w:rsidP="002A347E">
      <w:r w:rsidRPr="00103656">
        <w:t>В базе данных по данному типу объекта содержатся исходные и расчетные параметры.</w:t>
      </w:r>
    </w:p>
    <w:p w:rsidR="00066AD0" w:rsidRPr="00103656" w:rsidRDefault="00066AD0" w:rsidP="00CE50A6">
      <w:pPr>
        <w:pStyle w:val="000"/>
        <w:widowControl w:val="0"/>
        <w:ind w:firstLine="0"/>
        <w:jc w:val="center"/>
      </w:pPr>
      <w:r w:rsidRPr="00B05FFE">
        <w:rPr>
          <w:noProof/>
          <w:lang w:eastAsia="ru-RU"/>
        </w:rPr>
        <w:pict>
          <v:shape id="Рисунок 47" o:spid="_x0000_i1044" type="#_x0000_t75" style="width:366.75pt;height:442.5pt;visibility:visible">
            <v:imagedata r:id="rId60" o:title=""/>
          </v:shape>
        </w:pict>
      </w:r>
    </w:p>
    <w:p w:rsidR="00066AD0" w:rsidRPr="00103656" w:rsidRDefault="00066AD0" w:rsidP="00CE50A6">
      <w:pPr>
        <w:pStyle w:val="000"/>
        <w:widowControl w:val="0"/>
        <w:ind w:firstLine="567"/>
        <w:rPr>
          <w:b/>
          <w:i/>
        </w:rPr>
      </w:pPr>
      <w:r w:rsidRPr="00103656">
        <w:rPr>
          <w:b/>
          <w:i/>
        </w:rPr>
        <w:t>Выпуск</w:t>
      </w:r>
    </w:p>
    <w:p w:rsidR="00066AD0" w:rsidRPr="00103656" w:rsidRDefault="00066AD0" w:rsidP="002A347E">
      <w:r w:rsidRPr="00103656">
        <w:t xml:space="preserve">Выпуск </w:t>
      </w:r>
      <w:r>
        <w:t>— это</w:t>
      </w:r>
      <w:r w:rsidRPr="00103656">
        <w:t xml:space="preserve">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w:t>
      </w:r>
    </w:p>
    <w:p w:rsidR="00066AD0" w:rsidRPr="00103656" w:rsidRDefault="00066AD0" w:rsidP="002A347E">
      <w:r>
        <w:rPr>
          <w:noProof/>
          <w:lang w:eastAsia="ru-RU"/>
        </w:rPr>
        <w:pict>
          <v:shape id="Рисунок 48" o:spid="_x0000_s1028" type="#_x0000_t75" style="position:absolute;left:0;text-align:left;margin-left:28.2pt;margin-top:.25pt;width:18.95pt;height:21pt;z-index:-251657728;visibility:visible" wrapcoords="-864 0 -864 20829 21600 20829 21600 0 -864 0">
            <v:imagedata r:id="rId61" o:title=""/>
            <w10:wrap type="tight"/>
          </v:shape>
        </w:pict>
      </w:r>
      <w:r>
        <w:t>-</w:t>
      </w:r>
      <w:r w:rsidRPr="00103656">
        <w:t xml:space="preserve"> типовое условное обозначение стока канализационной сети.</w:t>
      </w:r>
    </w:p>
    <w:p w:rsidR="00066AD0" w:rsidRPr="00103656" w:rsidRDefault="00066AD0" w:rsidP="002A347E">
      <w:r w:rsidRPr="00103656">
        <w:t>Для выполнения гидравлического расчета минимально необходимо внести следующую информацию по данному типу объекта:</w:t>
      </w:r>
    </w:p>
    <w:p w:rsidR="00066AD0" w:rsidRPr="00103656" w:rsidRDefault="00066AD0" w:rsidP="002A347E">
      <w:r w:rsidRPr="002A347E">
        <w:t xml:space="preserve">Name, Название </w:t>
      </w:r>
      <w:r w:rsidRPr="00103656">
        <w:t>− задается пользователем наименование объекта, например, КНС или Очистные сооружения;</w:t>
      </w:r>
    </w:p>
    <w:p w:rsidR="00066AD0" w:rsidRPr="00103656" w:rsidRDefault="00066AD0" w:rsidP="002A347E">
      <w:r w:rsidRPr="002A347E">
        <w:t>Hgeo, Геодезическая отметка, м</w:t>
      </w:r>
      <w:r>
        <w:t>-</w:t>
      </w:r>
      <w:r w:rsidRPr="00103656">
        <w:t xml:space="preserve"> задается пользователем геодезическая отметка поверхности земли. Она может автоматически быть считана со слоя рельефа;</w:t>
      </w:r>
    </w:p>
    <w:p w:rsidR="00066AD0" w:rsidRPr="00103656" w:rsidRDefault="00066AD0" w:rsidP="002A347E">
      <w:r w:rsidRPr="002A347E">
        <w:t>Zgeo, Отметка выпуска, м</w:t>
      </w:r>
      <w:r>
        <w:t>-</w:t>
      </w:r>
      <w:r w:rsidRPr="00103656">
        <w:t xml:space="preserve"> Задается пользователем геодезическая отметка выпуска, или можно сказать отметка лотка конечного участка, заканчивающегося выпуском.</w:t>
      </w:r>
    </w:p>
    <w:p w:rsidR="00066AD0" w:rsidRPr="00103656" w:rsidRDefault="00066AD0" w:rsidP="002A347E">
      <w:r w:rsidRPr="002A347E">
        <w:t>Gin, Входящий расход, м3/ч</w:t>
      </w:r>
      <w:r>
        <w:t>-</w:t>
      </w:r>
      <w:r w:rsidRPr="00103656">
        <w:t xml:space="preserve"> В случае если в этот элемент сети будет производиться сток, то дополнительно указывается входящий расход в м</w:t>
      </w:r>
      <w:r w:rsidRPr="002A347E">
        <w:t>3</w:t>
      </w:r>
      <w:r w:rsidRPr="00103656">
        <w:t>/с.</w:t>
      </w:r>
    </w:p>
    <w:p w:rsidR="00066AD0" w:rsidRPr="00103656" w:rsidRDefault="00066AD0" w:rsidP="00CE50A6">
      <w:pPr>
        <w:pStyle w:val="11"/>
      </w:pPr>
      <w:bookmarkStart w:id="107" w:name="_Toc510372716"/>
      <w:bookmarkStart w:id="108" w:name="_Toc514852719"/>
      <w:bookmarkStart w:id="109" w:name="_Toc23257079"/>
      <w:bookmarkStart w:id="110" w:name="_Toc47469457"/>
      <w:r w:rsidRPr="00103656">
        <w:t>Описание основных объектов централизованной системы водоснабжения и водоотведения.</w:t>
      </w:r>
      <w:bookmarkEnd w:id="107"/>
      <w:bookmarkEnd w:id="108"/>
      <w:bookmarkEnd w:id="109"/>
      <w:bookmarkEnd w:id="110"/>
    </w:p>
    <w:p w:rsidR="00066AD0" w:rsidRPr="00103656" w:rsidRDefault="00066AD0" w:rsidP="002A347E">
      <w:r w:rsidRPr="00103656">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rsidR="00066AD0" w:rsidRPr="00103656" w:rsidRDefault="00066AD0" w:rsidP="00CE50A6">
      <w:pPr>
        <w:pStyle w:val="11"/>
      </w:pPr>
      <w:bookmarkStart w:id="111" w:name="_Toc510372717"/>
      <w:bookmarkStart w:id="112" w:name="_Toc514852720"/>
      <w:bookmarkStart w:id="113" w:name="_Toc23257080"/>
      <w:bookmarkStart w:id="114" w:name="_Toc47469458"/>
      <w:r w:rsidRPr="00103656">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её отдельных элементов.</w:t>
      </w:r>
      <w:bookmarkEnd w:id="111"/>
      <w:bookmarkEnd w:id="112"/>
      <w:bookmarkEnd w:id="113"/>
      <w:bookmarkEnd w:id="114"/>
    </w:p>
    <w:p w:rsidR="00066AD0" w:rsidRPr="00103656" w:rsidRDefault="00066AD0" w:rsidP="002A347E">
      <w:r w:rsidRPr="00103656">
        <w:t>Насосное оборудование ВНС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rsidR="00066AD0" w:rsidRPr="00103656" w:rsidRDefault="00066AD0" w:rsidP="002A347E">
      <w:r w:rsidRPr="00103656">
        <w:t xml:space="preserve">Канализационная насосная станция </w:t>
      </w:r>
      <w:r>
        <w:t>— это</w:t>
      </w:r>
      <w:r w:rsidRPr="00103656">
        <w:t xml:space="preserve"> линейный объект, который является участком, соединяющим два колодца. На данный момент используется модель идеального насоса. Идеальный насос перекачивает любой расход, поступающий в начальный колодец, и обеспечивает подъём сточных вод до необходимого уровня.</w:t>
      </w:r>
    </w:p>
    <w:p w:rsidR="00066AD0" w:rsidRPr="00103656" w:rsidRDefault="00066AD0" w:rsidP="002A347E">
      <w:r w:rsidRPr="00103656">
        <w:t xml:space="preserve">Электронная модель схем водоснабжения и водоотведения </w:t>
      </w:r>
      <w:r>
        <w:t>городаРадужный</w:t>
      </w:r>
      <w:r w:rsidRPr="00103656">
        <w:t xml:space="preserve"> отображает реальные характеристики режимов работы централизованной системы водоснабжения и водоотведения и ее отдельных элементов.</w:t>
      </w:r>
    </w:p>
    <w:p w:rsidR="00066AD0" w:rsidRPr="00103656" w:rsidRDefault="00066AD0" w:rsidP="00CE50A6">
      <w:pPr>
        <w:pStyle w:val="11"/>
      </w:pPr>
      <w:bookmarkStart w:id="115" w:name="_Toc510372718"/>
      <w:bookmarkStart w:id="116" w:name="_Toc514852721"/>
      <w:bookmarkStart w:id="117" w:name="_Toc23257081"/>
      <w:bookmarkStart w:id="118" w:name="_Toc47469459"/>
      <w:r w:rsidRPr="00103656">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115"/>
      <w:bookmarkEnd w:id="116"/>
      <w:bookmarkEnd w:id="117"/>
      <w:bookmarkEnd w:id="118"/>
    </w:p>
    <w:p w:rsidR="00066AD0" w:rsidRPr="00103656" w:rsidRDefault="00066AD0" w:rsidP="002A347E">
      <w:r w:rsidRPr="00103656">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rsidR="00066AD0" w:rsidRPr="00103656" w:rsidRDefault="00066AD0" w:rsidP="002A347E">
      <w:r w:rsidRPr="00103656">
        <w:t>Пакет ZuluHydro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rsidR="00066AD0" w:rsidRPr="00103656" w:rsidRDefault="00066AD0" w:rsidP="002A347E">
      <w:r w:rsidRPr="00103656">
        <w:t>Анализ переключений позволяет рассчитать изменения в сети вследствие отключения или изолирования заданных объектов сети (участков, арматуры и т.д.). Также производится расчет объемов внутренних систем теплопотребления и нагрузок на системы теплопотребления при данных изменениях в сети.</w:t>
      </w:r>
    </w:p>
    <w:p w:rsidR="00066AD0" w:rsidRPr="00103656" w:rsidRDefault="00066AD0" w:rsidP="002A347E">
      <w:r w:rsidRPr="00103656">
        <w:t>Виды переключений:</w:t>
      </w:r>
    </w:p>
    <w:p w:rsidR="00066AD0" w:rsidRPr="00103656" w:rsidRDefault="00066AD0" w:rsidP="00BF2986">
      <w:pPr>
        <w:pStyle w:val="000"/>
        <w:widowControl w:val="0"/>
        <w:numPr>
          <w:ilvl w:val="0"/>
          <w:numId w:val="13"/>
        </w:numPr>
        <w:ind w:left="0" w:firstLine="567"/>
      </w:pPr>
      <w:r w:rsidRPr="00103656">
        <w:t>Включить - режим объекта устанавливается на "Включен";</w:t>
      </w:r>
    </w:p>
    <w:p w:rsidR="00066AD0" w:rsidRPr="00103656" w:rsidRDefault="00066AD0" w:rsidP="00BF2986">
      <w:pPr>
        <w:pStyle w:val="000"/>
        <w:widowControl w:val="0"/>
        <w:numPr>
          <w:ilvl w:val="0"/>
          <w:numId w:val="13"/>
        </w:numPr>
        <w:ind w:left="0" w:firstLine="567"/>
      </w:pPr>
      <w:r w:rsidRPr="00103656">
        <w:t>Выключить - режим объекта устанавливается на "Выключен";</w:t>
      </w:r>
    </w:p>
    <w:p w:rsidR="00066AD0" w:rsidRPr="00103656" w:rsidRDefault="00066AD0" w:rsidP="00BF2986">
      <w:pPr>
        <w:pStyle w:val="000"/>
        <w:widowControl w:val="0"/>
        <w:numPr>
          <w:ilvl w:val="0"/>
          <w:numId w:val="13"/>
        </w:numPr>
        <w:ind w:left="0" w:firstLine="567"/>
      </w:pPr>
      <w:r w:rsidRPr="00103656">
        <w:t>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066AD0" w:rsidRPr="00103656" w:rsidRDefault="00066AD0" w:rsidP="00BF2986">
      <w:pPr>
        <w:pStyle w:val="000"/>
        <w:widowControl w:val="0"/>
        <w:numPr>
          <w:ilvl w:val="0"/>
          <w:numId w:val="13"/>
        </w:numPr>
        <w:ind w:left="0" w:firstLine="567"/>
      </w:pPr>
      <w:r w:rsidRPr="00103656">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066AD0" w:rsidRPr="00103656" w:rsidRDefault="00066AD0" w:rsidP="00CE50A6">
      <w:pPr>
        <w:pStyle w:val="11"/>
      </w:pPr>
      <w:bookmarkStart w:id="119" w:name="_Toc510372719"/>
      <w:bookmarkStart w:id="120" w:name="_Toc514852722"/>
      <w:bookmarkStart w:id="121" w:name="_Toc23257082"/>
      <w:bookmarkStart w:id="122" w:name="_Toc47469460"/>
      <w:r w:rsidRPr="00103656">
        <w:t>Балансировка расходов воды и расчета потерь напора по участкам водопроводной сети.</w:t>
      </w:r>
      <w:bookmarkEnd w:id="119"/>
      <w:bookmarkEnd w:id="120"/>
      <w:bookmarkEnd w:id="121"/>
      <w:bookmarkEnd w:id="122"/>
    </w:p>
    <w:p w:rsidR="00066AD0" w:rsidRPr="00103656" w:rsidRDefault="00066AD0" w:rsidP="002A347E">
      <w:r w:rsidRPr="00103656">
        <w:t xml:space="preserve">Расчет балансов по источникам в модели водопроводных сетей </w:t>
      </w:r>
      <w:r>
        <w:t xml:space="preserve">городского округа </w:t>
      </w:r>
      <w:r w:rsidRPr="00103656">
        <w:t>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rsidR="00066AD0" w:rsidRPr="00103656" w:rsidRDefault="00066AD0" w:rsidP="002A347E">
      <w:r w:rsidRPr="00103656">
        <w:t xml:space="preserve">Целью расчета потерь напора по участкам водопроводной сети является выбор наиболее экономически обоснованных диаметров трубопроводов и определение требуемого напора для пропуска расчётных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В электронной модели </w:t>
      </w:r>
      <w:r>
        <w:t>городаРадужный</w:t>
      </w:r>
      <w:r w:rsidRPr="00103656">
        <w:t>определены потери напора на каждом участке сети.</w:t>
      </w:r>
    </w:p>
    <w:p w:rsidR="00066AD0" w:rsidRPr="00103656" w:rsidRDefault="00066AD0" w:rsidP="00CE50A6">
      <w:pPr>
        <w:pStyle w:val="11"/>
      </w:pPr>
      <w:bookmarkStart w:id="123" w:name="_Toc510372720"/>
      <w:bookmarkStart w:id="124" w:name="_Toc514852723"/>
      <w:bookmarkStart w:id="125" w:name="_Toc23257083"/>
      <w:bookmarkStart w:id="126" w:name="_Toc47469461"/>
      <w:r w:rsidRPr="00103656">
        <w:t>Гидравлический расчет канализационных сетей (самотечных и напорных).</w:t>
      </w:r>
      <w:bookmarkEnd w:id="123"/>
      <w:bookmarkEnd w:id="124"/>
      <w:bookmarkEnd w:id="125"/>
      <w:bookmarkEnd w:id="126"/>
    </w:p>
    <w:p w:rsidR="00066AD0" w:rsidRPr="00103656" w:rsidRDefault="00066AD0" w:rsidP="002A347E">
      <w:r w:rsidRPr="00103656">
        <w:t>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w:t>
      </w:r>
    </w:p>
    <w:p w:rsidR="00066AD0" w:rsidRPr="00103656" w:rsidRDefault="00066AD0" w:rsidP="002A347E">
      <w:r w:rsidRPr="00103656">
        <w:t>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066AD0" w:rsidRPr="00103656" w:rsidRDefault="00066AD0" w:rsidP="002A347E">
      <w:r w:rsidRPr="00103656">
        <w:t>ZuluDrain позволяет:</w:t>
      </w:r>
    </w:p>
    <w:p w:rsidR="00066AD0" w:rsidRPr="00103656" w:rsidRDefault="00066AD0" w:rsidP="002A347E">
      <w:r w:rsidRPr="00103656">
        <w:t>Проводить плановый ежегодный анализ состояния сети и оценивать эффективность ее работы.</w:t>
      </w:r>
    </w:p>
    <w:p w:rsidR="00066AD0" w:rsidRPr="00103656" w:rsidRDefault="00066AD0" w:rsidP="002A347E">
      <w:r w:rsidRPr="00103656">
        <w:t>Выявить «узкие» места в системе водоотведения, например, определить переполняющиеся участки канализационной самотечной сети.</w:t>
      </w:r>
    </w:p>
    <w:p w:rsidR="00066AD0" w:rsidRPr="00103656" w:rsidRDefault="00066AD0" w:rsidP="002A347E">
      <w:r w:rsidRPr="00103656">
        <w:t>Выявлять участки со скрытыми засорами на основе сопоставления результатов расчета с данными обследования сети.</w:t>
      </w:r>
    </w:p>
    <w:p w:rsidR="00066AD0" w:rsidRPr="00103656" w:rsidRDefault="00066AD0" w:rsidP="002A347E">
      <w:r w:rsidRPr="00103656">
        <w:t>Моделировать последствия крупных сбросов воды, связанные с дождями и весенними паводками.</w:t>
      </w:r>
    </w:p>
    <w:p w:rsidR="00066AD0" w:rsidRPr="00103656" w:rsidRDefault="00066AD0" w:rsidP="002A347E">
      <w:r w:rsidRPr="00103656">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rsidR="00066AD0" w:rsidRPr="00103656" w:rsidRDefault="00066AD0" w:rsidP="00CE50A6">
      <w:pPr>
        <w:pStyle w:val="11"/>
      </w:pPr>
      <w:bookmarkStart w:id="127" w:name="_Toc510372721"/>
      <w:bookmarkStart w:id="128" w:name="_Toc514852724"/>
      <w:bookmarkStart w:id="129" w:name="_Toc23257084"/>
      <w:bookmarkStart w:id="130" w:name="_Toc47469462"/>
      <w:r w:rsidRPr="00103656">
        <w:t>Балансировка расходов сточных вод по участкам канализационной сети.</w:t>
      </w:r>
      <w:bookmarkEnd w:id="127"/>
      <w:bookmarkEnd w:id="128"/>
      <w:bookmarkEnd w:id="129"/>
      <w:bookmarkEnd w:id="130"/>
    </w:p>
    <w:p w:rsidR="00066AD0" w:rsidRPr="00103656" w:rsidRDefault="00066AD0" w:rsidP="002A347E">
      <w:r w:rsidRPr="00103656">
        <w:t xml:space="preserve">Расчет балансов по принятию сточных вод в модели канализационных сетей </w:t>
      </w:r>
      <w:r>
        <w:t>городского округа</w:t>
      </w:r>
      <w:r w:rsidRPr="00103656">
        <w:t xml:space="preserve">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rsidR="00066AD0" w:rsidRPr="00103656" w:rsidRDefault="00066AD0" w:rsidP="00CE50A6">
      <w:pPr>
        <w:pStyle w:val="11"/>
      </w:pPr>
      <w:bookmarkStart w:id="131" w:name="_Toc510372722"/>
      <w:bookmarkStart w:id="132" w:name="_Toc514852725"/>
      <w:bookmarkStart w:id="133" w:name="_Toc23257085"/>
      <w:bookmarkStart w:id="134" w:name="_Toc47469463"/>
      <w:r w:rsidRPr="00103656">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131"/>
      <w:bookmarkEnd w:id="132"/>
      <w:bookmarkEnd w:id="133"/>
      <w:bookmarkEnd w:id="134"/>
    </w:p>
    <w:p w:rsidR="00066AD0" w:rsidRPr="00103656" w:rsidRDefault="00066AD0" w:rsidP="002A347E">
      <w:r w:rsidRPr="00103656">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w:t>
      </w:r>
    </w:p>
    <w:p w:rsidR="00066AD0" w:rsidRPr="00103656" w:rsidRDefault="00066AD0" w:rsidP="002A347E">
      <w:r w:rsidRPr="00103656">
        <w:t>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rsidR="00066AD0" w:rsidRPr="00103656" w:rsidRDefault="00066AD0" w:rsidP="002A347E">
      <w:r w:rsidRPr="00103656">
        <w:t xml:space="preserve">Полный перечень данных по элементам систем водоснабжения и водоотведения </w:t>
      </w:r>
      <w:r>
        <w:t>города Радужный</w:t>
      </w:r>
      <w:r w:rsidRPr="00103656">
        <w:t>представлен в электронной модели системы водоотведения.</w:t>
      </w:r>
    </w:p>
    <w:p w:rsidR="00066AD0" w:rsidRPr="00103656" w:rsidRDefault="00066AD0" w:rsidP="00CE50A6">
      <w:pPr>
        <w:pStyle w:val="11"/>
      </w:pPr>
      <w:bookmarkStart w:id="135" w:name="_Toc510372723"/>
      <w:bookmarkStart w:id="136" w:name="_Toc514852726"/>
      <w:bookmarkStart w:id="137" w:name="_Toc23257086"/>
      <w:bookmarkStart w:id="138" w:name="_Toc47469464"/>
      <w:r w:rsidRPr="00103656">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135"/>
      <w:bookmarkEnd w:id="136"/>
      <w:bookmarkEnd w:id="137"/>
      <w:bookmarkEnd w:id="138"/>
    </w:p>
    <w:p w:rsidR="00066AD0" w:rsidRPr="00103656" w:rsidRDefault="00066AD0" w:rsidP="002A347E">
      <w:r w:rsidRPr="00103656">
        <w:t>Для оценки осуществимости сценариев перспективного развития централизованной системы водоснабжения программа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066AD0" w:rsidRPr="00103656" w:rsidRDefault="00066AD0" w:rsidP="002A347E">
      <w:r w:rsidRPr="00103656">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066AD0" w:rsidRPr="00103656" w:rsidRDefault="00066AD0" w:rsidP="002A347E">
      <w:r w:rsidRPr="00103656">
        <w:t>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066AD0" w:rsidRPr="00103656" w:rsidRDefault="00066AD0" w:rsidP="00CE50A6">
      <w:pPr>
        <w:pStyle w:val="000"/>
        <w:widowControl w:val="0"/>
        <w:ind w:firstLine="567"/>
        <w:rPr>
          <w:u w:val="single"/>
        </w:rPr>
      </w:pPr>
      <w:r w:rsidRPr="00103656">
        <w:rPr>
          <w:u w:val="single"/>
        </w:rPr>
        <w:t>Поверочный расчет водопроводной сети</w:t>
      </w:r>
    </w:p>
    <w:p w:rsidR="00066AD0" w:rsidRPr="00103656" w:rsidRDefault="00066AD0" w:rsidP="002A347E">
      <w:r w:rsidRPr="00103656">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rsidR="00066AD0" w:rsidRPr="00103656" w:rsidRDefault="00066AD0" w:rsidP="002A347E">
      <w:r w:rsidRPr="00103656">
        <w:t>При поверочном расчете известными величинами являются:</w:t>
      </w:r>
    </w:p>
    <w:p w:rsidR="00066AD0" w:rsidRPr="00103656" w:rsidRDefault="00066AD0" w:rsidP="00BF2986">
      <w:pPr>
        <w:pStyle w:val="000"/>
        <w:widowControl w:val="0"/>
        <w:numPr>
          <w:ilvl w:val="0"/>
          <w:numId w:val="14"/>
        </w:numPr>
        <w:ind w:left="0" w:firstLine="709"/>
      </w:pPr>
      <w:r w:rsidRPr="00103656">
        <w:t>Диаметры и длины всех участков сети и, следовательно, их гидравлических сопротивлений;</w:t>
      </w:r>
    </w:p>
    <w:p w:rsidR="00066AD0" w:rsidRPr="00103656" w:rsidRDefault="00066AD0" w:rsidP="00BF2986">
      <w:pPr>
        <w:pStyle w:val="000"/>
        <w:widowControl w:val="0"/>
        <w:numPr>
          <w:ilvl w:val="0"/>
          <w:numId w:val="14"/>
        </w:numPr>
        <w:ind w:left="0" w:firstLine="709"/>
      </w:pPr>
      <w:r w:rsidRPr="00103656">
        <w:t>Фиксированные узловые отборы воды;</w:t>
      </w:r>
    </w:p>
    <w:p w:rsidR="00066AD0" w:rsidRPr="00103656" w:rsidRDefault="00066AD0" w:rsidP="00BF2986">
      <w:pPr>
        <w:pStyle w:val="000"/>
        <w:widowControl w:val="0"/>
        <w:numPr>
          <w:ilvl w:val="0"/>
          <w:numId w:val="14"/>
        </w:numPr>
        <w:ind w:left="0" w:firstLine="709"/>
      </w:pPr>
      <w:r w:rsidRPr="00103656">
        <w:t>Напорно-расходные характеристики всех источников;</w:t>
      </w:r>
    </w:p>
    <w:p w:rsidR="00066AD0" w:rsidRPr="00103656" w:rsidRDefault="00066AD0" w:rsidP="00BF2986">
      <w:pPr>
        <w:pStyle w:val="000"/>
        <w:widowControl w:val="0"/>
        <w:numPr>
          <w:ilvl w:val="0"/>
          <w:numId w:val="14"/>
        </w:numPr>
        <w:ind w:left="0" w:firstLine="709"/>
      </w:pPr>
      <w:r w:rsidRPr="00103656">
        <w:t>Геодезические отметки всех узловых точек.</w:t>
      </w:r>
    </w:p>
    <w:p w:rsidR="00066AD0" w:rsidRPr="00103656" w:rsidRDefault="00066AD0" w:rsidP="002A347E">
      <w:r w:rsidRPr="00103656">
        <w:t>В результате поверочного расчета определяются:</w:t>
      </w:r>
    </w:p>
    <w:p w:rsidR="00066AD0" w:rsidRPr="00103656" w:rsidRDefault="00066AD0" w:rsidP="00BF2986">
      <w:pPr>
        <w:pStyle w:val="000"/>
        <w:widowControl w:val="0"/>
        <w:numPr>
          <w:ilvl w:val="0"/>
          <w:numId w:val="14"/>
        </w:numPr>
        <w:ind w:left="0" w:firstLine="709"/>
      </w:pPr>
      <w:r w:rsidRPr="00103656">
        <w:t>Расходы и потери напора во всех участках сети;</w:t>
      </w:r>
    </w:p>
    <w:p w:rsidR="00066AD0" w:rsidRPr="00103656" w:rsidRDefault="00066AD0" w:rsidP="00BF2986">
      <w:pPr>
        <w:pStyle w:val="000"/>
        <w:widowControl w:val="0"/>
        <w:numPr>
          <w:ilvl w:val="0"/>
          <w:numId w:val="14"/>
        </w:numPr>
        <w:ind w:left="0" w:firstLine="709"/>
      </w:pPr>
      <w:r w:rsidRPr="00103656">
        <w:t>Подачи источников;</w:t>
      </w:r>
    </w:p>
    <w:p w:rsidR="00066AD0" w:rsidRPr="00103656" w:rsidRDefault="00066AD0" w:rsidP="00BF2986">
      <w:pPr>
        <w:pStyle w:val="000"/>
        <w:widowControl w:val="0"/>
        <w:numPr>
          <w:ilvl w:val="0"/>
          <w:numId w:val="14"/>
        </w:numPr>
        <w:ind w:left="0" w:firstLine="709"/>
      </w:pPr>
      <w:r w:rsidRPr="00103656">
        <w:t>Пьезометрические напоры во всех узлах системы.</w:t>
      </w:r>
    </w:p>
    <w:p w:rsidR="00066AD0" w:rsidRPr="00103656" w:rsidRDefault="00066AD0" w:rsidP="002A347E">
      <w:r w:rsidRPr="00103656">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066AD0" w:rsidRPr="00103656" w:rsidRDefault="00066AD0" w:rsidP="00CE50A6">
      <w:pPr>
        <w:pStyle w:val="000"/>
        <w:widowControl w:val="0"/>
        <w:ind w:firstLine="567"/>
        <w:rPr>
          <w:u w:val="single"/>
        </w:rPr>
      </w:pPr>
      <w:r w:rsidRPr="00103656">
        <w:rPr>
          <w:u w:val="single"/>
        </w:rPr>
        <w:t>Конструкторский расчет водопроводной сети</w:t>
      </w:r>
    </w:p>
    <w:p w:rsidR="00066AD0" w:rsidRPr="00103656" w:rsidRDefault="00066AD0" w:rsidP="002A347E">
      <w:r w:rsidRPr="00103656">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rsidR="00066AD0" w:rsidRPr="00103656" w:rsidRDefault="00066AD0" w:rsidP="002A347E">
      <w:r w:rsidRPr="00103656">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rsidR="00066AD0" w:rsidRPr="00103656" w:rsidRDefault="00066AD0" w:rsidP="002A347E">
      <w:r w:rsidRPr="00103656">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rsidR="00066AD0" w:rsidRPr="00103656" w:rsidRDefault="00066AD0" w:rsidP="002A347E">
      <w:r w:rsidRPr="00103656">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rsidR="00066AD0" w:rsidRPr="00103656" w:rsidRDefault="00066AD0" w:rsidP="00CE50A6">
      <w:pPr>
        <w:pStyle w:val="000"/>
        <w:widowControl w:val="0"/>
        <w:ind w:firstLine="567"/>
        <w:rPr>
          <w:u w:val="single"/>
        </w:rPr>
      </w:pPr>
      <w:r w:rsidRPr="00103656">
        <w:rPr>
          <w:u w:val="single"/>
        </w:rPr>
        <w:t>Пьезометрический график</w:t>
      </w:r>
    </w:p>
    <w:p w:rsidR="00066AD0" w:rsidRPr="00103656" w:rsidRDefault="00066AD0" w:rsidP="002A347E">
      <w:r w:rsidRPr="00103656">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066AD0" w:rsidRPr="00103656" w:rsidRDefault="00066AD0" w:rsidP="00BF2986">
      <w:pPr>
        <w:pStyle w:val="000"/>
        <w:widowControl w:val="0"/>
        <w:numPr>
          <w:ilvl w:val="0"/>
          <w:numId w:val="14"/>
        </w:numPr>
        <w:ind w:left="0" w:firstLine="709"/>
      </w:pPr>
      <w:r w:rsidRPr="00103656">
        <w:t>линия давления в трубопроводе;</w:t>
      </w:r>
    </w:p>
    <w:p w:rsidR="00066AD0" w:rsidRPr="00103656" w:rsidRDefault="00066AD0" w:rsidP="00BF2986">
      <w:pPr>
        <w:pStyle w:val="000"/>
        <w:widowControl w:val="0"/>
        <w:numPr>
          <w:ilvl w:val="0"/>
          <w:numId w:val="14"/>
        </w:numPr>
        <w:ind w:left="0" w:firstLine="709"/>
      </w:pPr>
      <w:r w:rsidRPr="00103656">
        <w:t>линия поверхности земли;</w:t>
      </w:r>
    </w:p>
    <w:p w:rsidR="00066AD0" w:rsidRPr="00103656" w:rsidRDefault="00066AD0" w:rsidP="00BF2986">
      <w:pPr>
        <w:pStyle w:val="000"/>
        <w:widowControl w:val="0"/>
        <w:numPr>
          <w:ilvl w:val="0"/>
          <w:numId w:val="14"/>
        </w:numPr>
        <w:ind w:left="0" w:firstLine="709"/>
      </w:pPr>
      <w:r w:rsidRPr="00103656">
        <w:t>высота здания.</w:t>
      </w:r>
    </w:p>
    <w:p w:rsidR="00066AD0" w:rsidRPr="00103656" w:rsidRDefault="00066AD0" w:rsidP="002A347E">
      <w:r w:rsidRPr="00103656">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w:t>
      </w:r>
    </w:p>
    <w:p w:rsidR="00066AD0" w:rsidRPr="00103656" w:rsidRDefault="00066AD0" w:rsidP="002A347E">
      <w:r w:rsidRPr="00103656">
        <w:t>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w:t>
      </w:r>
    </w:p>
    <w:p w:rsidR="00066AD0" w:rsidRPr="00103656" w:rsidRDefault="00066AD0" w:rsidP="002A347E">
      <w:r w:rsidRPr="00103656">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rsidR="00066AD0" w:rsidRPr="00103656" w:rsidRDefault="00066AD0" w:rsidP="00CE50A6">
      <w:pPr>
        <w:pStyle w:val="000"/>
        <w:widowControl w:val="0"/>
        <w:ind w:firstLine="567"/>
        <w:rPr>
          <w:u w:val="single"/>
        </w:rPr>
      </w:pPr>
      <w:r w:rsidRPr="00103656">
        <w:rPr>
          <w:u w:val="single"/>
        </w:rPr>
        <w:t>Конструкторский расчет</w:t>
      </w:r>
    </w:p>
    <w:p w:rsidR="00066AD0" w:rsidRPr="00103656" w:rsidRDefault="00066AD0" w:rsidP="002A347E">
      <w:r w:rsidRPr="00103656">
        <w:t>Целью конструкторского расчета канализационных сетей является определение:</w:t>
      </w:r>
    </w:p>
    <w:p w:rsidR="00066AD0" w:rsidRPr="00103656" w:rsidRDefault="00066AD0" w:rsidP="00BF2986">
      <w:pPr>
        <w:pStyle w:val="000"/>
        <w:widowControl w:val="0"/>
        <w:numPr>
          <w:ilvl w:val="0"/>
          <w:numId w:val="14"/>
        </w:numPr>
        <w:ind w:left="0" w:firstLine="709"/>
      </w:pPr>
      <w:r w:rsidRPr="00103656">
        <w:t>уклонов трубопровода;</w:t>
      </w:r>
    </w:p>
    <w:p w:rsidR="00066AD0" w:rsidRPr="00103656" w:rsidRDefault="00066AD0" w:rsidP="00BF2986">
      <w:pPr>
        <w:pStyle w:val="000"/>
        <w:widowControl w:val="0"/>
        <w:numPr>
          <w:ilvl w:val="0"/>
          <w:numId w:val="14"/>
        </w:numPr>
        <w:ind w:left="0" w:firstLine="709"/>
      </w:pPr>
      <w:r w:rsidRPr="00103656">
        <w:t>скорости движения жидкости;</w:t>
      </w:r>
    </w:p>
    <w:p w:rsidR="00066AD0" w:rsidRPr="00103656" w:rsidRDefault="00066AD0" w:rsidP="00BF2986">
      <w:pPr>
        <w:pStyle w:val="000"/>
        <w:widowControl w:val="0"/>
        <w:numPr>
          <w:ilvl w:val="0"/>
          <w:numId w:val="14"/>
        </w:numPr>
        <w:ind w:left="0" w:firstLine="709"/>
      </w:pPr>
      <w:r w:rsidRPr="00103656">
        <w:t>диаметров труб для пропуска максимальных расходов сточных вод;</w:t>
      </w:r>
    </w:p>
    <w:p w:rsidR="00066AD0" w:rsidRPr="00103656" w:rsidRDefault="00066AD0" w:rsidP="00BF2986">
      <w:pPr>
        <w:pStyle w:val="000"/>
        <w:widowControl w:val="0"/>
        <w:numPr>
          <w:ilvl w:val="0"/>
          <w:numId w:val="14"/>
        </w:numPr>
        <w:ind w:left="0" w:firstLine="709"/>
      </w:pPr>
      <w:r w:rsidRPr="00103656">
        <w:t>степени наполнения и глубины заложения трубопровода.</w:t>
      </w:r>
    </w:p>
    <w:p w:rsidR="00066AD0" w:rsidRPr="00103656" w:rsidRDefault="00066AD0" w:rsidP="00CE50A6">
      <w:pPr>
        <w:pStyle w:val="000"/>
        <w:widowControl w:val="0"/>
        <w:ind w:firstLine="567"/>
        <w:rPr>
          <w:u w:val="single"/>
        </w:rPr>
      </w:pPr>
      <w:r w:rsidRPr="00103656">
        <w:rPr>
          <w:u w:val="single"/>
        </w:rPr>
        <w:t>Построение продольного профиля</w:t>
      </w:r>
    </w:p>
    <w:p w:rsidR="00066AD0" w:rsidRPr="00F605B6" w:rsidRDefault="00066AD0" w:rsidP="006D1276">
      <w:r w:rsidRPr="00103656">
        <w:t xml:space="preserve">Электронная модель схемы водоотведения </w:t>
      </w:r>
      <w:r>
        <w:t>городаРадужный</w:t>
      </w:r>
      <w:r w:rsidRPr="00103656">
        <w:t>имеет 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w:t>
      </w:r>
    </w:p>
    <w:sectPr w:rsidR="00066AD0" w:rsidRPr="00F605B6" w:rsidSect="002F7D7F">
      <w:pgSz w:w="11906" w:h="16838"/>
      <w:pgMar w:top="1134" w:right="851" w:bottom="1134" w:left="1418"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AD0" w:rsidRDefault="00066AD0" w:rsidP="00D8256A">
      <w:pPr>
        <w:spacing w:after="0"/>
      </w:pPr>
      <w:r>
        <w:separator/>
      </w:r>
    </w:p>
  </w:endnote>
  <w:endnote w:type="continuationSeparator" w:id="1">
    <w:p w:rsidR="00066AD0" w:rsidRDefault="00066AD0" w:rsidP="00D8256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Batang">
    <w:altName w:val="ўа¬»¬¦¬ў"/>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0" w:line="259" w:lineRule="auto"/>
      <w:ind w:right="5" w:firstLine="0"/>
      <w:jc w:val="right"/>
    </w:pPr>
    <w:fldSimple w:instr=" PAGE   \* MERGEFORMAT ">
      <w:r>
        <w:rPr>
          <w:noProof/>
        </w:rPr>
        <w:t>28</w:t>
      </w:r>
    </w:fldSimple>
  </w:p>
  <w:p w:rsidR="00066AD0" w:rsidRDefault="00066AD0">
    <w:pPr>
      <w:spacing w:after="0" w:line="259" w:lineRule="auto"/>
      <w:ind w:right="2" w:firstLine="0"/>
      <w:jc w:val="center"/>
    </w:pPr>
    <w:r>
      <w:rPr>
        <w:color w:val="2E73B5"/>
      </w:rPr>
      <w:t xml:space="preserve">ООО «ЯНЭНЕРГО»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rsidP="00567977">
    <w:pPr>
      <w:pStyle w:val="Footer"/>
      <w:jc w:val="right"/>
    </w:pPr>
    <w:r w:rsidRPr="00D84F8E">
      <w:rPr>
        <w:sz w:val="24"/>
        <w:szCs w:val="24"/>
      </w:rPr>
      <w:t xml:space="preserve">Страница </w:t>
    </w:r>
    <w:r w:rsidRPr="00D84F8E">
      <w:rPr>
        <w:sz w:val="24"/>
        <w:szCs w:val="24"/>
      </w:rPr>
      <w:fldChar w:fldCharType="begin"/>
    </w:r>
    <w:r w:rsidRPr="00D84F8E">
      <w:rPr>
        <w:sz w:val="24"/>
        <w:szCs w:val="24"/>
      </w:rPr>
      <w:instrText>PAGE</w:instrText>
    </w:r>
    <w:r w:rsidRPr="00D84F8E">
      <w:rPr>
        <w:sz w:val="24"/>
        <w:szCs w:val="24"/>
      </w:rPr>
      <w:fldChar w:fldCharType="separate"/>
    </w:r>
    <w:r>
      <w:rPr>
        <w:noProof/>
        <w:sz w:val="24"/>
        <w:szCs w:val="24"/>
      </w:rPr>
      <w:t>68</w:t>
    </w:r>
    <w:r w:rsidRPr="00D84F8E">
      <w:rPr>
        <w:sz w:val="24"/>
        <w:szCs w:val="24"/>
      </w:rPr>
      <w:fldChar w:fldCharType="end"/>
    </w:r>
    <w:r w:rsidRPr="00D84F8E">
      <w:rPr>
        <w:sz w:val="24"/>
        <w:szCs w:val="24"/>
      </w:rPr>
      <w:t xml:space="preserve"> из </w:t>
    </w:r>
    <w:r w:rsidRPr="00D84F8E">
      <w:rPr>
        <w:sz w:val="24"/>
        <w:szCs w:val="24"/>
      </w:rPr>
      <w:fldChar w:fldCharType="begin"/>
    </w:r>
    <w:r w:rsidRPr="00D84F8E">
      <w:rPr>
        <w:sz w:val="24"/>
        <w:szCs w:val="24"/>
      </w:rPr>
      <w:instrText>NUMPAGES</w:instrText>
    </w:r>
    <w:r w:rsidRPr="00D84F8E">
      <w:rPr>
        <w:sz w:val="24"/>
        <w:szCs w:val="24"/>
      </w:rPr>
      <w:fldChar w:fldCharType="separate"/>
    </w:r>
    <w:r>
      <w:rPr>
        <w:noProof/>
        <w:sz w:val="24"/>
        <w:szCs w:val="24"/>
      </w:rPr>
      <w:t>69</w:t>
    </w:r>
    <w:r w:rsidRPr="00D84F8E">
      <w:rPr>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0" w:line="259" w:lineRule="auto"/>
      <w:ind w:right="5" w:firstLine="0"/>
      <w:jc w:val="right"/>
    </w:pPr>
    <w:fldSimple w:instr=" PAGE   \* MERGEFORMAT ">
      <w:r>
        <w:rPr>
          <w:noProof/>
        </w:rPr>
        <w:t>50</w:t>
      </w:r>
    </w:fldSimple>
  </w:p>
  <w:p w:rsidR="00066AD0" w:rsidRDefault="00066AD0">
    <w:pPr>
      <w:spacing w:after="0" w:line="259" w:lineRule="auto"/>
      <w:ind w:right="2" w:firstLine="0"/>
      <w:jc w:val="center"/>
    </w:pPr>
    <w:r>
      <w:rPr>
        <w:color w:val="2E73B5"/>
      </w:rPr>
      <w:t xml:space="preserve">ООО «ЯНЭНЕРГО»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rsidP="00567977">
    <w:pPr>
      <w:pStyle w:val="Footer"/>
      <w:jc w:val="right"/>
    </w:pPr>
    <w:r w:rsidRPr="00D84F8E">
      <w:rPr>
        <w:sz w:val="24"/>
        <w:szCs w:val="24"/>
      </w:rPr>
      <w:t xml:space="preserve">Страница </w:t>
    </w:r>
    <w:r w:rsidRPr="00D84F8E">
      <w:rPr>
        <w:sz w:val="24"/>
        <w:szCs w:val="24"/>
      </w:rPr>
      <w:fldChar w:fldCharType="begin"/>
    </w:r>
    <w:r w:rsidRPr="00D84F8E">
      <w:rPr>
        <w:sz w:val="24"/>
        <w:szCs w:val="24"/>
      </w:rPr>
      <w:instrText>PAGE</w:instrText>
    </w:r>
    <w:r w:rsidRPr="00D84F8E">
      <w:rPr>
        <w:sz w:val="24"/>
        <w:szCs w:val="24"/>
      </w:rPr>
      <w:fldChar w:fldCharType="separate"/>
    </w:r>
    <w:r>
      <w:rPr>
        <w:noProof/>
        <w:sz w:val="24"/>
        <w:szCs w:val="24"/>
      </w:rPr>
      <w:t>88</w:t>
    </w:r>
    <w:r w:rsidRPr="00D84F8E">
      <w:rPr>
        <w:sz w:val="24"/>
        <w:szCs w:val="24"/>
      </w:rPr>
      <w:fldChar w:fldCharType="end"/>
    </w:r>
    <w:r w:rsidRPr="00D84F8E">
      <w:rPr>
        <w:sz w:val="24"/>
        <w:szCs w:val="24"/>
      </w:rPr>
      <w:t xml:space="preserve"> из </w:t>
    </w:r>
    <w:r w:rsidRPr="00D84F8E">
      <w:rPr>
        <w:sz w:val="24"/>
        <w:szCs w:val="24"/>
      </w:rPr>
      <w:fldChar w:fldCharType="begin"/>
    </w:r>
    <w:r w:rsidRPr="00D84F8E">
      <w:rPr>
        <w:sz w:val="24"/>
        <w:szCs w:val="24"/>
      </w:rPr>
      <w:instrText>NUMPAGES</w:instrText>
    </w:r>
    <w:r w:rsidRPr="00D84F8E">
      <w:rPr>
        <w:sz w:val="24"/>
        <w:szCs w:val="24"/>
      </w:rPr>
      <w:fldChar w:fldCharType="separate"/>
    </w:r>
    <w:r>
      <w:rPr>
        <w:noProof/>
        <w:sz w:val="24"/>
        <w:szCs w:val="24"/>
      </w:rPr>
      <w:t>100</w:t>
    </w:r>
    <w:r w:rsidRPr="00D84F8E">
      <w:rPr>
        <w:sz w:val="24"/>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0" w:line="259" w:lineRule="auto"/>
      <w:ind w:right="5" w:firstLine="0"/>
      <w:jc w:val="right"/>
    </w:pPr>
    <w:fldSimple w:instr=" PAGE   \* MERGEFORMAT ">
      <w:r>
        <w:t>35</w:t>
      </w:r>
    </w:fldSimple>
  </w:p>
  <w:p w:rsidR="00066AD0" w:rsidRDefault="00066AD0">
    <w:pPr>
      <w:spacing w:after="0" w:line="259" w:lineRule="auto"/>
      <w:ind w:right="2" w:firstLine="0"/>
      <w:jc w:val="center"/>
    </w:pPr>
    <w:r>
      <w:rPr>
        <w:color w:val="2E73B5"/>
      </w:rPr>
      <w:t xml:space="preserve">ООО «ЯНЭНЕРГО»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rsidP="00D84F8E">
    <w:pPr>
      <w:pStyle w:val="Footer"/>
      <w:jc w:val="right"/>
    </w:pPr>
    <w:r w:rsidRPr="00D84F8E">
      <w:rPr>
        <w:sz w:val="24"/>
        <w:szCs w:val="24"/>
      </w:rPr>
      <w:t xml:space="preserve">Страница </w:t>
    </w:r>
    <w:r w:rsidRPr="00D84F8E">
      <w:rPr>
        <w:sz w:val="24"/>
        <w:szCs w:val="24"/>
      </w:rPr>
      <w:fldChar w:fldCharType="begin"/>
    </w:r>
    <w:r w:rsidRPr="00D84F8E">
      <w:rPr>
        <w:sz w:val="24"/>
        <w:szCs w:val="24"/>
      </w:rPr>
      <w:instrText>PAGE</w:instrText>
    </w:r>
    <w:r w:rsidRPr="00D84F8E">
      <w:rPr>
        <w:sz w:val="24"/>
        <w:szCs w:val="24"/>
      </w:rPr>
      <w:fldChar w:fldCharType="separate"/>
    </w:r>
    <w:r>
      <w:rPr>
        <w:noProof/>
        <w:sz w:val="24"/>
        <w:szCs w:val="24"/>
      </w:rPr>
      <w:t>41</w:t>
    </w:r>
    <w:r w:rsidRPr="00D84F8E">
      <w:rPr>
        <w:sz w:val="24"/>
        <w:szCs w:val="24"/>
      </w:rPr>
      <w:fldChar w:fldCharType="end"/>
    </w:r>
    <w:r w:rsidRPr="00D84F8E">
      <w:rPr>
        <w:sz w:val="24"/>
        <w:szCs w:val="24"/>
      </w:rPr>
      <w:t xml:space="preserve"> из </w:t>
    </w:r>
    <w:r w:rsidRPr="00D84F8E">
      <w:rPr>
        <w:sz w:val="24"/>
        <w:szCs w:val="24"/>
      </w:rPr>
      <w:fldChar w:fldCharType="begin"/>
    </w:r>
    <w:r w:rsidRPr="00D84F8E">
      <w:rPr>
        <w:sz w:val="24"/>
        <w:szCs w:val="24"/>
      </w:rPr>
      <w:instrText>NUMPAGES</w:instrText>
    </w:r>
    <w:r w:rsidRPr="00D84F8E">
      <w:rPr>
        <w:sz w:val="24"/>
        <w:szCs w:val="24"/>
      </w:rPr>
      <w:fldChar w:fldCharType="separate"/>
    </w:r>
    <w:r>
      <w:rPr>
        <w:noProof/>
        <w:sz w:val="24"/>
        <w:szCs w:val="24"/>
      </w:rPr>
      <w:t>100</w:t>
    </w:r>
    <w:r w:rsidRPr="00D84F8E">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rsidP="00567977">
    <w:pPr>
      <w:pStyle w:val="Footer"/>
      <w:jc w:val="right"/>
    </w:pPr>
    <w:r w:rsidRPr="00D84F8E">
      <w:rPr>
        <w:sz w:val="24"/>
        <w:szCs w:val="24"/>
      </w:rPr>
      <w:t xml:space="preserve">Страница </w:t>
    </w:r>
    <w:r w:rsidRPr="00D84F8E">
      <w:rPr>
        <w:sz w:val="24"/>
        <w:szCs w:val="24"/>
      </w:rPr>
      <w:fldChar w:fldCharType="begin"/>
    </w:r>
    <w:r w:rsidRPr="00D84F8E">
      <w:rPr>
        <w:sz w:val="24"/>
        <w:szCs w:val="24"/>
      </w:rPr>
      <w:instrText>PAGE</w:instrText>
    </w:r>
    <w:r w:rsidRPr="00D84F8E">
      <w:rPr>
        <w:sz w:val="24"/>
        <w:szCs w:val="24"/>
      </w:rPr>
      <w:fldChar w:fldCharType="separate"/>
    </w:r>
    <w:r>
      <w:rPr>
        <w:noProof/>
        <w:sz w:val="24"/>
        <w:szCs w:val="24"/>
      </w:rPr>
      <w:t>50</w:t>
    </w:r>
    <w:r w:rsidRPr="00D84F8E">
      <w:rPr>
        <w:sz w:val="24"/>
        <w:szCs w:val="24"/>
      </w:rPr>
      <w:fldChar w:fldCharType="end"/>
    </w:r>
    <w:r w:rsidRPr="00D84F8E">
      <w:rPr>
        <w:sz w:val="24"/>
        <w:szCs w:val="24"/>
      </w:rPr>
      <w:t xml:space="preserve"> из </w:t>
    </w:r>
    <w:r w:rsidRPr="00D84F8E">
      <w:rPr>
        <w:sz w:val="24"/>
        <w:szCs w:val="24"/>
      </w:rPr>
      <w:fldChar w:fldCharType="begin"/>
    </w:r>
    <w:r w:rsidRPr="00D84F8E">
      <w:rPr>
        <w:sz w:val="24"/>
        <w:szCs w:val="24"/>
      </w:rPr>
      <w:instrText>NUMPAGES</w:instrText>
    </w:r>
    <w:r w:rsidRPr="00D84F8E">
      <w:rPr>
        <w:sz w:val="24"/>
        <w:szCs w:val="24"/>
      </w:rPr>
      <w:fldChar w:fldCharType="separate"/>
    </w:r>
    <w:r>
      <w:rPr>
        <w:noProof/>
        <w:sz w:val="24"/>
        <w:szCs w:val="24"/>
      </w:rPr>
      <w:t>100</w:t>
    </w:r>
    <w:r w:rsidRPr="00D84F8E">
      <w:rPr>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0" w:line="259" w:lineRule="auto"/>
      <w:ind w:right="5" w:firstLine="0"/>
      <w:jc w:val="right"/>
    </w:pPr>
    <w:fldSimple w:instr=" PAGE   \* MERGEFORMAT ">
      <w:r>
        <w:rPr>
          <w:noProof/>
        </w:rPr>
        <w:t>50</w:t>
      </w:r>
    </w:fldSimple>
  </w:p>
  <w:p w:rsidR="00066AD0" w:rsidRDefault="00066AD0">
    <w:pPr>
      <w:spacing w:after="0" w:line="259" w:lineRule="auto"/>
      <w:ind w:right="2" w:firstLine="0"/>
      <w:jc w:val="center"/>
    </w:pPr>
    <w:r>
      <w:rPr>
        <w:color w:val="2E73B5"/>
      </w:rPr>
      <w:t xml:space="preserve">ООО «ЯНЭНЕРГО»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rsidP="00567977">
    <w:pPr>
      <w:pStyle w:val="Footer"/>
      <w:jc w:val="right"/>
    </w:pPr>
    <w:r w:rsidRPr="00D84F8E">
      <w:rPr>
        <w:sz w:val="24"/>
        <w:szCs w:val="24"/>
      </w:rPr>
      <w:t xml:space="preserve">Страница </w:t>
    </w:r>
    <w:r w:rsidRPr="00D84F8E">
      <w:rPr>
        <w:sz w:val="24"/>
        <w:szCs w:val="24"/>
      </w:rPr>
      <w:fldChar w:fldCharType="begin"/>
    </w:r>
    <w:r w:rsidRPr="00D84F8E">
      <w:rPr>
        <w:sz w:val="24"/>
        <w:szCs w:val="24"/>
      </w:rPr>
      <w:instrText>PAGE</w:instrText>
    </w:r>
    <w:r w:rsidRPr="00D84F8E">
      <w:rPr>
        <w:sz w:val="24"/>
        <w:szCs w:val="24"/>
      </w:rPr>
      <w:fldChar w:fldCharType="separate"/>
    </w:r>
    <w:r>
      <w:rPr>
        <w:noProof/>
        <w:sz w:val="24"/>
        <w:szCs w:val="24"/>
      </w:rPr>
      <w:t>63</w:t>
    </w:r>
    <w:r w:rsidRPr="00D84F8E">
      <w:rPr>
        <w:sz w:val="24"/>
        <w:szCs w:val="24"/>
      </w:rPr>
      <w:fldChar w:fldCharType="end"/>
    </w:r>
    <w:r w:rsidRPr="00D84F8E">
      <w:rPr>
        <w:sz w:val="24"/>
        <w:szCs w:val="24"/>
      </w:rPr>
      <w:t xml:space="preserve"> из </w:t>
    </w:r>
    <w:r w:rsidRPr="00D84F8E">
      <w:rPr>
        <w:sz w:val="24"/>
        <w:szCs w:val="24"/>
      </w:rPr>
      <w:fldChar w:fldCharType="begin"/>
    </w:r>
    <w:r w:rsidRPr="00D84F8E">
      <w:rPr>
        <w:sz w:val="24"/>
        <w:szCs w:val="24"/>
      </w:rPr>
      <w:instrText>NUMPAGES</w:instrText>
    </w:r>
    <w:r w:rsidRPr="00D84F8E">
      <w:rPr>
        <w:sz w:val="24"/>
        <w:szCs w:val="24"/>
      </w:rPr>
      <w:fldChar w:fldCharType="separate"/>
    </w:r>
    <w:r>
      <w:rPr>
        <w:noProof/>
        <w:sz w:val="24"/>
        <w:szCs w:val="24"/>
      </w:rPr>
      <w:t>100</w:t>
    </w:r>
    <w:r w:rsidRPr="00D84F8E">
      <w:rPr>
        <w:sz w:val="24"/>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0" w:line="259" w:lineRule="auto"/>
      <w:ind w:right="5" w:firstLine="0"/>
      <w:jc w:val="right"/>
    </w:pPr>
    <w:fldSimple w:instr=" PAGE   \* MERGEFORMAT ">
      <w:r>
        <w:t>35</w:t>
      </w:r>
    </w:fldSimple>
  </w:p>
  <w:p w:rsidR="00066AD0" w:rsidRDefault="00066AD0">
    <w:pPr>
      <w:spacing w:after="0" w:line="259" w:lineRule="auto"/>
      <w:ind w:right="2" w:firstLine="0"/>
      <w:jc w:val="center"/>
    </w:pPr>
    <w:r>
      <w:rPr>
        <w:color w:val="2E73B5"/>
      </w:rPr>
      <w:t xml:space="preserve">ООО «ЯНЭНЕРГО»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AD0" w:rsidRDefault="00066AD0" w:rsidP="00D8256A">
      <w:pPr>
        <w:spacing w:after="0"/>
      </w:pPr>
      <w:r>
        <w:separator/>
      </w:r>
    </w:p>
  </w:footnote>
  <w:footnote w:type="continuationSeparator" w:id="1">
    <w:p w:rsidR="00066AD0" w:rsidRDefault="00066AD0" w:rsidP="00D8256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F605B6" w:rsidRDefault="00066AD0">
    <w:pPr>
      <w:spacing w:after="0" w:line="257" w:lineRule="auto"/>
      <w:ind w:firstLine="0"/>
      <w:jc w:val="center"/>
    </w:pPr>
    <w:r w:rsidRPr="00F605B6">
      <w:rPr>
        <w:i/>
        <w:color w:val="2E73B5"/>
      </w:rPr>
      <w:t xml:space="preserve">Схема водоотведения муниципального образования </w:t>
    </w:r>
    <w:r>
      <w:rPr>
        <w:i/>
        <w:color w:val="2E73B5"/>
      </w:rPr>
      <w:t>МО «Томаринский городской округ»</w:t>
    </w:r>
    <w:r w:rsidRPr="00F605B6">
      <w:rPr>
        <w:i/>
        <w:color w:val="2E73B5"/>
      </w:rPr>
      <w:t xml:space="preserve"> на период до 2024 года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F605B6" w:rsidRDefault="00066AD0">
    <w:pPr>
      <w:spacing w:after="0" w:line="255" w:lineRule="auto"/>
      <w:ind w:firstLine="0"/>
      <w:jc w:val="center"/>
    </w:pPr>
    <w:r w:rsidRPr="00F605B6">
      <w:rPr>
        <w:i/>
        <w:color w:val="2E73B5"/>
      </w:rPr>
      <w:t xml:space="preserve">Схема водоотведения муниципального образования </w:t>
    </w:r>
    <w:r>
      <w:rPr>
        <w:i/>
        <w:color w:val="2E73B5"/>
      </w:rPr>
      <w:t>МО «Томаринский городской округ»</w:t>
    </w:r>
    <w:r w:rsidRPr="00F605B6">
      <w:rPr>
        <w:i/>
        <w:color w:val="2E73B5"/>
      </w:rPr>
      <w:t xml:space="preserve"> на период до 2024 года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6D415E" w:rsidRDefault="00066AD0" w:rsidP="006D415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F605B6" w:rsidRDefault="00066AD0">
    <w:pPr>
      <w:spacing w:after="0" w:line="255" w:lineRule="auto"/>
      <w:ind w:firstLine="0"/>
      <w:jc w:val="center"/>
    </w:pPr>
    <w:r w:rsidRPr="00F605B6">
      <w:rPr>
        <w:i/>
        <w:color w:val="2E73B5"/>
      </w:rPr>
      <w:t xml:space="preserve">Схема водоотведения муниципального образования </w:t>
    </w:r>
    <w:r>
      <w:rPr>
        <w:i/>
        <w:color w:val="2E73B5"/>
      </w:rPr>
      <w:t>МО «Томаринский городской округ»</w:t>
    </w:r>
    <w:r w:rsidRPr="00F605B6">
      <w:rPr>
        <w:i/>
        <w:color w:val="2E73B5"/>
      </w:rPr>
      <w:t xml:space="preserve"> на период до 2024 года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F605B6" w:rsidRDefault="00066AD0">
    <w:pPr>
      <w:spacing w:after="0" w:line="255" w:lineRule="auto"/>
      <w:ind w:firstLine="0"/>
      <w:jc w:val="center"/>
    </w:pPr>
    <w:r w:rsidRPr="00F605B6">
      <w:rPr>
        <w:i/>
        <w:color w:val="2E73B5"/>
      </w:rPr>
      <w:t xml:space="preserve">Схема водоотведения муниципального образования </w:t>
    </w:r>
    <w:r>
      <w:rPr>
        <w:i/>
        <w:color w:val="2E73B5"/>
      </w:rPr>
      <w:t>МО «Томаринский городской округ»</w:t>
    </w:r>
    <w:r w:rsidRPr="00F605B6">
      <w:rPr>
        <w:i/>
        <w:color w:val="2E73B5"/>
      </w:rPr>
      <w:t xml:space="preserve"> на период до 2024 года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6D415E" w:rsidRDefault="00066AD0" w:rsidP="006D415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Pr="00F605B6" w:rsidRDefault="00066AD0">
    <w:pPr>
      <w:spacing w:after="0" w:line="255" w:lineRule="auto"/>
      <w:ind w:firstLine="0"/>
      <w:jc w:val="center"/>
    </w:pPr>
    <w:r w:rsidRPr="00F605B6">
      <w:rPr>
        <w:i/>
        <w:color w:val="2E73B5"/>
      </w:rPr>
      <w:t xml:space="preserve">Схема водоотведения муниципального образования </w:t>
    </w:r>
    <w:r>
      <w:rPr>
        <w:i/>
        <w:color w:val="2E73B5"/>
      </w:rPr>
      <w:t>МО «Томаринский городской округ»</w:t>
    </w:r>
    <w:r w:rsidRPr="00F605B6">
      <w:rPr>
        <w:i/>
        <w:color w:val="2E73B5"/>
      </w:rPr>
      <w:t xml:space="preserve"> на период до 2024 года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D0" w:rsidRDefault="00066AD0">
    <w:pPr>
      <w:spacing w:after="160" w:line="259" w:lineRule="auto"/>
      <w:ind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1">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2">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3">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4">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5">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6">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7">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lvl w:ilvl="8">
      <w:start w:val="7"/>
      <w:numFmt w:val="decimal"/>
      <w:lvlText w:val="12.%1"/>
      <w:lvlJc w:val="left"/>
      <w:rPr>
        <w:rFonts w:ascii="Batang" w:eastAsia="Batang" w:cs="Batang"/>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1">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2">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3">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4">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5">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6">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7">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lvl w:ilvl="8">
      <w:start w:val="7"/>
      <w:numFmt w:val="decimal"/>
      <w:lvlText w:val="1.%1"/>
      <w:lvlJc w:val="left"/>
      <w:rPr>
        <w:rFonts w:ascii="Batang" w:eastAsia="Batang" w:cs="Batang"/>
        <w:b w:val="0"/>
        <w:bCs w:val="0"/>
        <w:i w:val="0"/>
        <w:iCs w:val="0"/>
        <w:smallCaps w:val="0"/>
        <w:strike w:val="0"/>
        <w:color w:val="000000"/>
        <w:spacing w:val="0"/>
        <w:w w:val="100"/>
        <w:position w:val="0"/>
        <w:sz w:val="15"/>
        <w:szCs w:val="15"/>
        <w:u w:val="none"/>
      </w:rPr>
    </w:lvl>
  </w:abstractNum>
  <w:abstractNum w:abstractNumId="2">
    <w:nsid w:val="028010F3"/>
    <w:multiLevelType w:val="hybridMultilevel"/>
    <w:tmpl w:val="FC94617A"/>
    <w:lvl w:ilvl="0" w:tplc="D6AC08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F82FC3"/>
    <w:multiLevelType w:val="hybridMultilevel"/>
    <w:tmpl w:val="11B8091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0E97564C"/>
    <w:multiLevelType w:val="hybridMultilevel"/>
    <w:tmpl w:val="E3642FE6"/>
    <w:lvl w:ilvl="0" w:tplc="C6DC6A9A">
      <w:start w:val="1"/>
      <w:numFmt w:val="bullet"/>
      <w:lvlText w:val="–"/>
      <w:lvlJc w:val="left"/>
      <w:pPr>
        <w:ind w:left="1429"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EF151C"/>
    <w:multiLevelType w:val="hybridMultilevel"/>
    <w:tmpl w:val="25104280"/>
    <w:lvl w:ilvl="0" w:tplc="9A82DFCC">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43B01910">
      <w:start w:val="1"/>
      <w:numFmt w:val="bullet"/>
      <w:lvlText w:val="o"/>
      <w:lvlJc w:val="left"/>
      <w:pPr>
        <w:ind w:left="1646"/>
      </w:pPr>
      <w:rPr>
        <w:rFonts w:ascii="Segoe UI Symbol" w:eastAsia="Times New Roman" w:hAnsi="Segoe UI Symbol"/>
        <w:b w:val="0"/>
        <w:i w:val="0"/>
        <w:strike w:val="0"/>
        <w:dstrike w:val="0"/>
        <w:color w:val="000000"/>
        <w:sz w:val="28"/>
        <w:u w:val="none" w:color="000000"/>
        <w:vertAlign w:val="baseline"/>
      </w:rPr>
    </w:lvl>
    <w:lvl w:ilvl="2" w:tplc="0164A7E4">
      <w:start w:val="1"/>
      <w:numFmt w:val="bullet"/>
      <w:lvlText w:val="▪"/>
      <w:lvlJc w:val="left"/>
      <w:pPr>
        <w:ind w:left="2366"/>
      </w:pPr>
      <w:rPr>
        <w:rFonts w:ascii="Segoe UI Symbol" w:eastAsia="Times New Roman" w:hAnsi="Segoe UI Symbol"/>
        <w:b w:val="0"/>
        <w:i w:val="0"/>
        <w:strike w:val="0"/>
        <w:dstrike w:val="0"/>
        <w:color w:val="000000"/>
        <w:sz w:val="28"/>
        <w:u w:val="none" w:color="000000"/>
        <w:vertAlign w:val="baseline"/>
      </w:rPr>
    </w:lvl>
    <w:lvl w:ilvl="3" w:tplc="426209A2">
      <w:start w:val="1"/>
      <w:numFmt w:val="bullet"/>
      <w:lvlText w:val="•"/>
      <w:lvlJc w:val="left"/>
      <w:pPr>
        <w:ind w:left="3086"/>
      </w:pPr>
      <w:rPr>
        <w:rFonts w:ascii="Arial" w:eastAsia="Times New Roman" w:hAnsi="Arial"/>
        <w:b w:val="0"/>
        <w:i w:val="0"/>
        <w:strike w:val="0"/>
        <w:dstrike w:val="0"/>
        <w:color w:val="000000"/>
        <w:sz w:val="28"/>
        <w:u w:val="none" w:color="000000"/>
        <w:vertAlign w:val="baseline"/>
      </w:rPr>
    </w:lvl>
    <w:lvl w:ilvl="4" w:tplc="E0CA4524">
      <w:start w:val="1"/>
      <w:numFmt w:val="bullet"/>
      <w:lvlText w:val="o"/>
      <w:lvlJc w:val="left"/>
      <w:pPr>
        <w:ind w:left="3806"/>
      </w:pPr>
      <w:rPr>
        <w:rFonts w:ascii="Segoe UI Symbol" w:eastAsia="Times New Roman" w:hAnsi="Segoe UI Symbol"/>
        <w:b w:val="0"/>
        <w:i w:val="0"/>
        <w:strike w:val="0"/>
        <w:dstrike w:val="0"/>
        <w:color w:val="000000"/>
        <w:sz w:val="28"/>
        <w:u w:val="none" w:color="000000"/>
        <w:vertAlign w:val="baseline"/>
      </w:rPr>
    </w:lvl>
    <w:lvl w:ilvl="5" w:tplc="E45E9C0C">
      <w:start w:val="1"/>
      <w:numFmt w:val="bullet"/>
      <w:lvlText w:val="▪"/>
      <w:lvlJc w:val="left"/>
      <w:pPr>
        <w:ind w:left="4526"/>
      </w:pPr>
      <w:rPr>
        <w:rFonts w:ascii="Segoe UI Symbol" w:eastAsia="Times New Roman" w:hAnsi="Segoe UI Symbol"/>
        <w:b w:val="0"/>
        <w:i w:val="0"/>
        <w:strike w:val="0"/>
        <w:dstrike w:val="0"/>
        <w:color w:val="000000"/>
        <w:sz w:val="28"/>
        <w:u w:val="none" w:color="000000"/>
        <w:vertAlign w:val="baseline"/>
      </w:rPr>
    </w:lvl>
    <w:lvl w:ilvl="6" w:tplc="F8D6F4EE">
      <w:start w:val="1"/>
      <w:numFmt w:val="bullet"/>
      <w:lvlText w:val="•"/>
      <w:lvlJc w:val="left"/>
      <w:pPr>
        <w:ind w:left="5246"/>
      </w:pPr>
      <w:rPr>
        <w:rFonts w:ascii="Arial" w:eastAsia="Times New Roman" w:hAnsi="Arial"/>
        <w:b w:val="0"/>
        <w:i w:val="0"/>
        <w:strike w:val="0"/>
        <w:dstrike w:val="0"/>
        <w:color w:val="000000"/>
        <w:sz w:val="28"/>
        <w:u w:val="none" w:color="000000"/>
        <w:vertAlign w:val="baseline"/>
      </w:rPr>
    </w:lvl>
    <w:lvl w:ilvl="7" w:tplc="0D643784">
      <w:start w:val="1"/>
      <w:numFmt w:val="bullet"/>
      <w:lvlText w:val="o"/>
      <w:lvlJc w:val="left"/>
      <w:pPr>
        <w:ind w:left="5966"/>
      </w:pPr>
      <w:rPr>
        <w:rFonts w:ascii="Segoe UI Symbol" w:eastAsia="Times New Roman" w:hAnsi="Segoe UI Symbol"/>
        <w:b w:val="0"/>
        <w:i w:val="0"/>
        <w:strike w:val="0"/>
        <w:dstrike w:val="0"/>
        <w:color w:val="000000"/>
        <w:sz w:val="28"/>
        <w:u w:val="none" w:color="000000"/>
        <w:vertAlign w:val="baseline"/>
      </w:rPr>
    </w:lvl>
    <w:lvl w:ilvl="8" w:tplc="119271A0">
      <w:start w:val="1"/>
      <w:numFmt w:val="bullet"/>
      <w:lvlText w:val="▪"/>
      <w:lvlJc w:val="left"/>
      <w:pPr>
        <w:ind w:left="6686"/>
      </w:pPr>
      <w:rPr>
        <w:rFonts w:ascii="Segoe UI Symbol" w:eastAsia="Times New Roman" w:hAnsi="Segoe UI Symbol"/>
        <w:b w:val="0"/>
        <w:i w:val="0"/>
        <w:strike w:val="0"/>
        <w:dstrike w:val="0"/>
        <w:color w:val="000000"/>
        <w:sz w:val="28"/>
        <w:u w:val="none" w:color="000000"/>
        <w:vertAlign w:val="baseline"/>
      </w:rPr>
    </w:lvl>
  </w:abstractNum>
  <w:abstractNum w:abstractNumId="7">
    <w:nsid w:val="1FB05965"/>
    <w:multiLevelType w:val="hybridMultilevel"/>
    <w:tmpl w:val="7DD0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6CB65F1"/>
    <w:multiLevelType w:val="hybridMultilevel"/>
    <w:tmpl w:val="4626901A"/>
    <w:lvl w:ilvl="0" w:tplc="B714F18A">
      <w:start w:val="1"/>
      <w:numFmt w:val="bullet"/>
      <w:lvlText w:val=""/>
      <w:lvlJc w:val="left"/>
      <w:pPr>
        <w:ind w:left="994"/>
      </w:pPr>
      <w:rPr>
        <w:rFonts w:ascii="Segoe UI Symbol" w:eastAsia="Times New Roman" w:hAnsi="Segoe UI Symbol"/>
        <w:b w:val="0"/>
        <w:i w:val="0"/>
        <w:strike w:val="0"/>
        <w:dstrike w:val="0"/>
        <w:color w:val="000000"/>
        <w:sz w:val="28"/>
        <w:u w:val="none" w:color="000000"/>
        <w:vertAlign w:val="baseline"/>
      </w:rPr>
    </w:lvl>
    <w:lvl w:ilvl="1" w:tplc="CF22C464">
      <w:start w:val="1"/>
      <w:numFmt w:val="bullet"/>
      <w:lvlText w:val="o"/>
      <w:lvlJc w:val="left"/>
      <w:pPr>
        <w:ind w:left="1646"/>
      </w:pPr>
      <w:rPr>
        <w:rFonts w:ascii="Segoe UI Symbol" w:eastAsia="Times New Roman" w:hAnsi="Segoe UI Symbol"/>
        <w:b w:val="0"/>
        <w:i w:val="0"/>
        <w:strike w:val="0"/>
        <w:dstrike w:val="0"/>
        <w:color w:val="000000"/>
        <w:sz w:val="28"/>
        <w:u w:val="none" w:color="000000"/>
        <w:vertAlign w:val="baseline"/>
      </w:rPr>
    </w:lvl>
    <w:lvl w:ilvl="2" w:tplc="BC50FA20">
      <w:start w:val="1"/>
      <w:numFmt w:val="bullet"/>
      <w:lvlText w:val="▪"/>
      <w:lvlJc w:val="left"/>
      <w:pPr>
        <w:ind w:left="2366"/>
      </w:pPr>
      <w:rPr>
        <w:rFonts w:ascii="Segoe UI Symbol" w:eastAsia="Times New Roman" w:hAnsi="Segoe UI Symbol"/>
        <w:b w:val="0"/>
        <w:i w:val="0"/>
        <w:strike w:val="0"/>
        <w:dstrike w:val="0"/>
        <w:color w:val="000000"/>
        <w:sz w:val="28"/>
        <w:u w:val="none" w:color="000000"/>
        <w:vertAlign w:val="baseline"/>
      </w:rPr>
    </w:lvl>
    <w:lvl w:ilvl="3" w:tplc="620CE6F2">
      <w:start w:val="1"/>
      <w:numFmt w:val="bullet"/>
      <w:lvlText w:val="•"/>
      <w:lvlJc w:val="left"/>
      <w:pPr>
        <w:ind w:left="3086"/>
      </w:pPr>
      <w:rPr>
        <w:rFonts w:ascii="Arial" w:eastAsia="Times New Roman" w:hAnsi="Arial"/>
        <w:b w:val="0"/>
        <w:i w:val="0"/>
        <w:strike w:val="0"/>
        <w:dstrike w:val="0"/>
        <w:color w:val="000000"/>
        <w:sz w:val="28"/>
        <w:u w:val="none" w:color="000000"/>
        <w:vertAlign w:val="baseline"/>
      </w:rPr>
    </w:lvl>
    <w:lvl w:ilvl="4" w:tplc="5CE05EC8">
      <w:start w:val="1"/>
      <w:numFmt w:val="bullet"/>
      <w:lvlText w:val="o"/>
      <w:lvlJc w:val="left"/>
      <w:pPr>
        <w:ind w:left="3806"/>
      </w:pPr>
      <w:rPr>
        <w:rFonts w:ascii="Segoe UI Symbol" w:eastAsia="Times New Roman" w:hAnsi="Segoe UI Symbol"/>
        <w:b w:val="0"/>
        <w:i w:val="0"/>
        <w:strike w:val="0"/>
        <w:dstrike w:val="0"/>
        <w:color w:val="000000"/>
        <w:sz w:val="28"/>
        <w:u w:val="none" w:color="000000"/>
        <w:vertAlign w:val="baseline"/>
      </w:rPr>
    </w:lvl>
    <w:lvl w:ilvl="5" w:tplc="A1B62E20">
      <w:start w:val="1"/>
      <w:numFmt w:val="bullet"/>
      <w:lvlText w:val="▪"/>
      <w:lvlJc w:val="left"/>
      <w:pPr>
        <w:ind w:left="4526"/>
      </w:pPr>
      <w:rPr>
        <w:rFonts w:ascii="Segoe UI Symbol" w:eastAsia="Times New Roman" w:hAnsi="Segoe UI Symbol"/>
        <w:b w:val="0"/>
        <w:i w:val="0"/>
        <w:strike w:val="0"/>
        <w:dstrike w:val="0"/>
        <w:color w:val="000000"/>
        <w:sz w:val="28"/>
        <w:u w:val="none" w:color="000000"/>
        <w:vertAlign w:val="baseline"/>
      </w:rPr>
    </w:lvl>
    <w:lvl w:ilvl="6" w:tplc="03F8871C">
      <w:start w:val="1"/>
      <w:numFmt w:val="bullet"/>
      <w:lvlText w:val="•"/>
      <w:lvlJc w:val="left"/>
      <w:pPr>
        <w:ind w:left="5246"/>
      </w:pPr>
      <w:rPr>
        <w:rFonts w:ascii="Arial" w:eastAsia="Times New Roman" w:hAnsi="Arial"/>
        <w:b w:val="0"/>
        <w:i w:val="0"/>
        <w:strike w:val="0"/>
        <w:dstrike w:val="0"/>
        <w:color w:val="000000"/>
        <w:sz w:val="28"/>
        <w:u w:val="none" w:color="000000"/>
        <w:vertAlign w:val="baseline"/>
      </w:rPr>
    </w:lvl>
    <w:lvl w:ilvl="7" w:tplc="A47CB7A0">
      <w:start w:val="1"/>
      <w:numFmt w:val="bullet"/>
      <w:lvlText w:val="o"/>
      <w:lvlJc w:val="left"/>
      <w:pPr>
        <w:ind w:left="5966"/>
      </w:pPr>
      <w:rPr>
        <w:rFonts w:ascii="Segoe UI Symbol" w:eastAsia="Times New Roman" w:hAnsi="Segoe UI Symbol"/>
        <w:b w:val="0"/>
        <w:i w:val="0"/>
        <w:strike w:val="0"/>
        <w:dstrike w:val="0"/>
        <w:color w:val="000000"/>
        <w:sz w:val="28"/>
        <w:u w:val="none" w:color="000000"/>
        <w:vertAlign w:val="baseline"/>
      </w:rPr>
    </w:lvl>
    <w:lvl w:ilvl="8" w:tplc="E80CA840">
      <w:start w:val="1"/>
      <w:numFmt w:val="bullet"/>
      <w:lvlText w:val="▪"/>
      <w:lvlJc w:val="left"/>
      <w:pPr>
        <w:ind w:left="6686"/>
      </w:pPr>
      <w:rPr>
        <w:rFonts w:ascii="Segoe UI Symbol" w:eastAsia="Times New Roman" w:hAnsi="Segoe UI Symbol"/>
        <w:b w:val="0"/>
        <w:i w:val="0"/>
        <w:strike w:val="0"/>
        <w:dstrike w:val="0"/>
        <w:color w:val="000000"/>
        <w:sz w:val="28"/>
        <w:u w:val="none" w:color="000000"/>
        <w:vertAlign w:val="baseline"/>
      </w:rPr>
    </w:lvl>
  </w:abstractNum>
  <w:abstractNum w:abstractNumId="9">
    <w:nsid w:val="2B9B0C2F"/>
    <w:multiLevelType w:val="hybridMultilevel"/>
    <w:tmpl w:val="571E6C3E"/>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0544AAF"/>
    <w:multiLevelType w:val="hybridMultilevel"/>
    <w:tmpl w:val="31087300"/>
    <w:lvl w:ilvl="0" w:tplc="95C8A0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31B77CA8"/>
    <w:multiLevelType w:val="hybridMultilevel"/>
    <w:tmpl w:val="1034E22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3DEB1AD1"/>
    <w:multiLevelType w:val="hybridMultilevel"/>
    <w:tmpl w:val="0B0AC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68E7021"/>
    <w:multiLevelType w:val="hybridMultilevel"/>
    <w:tmpl w:val="DB6AF066"/>
    <w:lvl w:ilvl="0" w:tplc="42DA36C2">
      <w:start w:val="1"/>
      <w:numFmt w:val="bullet"/>
      <w:lvlText w:val="-"/>
      <w:lvlJc w:val="left"/>
      <w:pPr>
        <w:ind w:left="566"/>
      </w:pPr>
      <w:rPr>
        <w:rFonts w:ascii="Times New Roman" w:eastAsia="Times New Roman" w:hAnsi="Times New Roman"/>
        <w:b w:val="0"/>
        <w:i w:val="0"/>
        <w:strike w:val="0"/>
        <w:dstrike w:val="0"/>
        <w:color w:val="000000"/>
        <w:sz w:val="24"/>
        <w:u w:val="none" w:color="000000"/>
        <w:vertAlign w:val="baseline"/>
      </w:rPr>
    </w:lvl>
    <w:lvl w:ilvl="1" w:tplc="3C0E3EB2">
      <w:start w:val="1"/>
      <w:numFmt w:val="bullet"/>
      <w:lvlText w:val="o"/>
      <w:lvlJc w:val="left"/>
      <w:pPr>
        <w:ind w:left="1646"/>
      </w:pPr>
      <w:rPr>
        <w:rFonts w:ascii="Times New Roman" w:eastAsia="Times New Roman" w:hAnsi="Times New Roman"/>
        <w:b w:val="0"/>
        <w:i w:val="0"/>
        <w:strike w:val="0"/>
        <w:dstrike w:val="0"/>
        <w:color w:val="000000"/>
        <w:sz w:val="24"/>
        <w:u w:val="none" w:color="000000"/>
        <w:vertAlign w:val="baseline"/>
      </w:rPr>
    </w:lvl>
    <w:lvl w:ilvl="2" w:tplc="81A4FF3E">
      <w:start w:val="1"/>
      <w:numFmt w:val="bullet"/>
      <w:lvlText w:val="▪"/>
      <w:lvlJc w:val="left"/>
      <w:pPr>
        <w:ind w:left="2366"/>
      </w:pPr>
      <w:rPr>
        <w:rFonts w:ascii="Times New Roman" w:eastAsia="Times New Roman" w:hAnsi="Times New Roman"/>
        <w:b w:val="0"/>
        <w:i w:val="0"/>
        <w:strike w:val="0"/>
        <w:dstrike w:val="0"/>
        <w:color w:val="000000"/>
        <w:sz w:val="24"/>
        <w:u w:val="none" w:color="000000"/>
        <w:vertAlign w:val="baseline"/>
      </w:rPr>
    </w:lvl>
    <w:lvl w:ilvl="3" w:tplc="910E3720">
      <w:start w:val="1"/>
      <w:numFmt w:val="bullet"/>
      <w:lvlText w:val="•"/>
      <w:lvlJc w:val="left"/>
      <w:pPr>
        <w:ind w:left="3086"/>
      </w:pPr>
      <w:rPr>
        <w:rFonts w:ascii="Times New Roman" w:eastAsia="Times New Roman" w:hAnsi="Times New Roman"/>
        <w:b w:val="0"/>
        <w:i w:val="0"/>
        <w:strike w:val="0"/>
        <w:dstrike w:val="0"/>
        <w:color w:val="000000"/>
        <w:sz w:val="24"/>
        <w:u w:val="none" w:color="000000"/>
        <w:vertAlign w:val="baseline"/>
      </w:rPr>
    </w:lvl>
    <w:lvl w:ilvl="4" w:tplc="1B1ED248">
      <w:start w:val="1"/>
      <w:numFmt w:val="bullet"/>
      <w:lvlText w:val="o"/>
      <w:lvlJc w:val="left"/>
      <w:pPr>
        <w:ind w:left="3806"/>
      </w:pPr>
      <w:rPr>
        <w:rFonts w:ascii="Times New Roman" w:eastAsia="Times New Roman" w:hAnsi="Times New Roman"/>
        <w:b w:val="0"/>
        <w:i w:val="0"/>
        <w:strike w:val="0"/>
        <w:dstrike w:val="0"/>
        <w:color w:val="000000"/>
        <w:sz w:val="24"/>
        <w:u w:val="none" w:color="000000"/>
        <w:vertAlign w:val="baseline"/>
      </w:rPr>
    </w:lvl>
    <w:lvl w:ilvl="5" w:tplc="B2342202">
      <w:start w:val="1"/>
      <w:numFmt w:val="bullet"/>
      <w:lvlText w:val="▪"/>
      <w:lvlJc w:val="left"/>
      <w:pPr>
        <w:ind w:left="4526"/>
      </w:pPr>
      <w:rPr>
        <w:rFonts w:ascii="Times New Roman" w:eastAsia="Times New Roman" w:hAnsi="Times New Roman"/>
        <w:b w:val="0"/>
        <w:i w:val="0"/>
        <w:strike w:val="0"/>
        <w:dstrike w:val="0"/>
        <w:color w:val="000000"/>
        <w:sz w:val="24"/>
        <w:u w:val="none" w:color="000000"/>
        <w:vertAlign w:val="baseline"/>
      </w:rPr>
    </w:lvl>
    <w:lvl w:ilvl="6" w:tplc="2528D944">
      <w:start w:val="1"/>
      <w:numFmt w:val="bullet"/>
      <w:lvlText w:val="•"/>
      <w:lvlJc w:val="left"/>
      <w:pPr>
        <w:ind w:left="5246"/>
      </w:pPr>
      <w:rPr>
        <w:rFonts w:ascii="Times New Roman" w:eastAsia="Times New Roman" w:hAnsi="Times New Roman"/>
        <w:b w:val="0"/>
        <w:i w:val="0"/>
        <w:strike w:val="0"/>
        <w:dstrike w:val="0"/>
        <w:color w:val="000000"/>
        <w:sz w:val="24"/>
        <w:u w:val="none" w:color="000000"/>
        <w:vertAlign w:val="baseline"/>
      </w:rPr>
    </w:lvl>
    <w:lvl w:ilvl="7" w:tplc="A06CF81E">
      <w:start w:val="1"/>
      <w:numFmt w:val="bullet"/>
      <w:lvlText w:val="o"/>
      <w:lvlJc w:val="left"/>
      <w:pPr>
        <w:ind w:left="5966"/>
      </w:pPr>
      <w:rPr>
        <w:rFonts w:ascii="Times New Roman" w:eastAsia="Times New Roman" w:hAnsi="Times New Roman"/>
        <w:b w:val="0"/>
        <w:i w:val="0"/>
        <w:strike w:val="0"/>
        <w:dstrike w:val="0"/>
        <w:color w:val="000000"/>
        <w:sz w:val="24"/>
        <w:u w:val="none" w:color="000000"/>
        <w:vertAlign w:val="baseline"/>
      </w:rPr>
    </w:lvl>
    <w:lvl w:ilvl="8" w:tplc="5802D402">
      <w:start w:val="1"/>
      <w:numFmt w:val="bullet"/>
      <w:lvlText w:val="▪"/>
      <w:lvlJc w:val="left"/>
      <w:pPr>
        <w:ind w:left="6686"/>
      </w:pPr>
      <w:rPr>
        <w:rFonts w:ascii="Times New Roman" w:eastAsia="Times New Roman" w:hAnsi="Times New Roman"/>
        <w:b w:val="0"/>
        <w:i w:val="0"/>
        <w:strike w:val="0"/>
        <w:dstrike w:val="0"/>
        <w:color w:val="000000"/>
        <w:sz w:val="24"/>
        <w:u w:val="none" w:color="000000"/>
        <w:vertAlign w:val="baseline"/>
      </w:rPr>
    </w:lvl>
  </w:abstractNum>
  <w:abstractNum w:abstractNumId="14">
    <w:nsid w:val="4F4A0E96"/>
    <w:multiLevelType w:val="hybridMultilevel"/>
    <w:tmpl w:val="9760CA8C"/>
    <w:lvl w:ilvl="0" w:tplc="C6DC6A9A">
      <w:start w:val="1"/>
      <w:numFmt w:val="bullet"/>
      <w:lvlText w:val="–"/>
      <w:lvlJc w:val="left"/>
      <w:pPr>
        <w:ind w:left="8015"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F711E8"/>
    <w:multiLevelType w:val="hybridMultilevel"/>
    <w:tmpl w:val="4C943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8AC19E0"/>
    <w:multiLevelType w:val="hybridMultilevel"/>
    <w:tmpl w:val="8752FC3E"/>
    <w:lvl w:ilvl="0" w:tplc="6088CF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58E3326F"/>
    <w:multiLevelType w:val="multilevel"/>
    <w:tmpl w:val="DF2AF926"/>
    <w:lvl w:ilvl="0">
      <w:start w:val="1"/>
      <w:numFmt w:val="decimal"/>
      <w:pStyle w:val="a"/>
      <w:suff w:val="space"/>
      <w:lvlText w:val="Глава %1"/>
      <w:lvlJc w:val="left"/>
      <w:pPr>
        <w:ind w:firstLine="709"/>
      </w:pPr>
      <w:rPr>
        <w:rFonts w:cs="Times New Roman" w:hint="default"/>
      </w:rPr>
    </w:lvl>
    <w:lvl w:ilvl="1">
      <w:start w:val="1"/>
      <w:numFmt w:val="decimal"/>
      <w:pStyle w:val="11"/>
      <w:suff w:val="space"/>
      <w:lvlText w:val="%1.%2"/>
      <w:lvlJc w:val="left"/>
      <w:pPr>
        <w:ind w:firstLine="709"/>
      </w:pPr>
      <w:rPr>
        <w:rFonts w:cs="Times New Roman" w:hint="default"/>
      </w:rPr>
    </w:lvl>
    <w:lvl w:ilvl="2">
      <w:start w:val="1"/>
      <w:numFmt w:val="decimal"/>
      <w:pStyle w:val="NoSpacing"/>
      <w:suff w:val="space"/>
      <w:lvlText w:val="%1.%2.%3"/>
      <w:lvlJc w:val="left"/>
      <w:pPr>
        <w:ind w:left="1"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lvlText w:val="%1.%2.%3.%4.%5"/>
      <w:lvlJc w:val="left"/>
      <w:pPr>
        <w:ind w:firstLine="709"/>
      </w:pPr>
      <w:rPr>
        <w:rFonts w:cs="Times New Roman" w:hint="default"/>
      </w:rPr>
    </w:lvl>
    <w:lvl w:ilvl="5">
      <w:start w:val="1"/>
      <w:numFmt w:val="decimal"/>
      <w:lvlText w:val="%1.%2.%3.%4.%5.%6"/>
      <w:lvlJc w:val="left"/>
      <w:pPr>
        <w:ind w:firstLine="709"/>
      </w:pPr>
      <w:rPr>
        <w:rFonts w:cs="Times New Roman" w:hint="default"/>
      </w:rPr>
    </w:lvl>
    <w:lvl w:ilvl="6">
      <w:start w:val="1"/>
      <w:numFmt w:val="decimal"/>
      <w:lvlText w:val="%1.%2.%3.%4.%5.%6.%7"/>
      <w:lvlJc w:val="left"/>
      <w:pPr>
        <w:ind w:firstLine="709"/>
      </w:pPr>
      <w:rPr>
        <w:rFonts w:cs="Times New Roman" w:hint="default"/>
      </w:rPr>
    </w:lvl>
    <w:lvl w:ilvl="7">
      <w:start w:val="1"/>
      <w:numFmt w:val="decimal"/>
      <w:lvlText w:val="%1.%2.%3.%4.%5.%6.%7.%8"/>
      <w:lvlJc w:val="left"/>
      <w:pPr>
        <w:ind w:firstLine="709"/>
      </w:pPr>
      <w:rPr>
        <w:rFonts w:cs="Times New Roman" w:hint="default"/>
      </w:rPr>
    </w:lvl>
    <w:lvl w:ilvl="8">
      <w:start w:val="1"/>
      <w:numFmt w:val="decimal"/>
      <w:lvlText w:val="%1.%2.%3.%4.%5.%6.%7.%8.%9"/>
      <w:lvlJc w:val="left"/>
      <w:pPr>
        <w:ind w:firstLine="709"/>
      </w:pPr>
      <w:rPr>
        <w:rFonts w:cs="Times New Roman" w:hint="default"/>
      </w:rPr>
    </w:lvl>
  </w:abstractNum>
  <w:abstractNum w:abstractNumId="18">
    <w:nsid w:val="63977111"/>
    <w:multiLevelType w:val="hybridMultilevel"/>
    <w:tmpl w:val="F74819B0"/>
    <w:lvl w:ilvl="0" w:tplc="2AC081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4887E9A"/>
    <w:multiLevelType w:val="hybridMultilevel"/>
    <w:tmpl w:val="F586B78A"/>
    <w:lvl w:ilvl="0" w:tplc="F304A26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6E05E7F"/>
    <w:multiLevelType w:val="hybridMultilevel"/>
    <w:tmpl w:val="06625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B2D6228"/>
    <w:multiLevelType w:val="hybridMultilevel"/>
    <w:tmpl w:val="2864C6FA"/>
    <w:lvl w:ilvl="0" w:tplc="6E3EAD98">
      <w:start w:val="7"/>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BB371EB"/>
    <w:multiLevelType w:val="hybridMultilevel"/>
    <w:tmpl w:val="164E0D64"/>
    <w:lvl w:ilvl="0" w:tplc="F304A268">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C0F4914"/>
    <w:multiLevelType w:val="hybridMultilevel"/>
    <w:tmpl w:val="B20A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3DE63FB"/>
    <w:multiLevelType w:val="hybridMultilevel"/>
    <w:tmpl w:val="DE168126"/>
    <w:lvl w:ilvl="0" w:tplc="1E6201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75C8497E"/>
    <w:multiLevelType w:val="hybridMultilevel"/>
    <w:tmpl w:val="A224D614"/>
    <w:lvl w:ilvl="0" w:tplc="B24EDC0E">
      <w:start w:val="7"/>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7"/>
  </w:num>
  <w:num w:numId="2">
    <w:abstractNumId w:val="14"/>
  </w:num>
  <w:num w:numId="3">
    <w:abstractNumId w:val="3"/>
  </w:num>
  <w:num w:numId="4">
    <w:abstractNumId w:val="18"/>
  </w:num>
  <w:num w:numId="5">
    <w:abstractNumId w:val="24"/>
  </w:num>
  <w:num w:numId="6">
    <w:abstractNumId w:val="11"/>
  </w:num>
  <w:num w:numId="7">
    <w:abstractNumId w:val="7"/>
  </w:num>
  <w:num w:numId="8">
    <w:abstractNumId w:val="20"/>
  </w:num>
  <w:num w:numId="9">
    <w:abstractNumId w:val="15"/>
  </w:num>
  <w:num w:numId="10">
    <w:abstractNumId w:val="23"/>
  </w:num>
  <w:num w:numId="11">
    <w:abstractNumId w:val="12"/>
  </w:num>
  <w:num w:numId="12">
    <w:abstractNumId w:val="2"/>
  </w:num>
  <w:num w:numId="13">
    <w:abstractNumId w:val="19"/>
  </w:num>
  <w:num w:numId="14">
    <w:abstractNumId w:val="22"/>
  </w:num>
  <w:num w:numId="15">
    <w:abstractNumId w:val="4"/>
  </w:num>
  <w:num w:numId="16">
    <w:abstractNumId w:val="16"/>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5"/>
  </w:num>
  <w:num w:numId="25">
    <w:abstractNumId w:val="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6"/>
  </w:num>
  <w:num w:numId="30">
    <w:abstractNumId w:val="13"/>
  </w:num>
  <w:num w:numId="31">
    <w:abstractNumId w:val="10"/>
  </w:num>
  <w:num w:numId="32">
    <w:abstractNumId w:val="0"/>
  </w:num>
  <w:num w:numId="33">
    <w:abstractNumId w:val="1"/>
  </w:num>
  <w:num w:numId="34">
    <w:abstractNumId w:val="25"/>
  </w:num>
  <w:num w:numId="35">
    <w:abstractNumId w:val="2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B4E"/>
    <w:rsid w:val="00000BB6"/>
    <w:rsid w:val="000017B5"/>
    <w:rsid w:val="00001B5F"/>
    <w:rsid w:val="00002A67"/>
    <w:rsid w:val="00002B4C"/>
    <w:rsid w:val="000033E8"/>
    <w:rsid w:val="00003BB4"/>
    <w:rsid w:val="00003E16"/>
    <w:rsid w:val="0000443A"/>
    <w:rsid w:val="00004638"/>
    <w:rsid w:val="00004E1D"/>
    <w:rsid w:val="00005718"/>
    <w:rsid w:val="000070C2"/>
    <w:rsid w:val="00007AF1"/>
    <w:rsid w:val="00010846"/>
    <w:rsid w:val="0001184A"/>
    <w:rsid w:val="000129E2"/>
    <w:rsid w:val="00013841"/>
    <w:rsid w:val="000138AD"/>
    <w:rsid w:val="00013E92"/>
    <w:rsid w:val="00013F63"/>
    <w:rsid w:val="00016E9C"/>
    <w:rsid w:val="000171F1"/>
    <w:rsid w:val="00017485"/>
    <w:rsid w:val="000176E8"/>
    <w:rsid w:val="0001776D"/>
    <w:rsid w:val="00020074"/>
    <w:rsid w:val="00021BBF"/>
    <w:rsid w:val="00021EC7"/>
    <w:rsid w:val="00021F61"/>
    <w:rsid w:val="0002231A"/>
    <w:rsid w:val="000227CA"/>
    <w:rsid w:val="000229C9"/>
    <w:rsid w:val="00022D27"/>
    <w:rsid w:val="000240FC"/>
    <w:rsid w:val="00024B5A"/>
    <w:rsid w:val="00024CA8"/>
    <w:rsid w:val="00025427"/>
    <w:rsid w:val="00025C7F"/>
    <w:rsid w:val="00025FC5"/>
    <w:rsid w:val="000269AD"/>
    <w:rsid w:val="00026B61"/>
    <w:rsid w:val="0002753D"/>
    <w:rsid w:val="00030C88"/>
    <w:rsid w:val="00031165"/>
    <w:rsid w:val="0003147C"/>
    <w:rsid w:val="00031496"/>
    <w:rsid w:val="00031E12"/>
    <w:rsid w:val="0003234B"/>
    <w:rsid w:val="00032648"/>
    <w:rsid w:val="000327BF"/>
    <w:rsid w:val="00033297"/>
    <w:rsid w:val="000338BA"/>
    <w:rsid w:val="00033BB9"/>
    <w:rsid w:val="00034585"/>
    <w:rsid w:val="00035352"/>
    <w:rsid w:val="0003552D"/>
    <w:rsid w:val="00035E51"/>
    <w:rsid w:val="00037042"/>
    <w:rsid w:val="00037153"/>
    <w:rsid w:val="0003731B"/>
    <w:rsid w:val="000376A3"/>
    <w:rsid w:val="000378AA"/>
    <w:rsid w:val="00037C4E"/>
    <w:rsid w:val="0004235D"/>
    <w:rsid w:val="00042555"/>
    <w:rsid w:val="00042905"/>
    <w:rsid w:val="00042B1F"/>
    <w:rsid w:val="0004315C"/>
    <w:rsid w:val="00043B9D"/>
    <w:rsid w:val="00044AD3"/>
    <w:rsid w:val="00044D19"/>
    <w:rsid w:val="00045E07"/>
    <w:rsid w:val="00045E62"/>
    <w:rsid w:val="0004656A"/>
    <w:rsid w:val="000501FA"/>
    <w:rsid w:val="000504C4"/>
    <w:rsid w:val="000509F5"/>
    <w:rsid w:val="00051019"/>
    <w:rsid w:val="00051815"/>
    <w:rsid w:val="00051AC8"/>
    <w:rsid w:val="00053258"/>
    <w:rsid w:val="00054AC0"/>
    <w:rsid w:val="00054AF9"/>
    <w:rsid w:val="00054F30"/>
    <w:rsid w:val="0005509F"/>
    <w:rsid w:val="00055436"/>
    <w:rsid w:val="000555BE"/>
    <w:rsid w:val="00057E9F"/>
    <w:rsid w:val="0006086B"/>
    <w:rsid w:val="00061A09"/>
    <w:rsid w:val="000624CF"/>
    <w:rsid w:val="0006289E"/>
    <w:rsid w:val="00062A93"/>
    <w:rsid w:val="000639D8"/>
    <w:rsid w:val="00063E6C"/>
    <w:rsid w:val="000642C8"/>
    <w:rsid w:val="000646B6"/>
    <w:rsid w:val="00064CB1"/>
    <w:rsid w:val="00064D88"/>
    <w:rsid w:val="00065005"/>
    <w:rsid w:val="00065122"/>
    <w:rsid w:val="0006536F"/>
    <w:rsid w:val="0006621B"/>
    <w:rsid w:val="0006670C"/>
    <w:rsid w:val="00066AD0"/>
    <w:rsid w:val="00066D19"/>
    <w:rsid w:val="00066F8F"/>
    <w:rsid w:val="000676DD"/>
    <w:rsid w:val="00067B1C"/>
    <w:rsid w:val="000707AF"/>
    <w:rsid w:val="00071D50"/>
    <w:rsid w:val="000726B9"/>
    <w:rsid w:val="00073018"/>
    <w:rsid w:val="0007358F"/>
    <w:rsid w:val="0007386B"/>
    <w:rsid w:val="00073F3D"/>
    <w:rsid w:val="000747BE"/>
    <w:rsid w:val="0007549B"/>
    <w:rsid w:val="00075500"/>
    <w:rsid w:val="0007647F"/>
    <w:rsid w:val="00076882"/>
    <w:rsid w:val="000772E4"/>
    <w:rsid w:val="000773E9"/>
    <w:rsid w:val="0007756C"/>
    <w:rsid w:val="00080269"/>
    <w:rsid w:val="00080B0B"/>
    <w:rsid w:val="00081F97"/>
    <w:rsid w:val="000834CF"/>
    <w:rsid w:val="00083565"/>
    <w:rsid w:val="000835F5"/>
    <w:rsid w:val="00083728"/>
    <w:rsid w:val="0008384F"/>
    <w:rsid w:val="00084107"/>
    <w:rsid w:val="00085351"/>
    <w:rsid w:val="00086C84"/>
    <w:rsid w:val="00086E81"/>
    <w:rsid w:val="00090F59"/>
    <w:rsid w:val="00091513"/>
    <w:rsid w:val="00091796"/>
    <w:rsid w:val="00093349"/>
    <w:rsid w:val="000933D2"/>
    <w:rsid w:val="0009482E"/>
    <w:rsid w:val="00094C6B"/>
    <w:rsid w:val="00096104"/>
    <w:rsid w:val="0009612A"/>
    <w:rsid w:val="000969EF"/>
    <w:rsid w:val="00096B24"/>
    <w:rsid w:val="00097AA7"/>
    <w:rsid w:val="00097B67"/>
    <w:rsid w:val="000A08E5"/>
    <w:rsid w:val="000A1C89"/>
    <w:rsid w:val="000A2314"/>
    <w:rsid w:val="000A292D"/>
    <w:rsid w:val="000A31B6"/>
    <w:rsid w:val="000A695F"/>
    <w:rsid w:val="000A6EF2"/>
    <w:rsid w:val="000A7207"/>
    <w:rsid w:val="000B0A62"/>
    <w:rsid w:val="000B0FD6"/>
    <w:rsid w:val="000B40EC"/>
    <w:rsid w:val="000B44D3"/>
    <w:rsid w:val="000B57A8"/>
    <w:rsid w:val="000B5C67"/>
    <w:rsid w:val="000B70DC"/>
    <w:rsid w:val="000B773C"/>
    <w:rsid w:val="000B78C6"/>
    <w:rsid w:val="000C138B"/>
    <w:rsid w:val="000C1737"/>
    <w:rsid w:val="000C2035"/>
    <w:rsid w:val="000C254C"/>
    <w:rsid w:val="000C29EB"/>
    <w:rsid w:val="000C2B25"/>
    <w:rsid w:val="000C3BC1"/>
    <w:rsid w:val="000C3C93"/>
    <w:rsid w:val="000C3C9D"/>
    <w:rsid w:val="000C4C2D"/>
    <w:rsid w:val="000C4E14"/>
    <w:rsid w:val="000C56E4"/>
    <w:rsid w:val="000C5AC1"/>
    <w:rsid w:val="000C6DC0"/>
    <w:rsid w:val="000C7414"/>
    <w:rsid w:val="000D1381"/>
    <w:rsid w:val="000D1959"/>
    <w:rsid w:val="000D2CC0"/>
    <w:rsid w:val="000D2DFF"/>
    <w:rsid w:val="000D365C"/>
    <w:rsid w:val="000D4598"/>
    <w:rsid w:val="000D4CCD"/>
    <w:rsid w:val="000D596C"/>
    <w:rsid w:val="000D5B76"/>
    <w:rsid w:val="000D5C3C"/>
    <w:rsid w:val="000D5DE3"/>
    <w:rsid w:val="000D6C5D"/>
    <w:rsid w:val="000D6D18"/>
    <w:rsid w:val="000D72AC"/>
    <w:rsid w:val="000D7C0C"/>
    <w:rsid w:val="000D7DAB"/>
    <w:rsid w:val="000E0C60"/>
    <w:rsid w:val="000E1542"/>
    <w:rsid w:val="000E3D73"/>
    <w:rsid w:val="000E3E30"/>
    <w:rsid w:val="000E4918"/>
    <w:rsid w:val="000E4BCA"/>
    <w:rsid w:val="000E563D"/>
    <w:rsid w:val="000E5F29"/>
    <w:rsid w:val="000E6A4C"/>
    <w:rsid w:val="000E6FA6"/>
    <w:rsid w:val="000F076B"/>
    <w:rsid w:val="000F1E04"/>
    <w:rsid w:val="000F27FF"/>
    <w:rsid w:val="000F2F31"/>
    <w:rsid w:val="000F31DC"/>
    <w:rsid w:val="000F3C10"/>
    <w:rsid w:val="000F4681"/>
    <w:rsid w:val="000F480E"/>
    <w:rsid w:val="000F518C"/>
    <w:rsid w:val="000F5B32"/>
    <w:rsid w:val="000F7D79"/>
    <w:rsid w:val="00100AFD"/>
    <w:rsid w:val="001013D3"/>
    <w:rsid w:val="0010182C"/>
    <w:rsid w:val="001018FB"/>
    <w:rsid w:val="001028E0"/>
    <w:rsid w:val="00103656"/>
    <w:rsid w:val="001039B5"/>
    <w:rsid w:val="00104077"/>
    <w:rsid w:val="00105203"/>
    <w:rsid w:val="00105547"/>
    <w:rsid w:val="0010579B"/>
    <w:rsid w:val="00106D0B"/>
    <w:rsid w:val="00106EDF"/>
    <w:rsid w:val="00106FA6"/>
    <w:rsid w:val="001076A0"/>
    <w:rsid w:val="001102CA"/>
    <w:rsid w:val="00110324"/>
    <w:rsid w:val="00110BA1"/>
    <w:rsid w:val="0011186C"/>
    <w:rsid w:val="00111F9D"/>
    <w:rsid w:val="0011359C"/>
    <w:rsid w:val="00114087"/>
    <w:rsid w:val="0011490D"/>
    <w:rsid w:val="001159AE"/>
    <w:rsid w:val="00115C9F"/>
    <w:rsid w:val="0011663C"/>
    <w:rsid w:val="0011778F"/>
    <w:rsid w:val="001178C7"/>
    <w:rsid w:val="0012032E"/>
    <w:rsid w:val="00121B9A"/>
    <w:rsid w:val="00121C76"/>
    <w:rsid w:val="001221DA"/>
    <w:rsid w:val="001239D4"/>
    <w:rsid w:val="00123D15"/>
    <w:rsid w:val="00123FB7"/>
    <w:rsid w:val="00124503"/>
    <w:rsid w:val="0012465F"/>
    <w:rsid w:val="00124F30"/>
    <w:rsid w:val="0012561D"/>
    <w:rsid w:val="001258FD"/>
    <w:rsid w:val="0012606F"/>
    <w:rsid w:val="00126720"/>
    <w:rsid w:val="00126D0F"/>
    <w:rsid w:val="00126D75"/>
    <w:rsid w:val="0012723C"/>
    <w:rsid w:val="00127436"/>
    <w:rsid w:val="001300B7"/>
    <w:rsid w:val="001306DA"/>
    <w:rsid w:val="00131191"/>
    <w:rsid w:val="001318C9"/>
    <w:rsid w:val="00131F34"/>
    <w:rsid w:val="001321D3"/>
    <w:rsid w:val="0013463D"/>
    <w:rsid w:val="00134C43"/>
    <w:rsid w:val="00134C87"/>
    <w:rsid w:val="00134CEB"/>
    <w:rsid w:val="0013584C"/>
    <w:rsid w:val="0013696B"/>
    <w:rsid w:val="00137FCD"/>
    <w:rsid w:val="00141465"/>
    <w:rsid w:val="00142C6C"/>
    <w:rsid w:val="001438F0"/>
    <w:rsid w:val="00143D10"/>
    <w:rsid w:val="001444FD"/>
    <w:rsid w:val="001449A7"/>
    <w:rsid w:val="00145B29"/>
    <w:rsid w:val="0014622A"/>
    <w:rsid w:val="00146559"/>
    <w:rsid w:val="00146B41"/>
    <w:rsid w:val="00146DCD"/>
    <w:rsid w:val="001506CA"/>
    <w:rsid w:val="00150D48"/>
    <w:rsid w:val="00150F39"/>
    <w:rsid w:val="00150F7E"/>
    <w:rsid w:val="0015111A"/>
    <w:rsid w:val="00151562"/>
    <w:rsid w:val="0015166E"/>
    <w:rsid w:val="00151DFB"/>
    <w:rsid w:val="00152584"/>
    <w:rsid w:val="00153484"/>
    <w:rsid w:val="00155DD7"/>
    <w:rsid w:val="00156992"/>
    <w:rsid w:val="00157949"/>
    <w:rsid w:val="00157CC0"/>
    <w:rsid w:val="0016128A"/>
    <w:rsid w:val="0016169A"/>
    <w:rsid w:val="001616D0"/>
    <w:rsid w:val="00161A8E"/>
    <w:rsid w:val="001620F8"/>
    <w:rsid w:val="001622ED"/>
    <w:rsid w:val="00162D32"/>
    <w:rsid w:val="00162D9E"/>
    <w:rsid w:val="00162F5B"/>
    <w:rsid w:val="00164201"/>
    <w:rsid w:val="0016426F"/>
    <w:rsid w:val="00166B38"/>
    <w:rsid w:val="00167422"/>
    <w:rsid w:val="00167447"/>
    <w:rsid w:val="0016755B"/>
    <w:rsid w:val="00167AC4"/>
    <w:rsid w:val="001703D9"/>
    <w:rsid w:val="00170A0A"/>
    <w:rsid w:val="00170D30"/>
    <w:rsid w:val="00171BD5"/>
    <w:rsid w:val="00171DEF"/>
    <w:rsid w:val="00171F0C"/>
    <w:rsid w:val="001720DD"/>
    <w:rsid w:val="001724B4"/>
    <w:rsid w:val="00172C5F"/>
    <w:rsid w:val="00174DA3"/>
    <w:rsid w:val="00176FCD"/>
    <w:rsid w:val="00181CA0"/>
    <w:rsid w:val="00181F4F"/>
    <w:rsid w:val="00182510"/>
    <w:rsid w:val="00182856"/>
    <w:rsid w:val="00183944"/>
    <w:rsid w:val="001839BE"/>
    <w:rsid w:val="001839EE"/>
    <w:rsid w:val="001874DF"/>
    <w:rsid w:val="001879CB"/>
    <w:rsid w:val="00187ABF"/>
    <w:rsid w:val="001903A5"/>
    <w:rsid w:val="00190B28"/>
    <w:rsid w:val="00192170"/>
    <w:rsid w:val="0019217C"/>
    <w:rsid w:val="00193A92"/>
    <w:rsid w:val="00194852"/>
    <w:rsid w:val="00194946"/>
    <w:rsid w:val="0019523F"/>
    <w:rsid w:val="00195A51"/>
    <w:rsid w:val="00195C45"/>
    <w:rsid w:val="00195F58"/>
    <w:rsid w:val="001965DA"/>
    <w:rsid w:val="00197014"/>
    <w:rsid w:val="00197A24"/>
    <w:rsid w:val="001A0A6E"/>
    <w:rsid w:val="001A0B56"/>
    <w:rsid w:val="001A0F3C"/>
    <w:rsid w:val="001A1488"/>
    <w:rsid w:val="001A3AB8"/>
    <w:rsid w:val="001A4258"/>
    <w:rsid w:val="001A4F63"/>
    <w:rsid w:val="001A656F"/>
    <w:rsid w:val="001B0933"/>
    <w:rsid w:val="001B0B07"/>
    <w:rsid w:val="001B1315"/>
    <w:rsid w:val="001B135E"/>
    <w:rsid w:val="001B1B21"/>
    <w:rsid w:val="001B2A23"/>
    <w:rsid w:val="001B2C80"/>
    <w:rsid w:val="001B4044"/>
    <w:rsid w:val="001B4196"/>
    <w:rsid w:val="001B4A41"/>
    <w:rsid w:val="001B66C1"/>
    <w:rsid w:val="001B6C0C"/>
    <w:rsid w:val="001B7246"/>
    <w:rsid w:val="001B7DCB"/>
    <w:rsid w:val="001C02EA"/>
    <w:rsid w:val="001C0A01"/>
    <w:rsid w:val="001C1104"/>
    <w:rsid w:val="001C181E"/>
    <w:rsid w:val="001C1839"/>
    <w:rsid w:val="001C28AC"/>
    <w:rsid w:val="001C2CC5"/>
    <w:rsid w:val="001C2FDB"/>
    <w:rsid w:val="001C55B8"/>
    <w:rsid w:val="001C55EB"/>
    <w:rsid w:val="001C59E8"/>
    <w:rsid w:val="001C672D"/>
    <w:rsid w:val="001C6B00"/>
    <w:rsid w:val="001C6B4C"/>
    <w:rsid w:val="001C77B6"/>
    <w:rsid w:val="001C79A4"/>
    <w:rsid w:val="001D1608"/>
    <w:rsid w:val="001D29B5"/>
    <w:rsid w:val="001D2D38"/>
    <w:rsid w:val="001D314F"/>
    <w:rsid w:val="001D3399"/>
    <w:rsid w:val="001D348B"/>
    <w:rsid w:val="001D354E"/>
    <w:rsid w:val="001D4083"/>
    <w:rsid w:val="001D4342"/>
    <w:rsid w:val="001D5EDB"/>
    <w:rsid w:val="001D600A"/>
    <w:rsid w:val="001D6B63"/>
    <w:rsid w:val="001D6DDB"/>
    <w:rsid w:val="001D707A"/>
    <w:rsid w:val="001D7930"/>
    <w:rsid w:val="001D7D65"/>
    <w:rsid w:val="001E02DC"/>
    <w:rsid w:val="001E1421"/>
    <w:rsid w:val="001E1654"/>
    <w:rsid w:val="001E33AB"/>
    <w:rsid w:val="001E3B51"/>
    <w:rsid w:val="001E3DE7"/>
    <w:rsid w:val="001E4C95"/>
    <w:rsid w:val="001E5D54"/>
    <w:rsid w:val="001E7613"/>
    <w:rsid w:val="001E7AC7"/>
    <w:rsid w:val="001E7F57"/>
    <w:rsid w:val="001F08D6"/>
    <w:rsid w:val="001F1661"/>
    <w:rsid w:val="001F1EF4"/>
    <w:rsid w:val="001F1F15"/>
    <w:rsid w:val="001F2220"/>
    <w:rsid w:val="001F2FD5"/>
    <w:rsid w:val="001F455C"/>
    <w:rsid w:val="001F6D2D"/>
    <w:rsid w:val="001F7A86"/>
    <w:rsid w:val="002009C4"/>
    <w:rsid w:val="00200B40"/>
    <w:rsid w:val="00201083"/>
    <w:rsid w:val="002011BC"/>
    <w:rsid w:val="00202543"/>
    <w:rsid w:val="00203E36"/>
    <w:rsid w:val="00205839"/>
    <w:rsid w:val="002059C5"/>
    <w:rsid w:val="00207052"/>
    <w:rsid w:val="002072D3"/>
    <w:rsid w:val="00210A48"/>
    <w:rsid w:val="00210CD0"/>
    <w:rsid w:val="0021254F"/>
    <w:rsid w:val="002130ED"/>
    <w:rsid w:val="0021332E"/>
    <w:rsid w:val="0021378E"/>
    <w:rsid w:val="00214DAB"/>
    <w:rsid w:val="00215E41"/>
    <w:rsid w:val="00216084"/>
    <w:rsid w:val="00217663"/>
    <w:rsid w:val="00220BFB"/>
    <w:rsid w:val="00221BAF"/>
    <w:rsid w:val="00222AE9"/>
    <w:rsid w:val="002240F3"/>
    <w:rsid w:val="002249B2"/>
    <w:rsid w:val="002254C7"/>
    <w:rsid w:val="002263D6"/>
    <w:rsid w:val="0022687F"/>
    <w:rsid w:val="00230A44"/>
    <w:rsid w:val="00230C3A"/>
    <w:rsid w:val="00231A51"/>
    <w:rsid w:val="00232239"/>
    <w:rsid w:val="00233D58"/>
    <w:rsid w:val="002353EB"/>
    <w:rsid w:val="00237247"/>
    <w:rsid w:val="00237D5E"/>
    <w:rsid w:val="0024018D"/>
    <w:rsid w:val="00240E0D"/>
    <w:rsid w:val="0024190B"/>
    <w:rsid w:val="002422EF"/>
    <w:rsid w:val="002439D2"/>
    <w:rsid w:val="0024495F"/>
    <w:rsid w:val="002449B3"/>
    <w:rsid w:val="00244A29"/>
    <w:rsid w:val="00245372"/>
    <w:rsid w:val="00245895"/>
    <w:rsid w:val="00246003"/>
    <w:rsid w:val="00246A93"/>
    <w:rsid w:val="00247064"/>
    <w:rsid w:val="0024793C"/>
    <w:rsid w:val="002479C1"/>
    <w:rsid w:val="0025028B"/>
    <w:rsid w:val="0025133F"/>
    <w:rsid w:val="00253051"/>
    <w:rsid w:val="0025347B"/>
    <w:rsid w:val="00253762"/>
    <w:rsid w:val="00253FE2"/>
    <w:rsid w:val="002542D6"/>
    <w:rsid w:val="00254BE3"/>
    <w:rsid w:val="00254DF3"/>
    <w:rsid w:val="002562E6"/>
    <w:rsid w:val="002574E3"/>
    <w:rsid w:val="00257A4A"/>
    <w:rsid w:val="002601F3"/>
    <w:rsid w:val="002602A7"/>
    <w:rsid w:val="002607D3"/>
    <w:rsid w:val="00261353"/>
    <w:rsid w:val="00263D67"/>
    <w:rsid w:val="002642AC"/>
    <w:rsid w:val="002642D0"/>
    <w:rsid w:val="00264F10"/>
    <w:rsid w:val="002661D2"/>
    <w:rsid w:val="00267101"/>
    <w:rsid w:val="00267341"/>
    <w:rsid w:val="00267832"/>
    <w:rsid w:val="002709D1"/>
    <w:rsid w:val="002709D7"/>
    <w:rsid w:val="00270D95"/>
    <w:rsid w:val="0027156B"/>
    <w:rsid w:val="00273F03"/>
    <w:rsid w:val="00274107"/>
    <w:rsid w:val="002749C0"/>
    <w:rsid w:val="00274B80"/>
    <w:rsid w:val="00275236"/>
    <w:rsid w:val="00276F9D"/>
    <w:rsid w:val="00276FD7"/>
    <w:rsid w:val="0027791D"/>
    <w:rsid w:val="00280A52"/>
    <w:rsid w:val="00282A8F"/>
    <w:rsid w:val="002847F3"/>
    <w:rsid w:val="00284A1B"/>
    <w:rsid w:val="00284B8B"/>
    <w:rsid w:val="00285343"/>
    <w:rsid w:val="00286821"/>
    <w:rsid w:val="00286E29"/>
    <w:rsid w:val="00287346"/>
    <w:rsid w:val="002876A8"/>
    <w:rsid w:val="00287CBD"/>
    <w:rsid w:val="00290DD7"/>
    <w:rsid w:val="00291369"/>
    <w:rsid w:val="00291C07"/>
    <w:rsid w:val="002920B1"/>
    <w:rsid w:val="002922D0"/>
    <w:rsid w:val="002923F5"/>
    <w:rsid w:val="0029363E"/>
    <w:rsid w:val="00296F2D"/>
    <w:rsid w:val="002A0279"/>
    <w:rsid w:val="002A0839"/>
    <w:rsid w:val="002A091A"/>
    <w:rsid w:val="002A0A48"/>
    <w:rsid w:val="002A107F"/>
    <w:rsid w:val="002A121A"/>
    <w:rsid w:val="002A1422"/>
    <w:rsid w:val="002A14FB"/>
    <w:rsid w:val="002A183E"/>
    <w:rsid w:val="002A2704"/>
    <w:rsid w:val="002A347E"/>
    <w:rsid w:val="002A3481"/>
    <w:rsid w:val="002A4ADA"/>
    <w:rsid w:val="002A4ADF"/>
    <w:rsid w:val="002A5033"/>
    <w:rsid w:val="002A6609"/>
    <w:rsid w:val="002A6C15"/>
    <w:rsid w:val="002A6D9A"/>
    <w:rsid w:val="002A76BB"/>
    <w:rsid w:val="002B07A3"/>
    <w:rsid w:val="002B0CB5"/>
    <w:rsid w:val="002B1966"/>
    <w:rsid w:val="002B3E24"/>
    <w:rsid w:val="002B3E9E"/>
    <w:rsid w:val="002B3EC5"/>
    <w:rsid w:val="002B5D18"/>
    <w:rsid w:val="002B6A39"/>
    <w:rsid w:val="002B6E39"/>
    <w:rsid w:val="002B6E9C"/>
    <w:rsid w:val="002B7115"/>
    <w:rsid w:val="002B785A"/>
    <w:rsid w:val="002B7CF8"/>
    <w:rsid w:val="002C3D90"/>
    <w:rsid w:val="002C428B"/>
    <w:rsid w:val="002C46D7"/>
    <w:rsid w:val="002C4D55"/>
    <w:rsid w:val="002C4F50"/>
    <w:rsid w:val="002C53CC"/>
    <w:rsid w:val="002C6343"/>
    <w:rsid w:val="002D08E1"/>
    <w:rsid w:val="002D092E"/>
    <w:rsid w:val="002D0B98"/>
    <w:rsid w:val="002D1C39"/>
    <w:rsid w:val="002D25DA"/>
    <w:rsid w:val="002D36AF"/>
    <w:rsid w:val="002D4C9C"/>
    <w:rsid w:val="002D567A"/>
    <w:rsid w:val="002D5884"/>
    <w:rsid w:val="002E0EBC"/>
    <w:rsid w:val="002E1D36"/>
    <w:rsid w:val="002E1D48"/>
    <w:rsid w:val="002E2792"/>
    <w:rsid w:val="002E2B97"/>
    <w:rsid w:val="002E3145"/>
    <w:rsid w:val="002E3733"/>
    <w:rsid w:val="002E408D"/>
    <w:rsid w:val="002E4AD9"/>
    <w:rsid w:val="002E4D59"/>
    <w:rsid w:val="002E51F2"/>
    <w:rsid w:val="002E5C7C"/>
    <w:rsid w:val="002E5E41"/>
    <w:rsid w:val="002E6610"/>
    <w:rsid w:val="002F00DF"/>
    <w:rsid w:val="002F0DE6"/>
    <w:rsid w:val="002F0E24"/>
    <w:rsid w:val="002F1783"/>
    <w:rsid w:val="002F1C2C"/>
    <w:rsid w:val="002F1CE7"/>
    <w:rsid w:val="002F2451"/>
    <w:rsid w:val="002F3F0D"/>
    <w:rsid w:val="002F4F58"/>
    <w:rsid w:val="002F5785"/>
    <w:rsid w:val="002F5D74"/>
    <w:rsid w:val="002F6523"/>
    <w:rsid w:val="002F721D"/>
    <w:rsid w:val="002F7D7F"/>
    <w:rsid w:val="0030085F"/>
    <w:rsid w:val="003009BB"/>
    <w:rsid w:val="003016C6"/>
    <w:rsid w:val="00302DCC"/>
    <w:rsid w:val="0030454F"/>
    <w:rsid w:val="00304B31"/>
    <w:rsid w:val="00304CF6"/>
    <w:rsid w:val="00305C0A"/>
    <w:rsid w:val="003060CA"/>
    <w:rsid w:val="00306C42"/>
    <w:rsid w:val="00310192"/>
    <w:rsid w:val="00310729"/>
    <w:rsid w:val="00310D4D"/>
    <w:rsid w:val="00310FB9"/>
    <w:rsid w:val="00311588"/>
    <w:rsid w:val="00311625"/>
    <w:rsid w:val="00313286"/>
    <w:rsid w:val="0031430D"/>
    <w:rsid w:val="0031471C"/>
    <w:rsid w:val="003149CE"/>
    <w:rsid w:val="00314E1B"/>
    <w:rsid w:val="0031601C"/>
    <w:rsid w:val="00316D45"/>
    <w:rsid w:val="00320464"/>
    <w:rsid w:val="0032098F"/>
    <w:rsid w:val="003214D9"/>
    <w:rsid w:val="00321A15"/>
    <w:rsid w:val="00321B5F"/>
    <w:rsid w:val="00321F76"/>
    <w:rsid w:val="00322B7E"/>
    <w:rsid w:val="0032324A"/>
    <w:rsid w:val="00324135"/>
    <w:rsid w:val="00324882"/>
    <w:rsid w:val="003249C2"/>
    <w:rsid w:val="00324D7C"/>
    <w:rsid w:val="0032544A"/>
    <w:rsid w:val="003254D3"/>
    <w:rsid w:val="003267C5"/>
    <w:rsid w:val="00326ADE"/>
    <w:rsid w:val="00326C9A"/>
    <w:rsid w:val="003302AD"/>
    <w:rsid w:val="00330758"/>
    <w:rsid w:val="00332479"/>
    <w:rsid w:val="00333765"/>
    <w:rsid w:val="003344FF"/>
    <w:rsid w:val="00334715"/>
    <w:rsid w:val="00334CD0"/>
    <w:rsid w:val="00335D66"/>
    <w:rsid w:val="00335FE6"/>
    <w:rsid w:val="00342AC9"/>
    <w:rsid w:val="003457F2"/>
    <w:rsid w:val="003469A7"/>
    <w:rsid w:val="00346D54"/>
    <w:rsid w:val="00347052"/>
    <w:rsid w:val="00347444"/>
    <w:rsid w:val="00347CBB"/>
    <w:rsid w:val="003500C4"/>
    <w:rsid w:val="0035038D"/>
    <w:rsid w:val="003516D2"/>
    <w:rsid w:val="00352DD1"/>
    <w:rsid w:val="00352EFE"/>
    <w:rsid w:val="00354490"/>
    <w:rsid w:val="00354859"/>
    <w:rsid w:val="00354C13"/>
    <w:rsid w:val="00354F63"/>
    <w:rsid w:val="003554EB"/>
    <w:rsid w:val="00355A85"/>
    <w:rsid w:val="00356C64"/>
    <w:rsid w:val="00356D08"/>
    <w:rsid w:val="00356D40"/>
    <w:rsid w:val="00356E21"/>
    <w:rsid w:val="00357A18"/>
    <w:rsid w:val="00361053"/>
    <w:rsid w:val="0036297C"/>
    <w:rsid w:val="00362A07"/>
    <w:rsid w:val="00362BDB"/>
    <w:rsid w:val="003632DD"/>
    <w:rsid w:val="0036348A"/>
    <w:rsid w:val="00364D43"/>
    <w:rsid w:val="00365F32"/>
    <w:rsid w:val="00366EDB"/>
    <w:rsid w:val="00367E4C"/>
    <w:rsid w:val="00370154"/>
    <w:rsid w:val="00370ACD"/>
    <w:rsid w:val="00371456"/>
    <w:rsid w:val="0037193C"/>
    <w:rsid w:val="00371E34"/>
    <w:rsid w:val="00372353"/>
    <w:rsid w:val="00372B80"/>
    <w:rsid w:val="00373354"/>
    <w:rsid w:val="0037338F"/>
    <w:rsid w:val="0037350D"/>
    <w:rsid w:val="00373FCB"/>
    <w:rsid w:val="00374118"/>
    <w:rsid w:val="00374F3A"/>
    <w:rsid w:val="00374F70"/>
    <w:rsid w:val="003752B6"/>
    <w:rsid w:val="003764C0"/>
    <w:rsid w:val="00376FBC"/>
    <w:rsid w:val="00377983"/>
    <w:rsid w:val="00377AB9"/>
    <w:rsid w:val="00377C20"/>
    <w:rsid w:val="00377D45"/>
    <w:rsid w:val="00377EA2"/>
    <w:rsid w:val="00381E4B"/>
    <w:rsid w:val="00382D09"/>
    <w:rsid w:val="003835AF"/>
    <w:rsid w:val="00384F85"/>
    <w:rsid w:val="00385567"/>
    <w:rsid w:val="003863F1"/>
    <w:rsid w:val="00386995"/>
    <w:rsid w:val="00387D42"/>
    <w:rsid w:val="00387E50"/>
    <w:rsid w:val="0039077B"/>
    <w:rsid w:val="00391B5C"/>
    <w:rsid w:val="00391BF9"/>
    <w:rsid w:val="00391C8D"/>
    <w:rsid w:val="003922B4"/>
    <w:rsid w:val="0039258E"/>
    <w:rsid w:val="003925BE"/>
    <w:rsid w:val="00392605"/>
    <w:rsid w:val="003926C2"/>
    <w:rsid w:val="00393FBF"/>
    <w:rsid w:val="003948F9"/>
    <w:rsid w:val="003949FF"/>
    <w:rsid w:val="00394C59"/>
    <w:rsid w:val="0039554B"/>
    <w:rsid w:val="0039678A"/>
    <w:rsid w:val="00397139"/>
    <w:rsid w:val="003A004E"/>
    <w:rsid w:val="003A076B"/>
    <w:rsid w:val="003A0771"/>
    <w:rsid w:val="003A0C66"/>
    <w:rsid w:val="003A1FAA"/>
    <w:rsid w:val="003A2421"/>
    <w:rsid w:val="003A2FFA"/>
    <w:rsid w:val="003A37FB"/>
    <w:rsid w:val="003A3F9D"/>
    <w:rsid w:val="003A43C6"/>
    <w:rsid w:val="003A450F"/>
    <w:rsid w:val="003A5E3E"/>
    <w:rsid w:val="003A65CE"/>
    <w:rsid w:val="003A7057"/>
    <w:rsid w:val="003A7914"/>
    <w:rsid w:val="003B0305"/>
    <w:rsid w:val="003B0B93"/>
    <w:rsid w:val="003B2006"/>
    <w:rsid w:val="003B2B01"/>
    <w:rsid w:val="003B2B7E"/>
    <w:rsid w:val="003B344B"/>
    <w:rsid w:val="003B36DD"/>
    <w:rsid w:val="003B5A2B"/>
    <w:rsid w:val="003B5EAD"/>
    <w:rsid w:val="003B6499"/>
    <w:rsid w:val="003B6CCF"/>
    <w:rsid w:val="003B6ED7"/>
    <w:rsid w:val="003B7961"/>
    <w:rsid w:val="003C12A3"/>
    <w:rsid w:val="003C168D"/>
    <w:rsid w:val="003C2E8F"/>
    <w:rsid w:val="003C35EB"/>
    <w:rsid w:val="003C4AA5"/>
    <w:rsid w:val="003C4EDA"/>
    <w:rsid w:val="003C4EE7"/>
    <w:rsid w:val="003C6966"/>
    <w:rsid w:val="003D0FBE"/>
    <w:rsid w:val="003D2151"/>
    <w:rsid w:val="003D3492"/>
    <w:rsid w:val="003D4657"/>
    <w:rsid w:val="003D4B26"/>
    <w:rsid w:val="003D5159"/>
    <w:rsid w:val="003D5C67"/>
    <w:rsid w:val="003D61BD"/>
    <w:rsid w:val="003D64A5"/>
    <w:rsid w:val="003D7BC2"/>
    <w:rsid w:val="003E044C"/>
    <w:rsid w:val="003E0FB4"/>
    <w:rsid w:val="003E1367"/>
    <w:rsid w:val="003E2E51"/>
    <w:rsid w:val="003E30D9"/>
    <w:rsid w:val="003E4D54"/>
    <w:rsid w:val="003E4D6B"/>
    <w:rsid w:val="003E5207"/>
    <w:rsid w:val="003E5A40"/>
    <w:rsid w:val="003E5CD4"/>
    <w:rsid w:val="003F15A2"/>
    <w:rsid w:val="003F16E9"/>
    <w:rsid w:val="003F25E5"/>
    <w:rsid w:val="003F3151"/>
    <w:rsid w:val="003F3162"/>
    <w:rsid w:val="003F358F"/>
    <w:rsid w:val="003F38F4"/>
    <w:rsid w:val="003F3CFA"/>
    <w:rsid w:val="003F4085"/>
    <w:rsid w:val="003F49A9"/>
    <w:rsid w:val="003F5A5D"/>
    <w:rsid w:val="003F5B31"/>
    <w:rsid w:val="003F6865"/>
    <w:rsid w:val="003F7E4D"/>
    <w:rsid w:val="003F7E7D"/>
    <w:rsid w:val="0040066D"/>
    <w:rsid w:val="00400AD2"/>
    <w:rsid w:val="00401895"/>
    <w:rsid w:val="004027A5"/>
    <w:rsid w:val="00402995"/>
    <w:rsid w:val="00403BB1"/>
    <w:rsid w:val="00404560"/>
    <w:rsid w:val="00404706"/>
    <w:rsid w:val="0040573F"/>
    <w:rsid w:val="00405AE1"/>
    <w:rsid w:val="00406486"/>
    <w:rsid w:val="004066D9"/>
    <w:rsid w:val="00407CF1"/>
    <w:rsid w:val="00407E2D"/>
    <w:rsid w:val="004110CF"/>
    <w:rsid w:val="00411515"/>
    <w:rsid w:val="00412590"/>
    <w:rsid w:val="00412836"/>
    <w:rsid w:val="00412921"/>
    <w:rsid w:val="00413A37"/>
    <w:rsid w:val="00413CA0"/>
    <w:rsid w:val="00414164"/>
    <w:rsid w:val="0041422C"/>
    <w:rsid w:val="00414744"/>
    <w:rsid w:val="00414F64"/>
    <w:rsid w:val="004157C8"/>
    <w:rsid w:val="004166B2"/>
    <w:rsid w:val="00416FAC"/>
    <w:rsid w:val="0041770B"/>
    <w:rsid w:val="004179EC"/>
    <w:rsid w:val="00417E97"/>
    <w:rsid w:val="00421268"/>
    <w:rsid w:val="00421C05"/>
    <w:rsid w:val="004221DF"/>
    <w:rsid w:val="00422707"/>
    <w:rsid w:val="00423517"/>
    <w:rsid w:val="00424974"/>
    <w:rsid w:val="00424DE1"/>
    <w:rsid w:val="0042536C"/>
    <w:rsid w:val="00426F66"/>
    <w:rsid w:val="004274AA"/>
    <w:rsid w:val="00427A6D"/>
    <w:rsid w:val="0043004E"/>
    <w:rsid w:val="004309B8"/>
    <w:rsid w:val="00431200"/>
    <w:rsid w:val="00431F2C"/>
    <w:rsid w:val="00432596"/>
    <w:rsid w:val="004329C5"/>
    <w:rsid w:val="00433956"/>
    <w:rsid w:val="00433ADF"/>
    <w:rsid w:val="00434D38"/>
    <w:rsid w:val="00435873"/>
    <w:rsid w:val="00437051"/>
    <w:rsid w:val="00437094"/>
    <w:rsid w:val="00437746"/>
    <w:rsid w:val="00440090"/>
    <w:rsid w:val="004400AD"/>
    <w:rsid w:val="00440B24"/>
    <w:rsid w:val="00441503"/>
    <w:rsid w:val="00441A5C"/>
    <w:rsid w:val="004431D2"/>
    <w:rsid w:val="00444098"/>
    <w:rsid w:val="004441A7"/>
    <w:rsid w:val="00445430"/>
    <w:rsid w:val="00445F43"/>
    <w:rsid w:val="00446999"/>
    <w:rsid w:val="00451F88"/>
    <w:rsid w:val="0045349F"/>
    <w:rsid w:val="0045373A"/>
    <w:rsid w:val="00453AC1"/>
    <w:rsid w:val="00454A07"/>
    <w:rsid w:val="00457260"/>
    <w:rsid w:val="00457C8C"/>
    <w:rsid w:val="004602A9"/>
    <w:rsid w:val="00462717"/>
    <w:rsid w:val="00462A53"/>
    <w:rsid w:val="00463171"/>
    <w:rsid w:val="00464263"/>
    <w:rsid w:val="004648EA"/>
    <w:rsid w:val="00464EF0"/>
    <w:rsid w:val="004667C9"/>
    <w:rsid w:val="00466C38"/>
    <w:rsid w:val="00466F39"/>
    <w:rsid w:val="0046769F"/>
    <w:rsid w:val="00467EA7"/>
    <w:rsid w:val="00470718"/>
    <w:rsid w:val="0047072F"/>
    <w:rsid w:val="004720CB"/>
    <w:rsid w:val="004724D3"/>
    <w:rsid w:val="00472981"/>
    <w:rsid w:val="00472FA0"/>
    <w:rsid w:val="00475002"/>
    <w:rsid w:val="004759E2"/>
    <w:rsid w:val="00475AF7"/>
    <w:rsid w:val="004771A2"/>
    <w:rsid w:val="004771BF"/>
    <w:rsid w:val="004779C2"/>
    <w:rsid w:val="00482A33"/>
    <w:rsid w:val="00483506"/>
    <w:rsid w:val="00483568"/>
    <w:rsid w:val="0048383D"/>
    <w:rsid w:val="004839C3"/>
    <w:rsid w:val="00483DFF"/>
    <w:rsid w:val="00484129"/>
    <w:rsid w:val="0048507E"/>
    <w:rsid w:val="004854EC"/>
    <w:rsid w:val="00485831"/>
    <w:rsid w:val="00485CE1"/>
    <w:rsid w:val="004863FB"/>
    <w:rsid w:val="0048665A"/>
    <w:rsid w:val="004866CE"/>
    <w:rsid w:val="00487702"/>
    <w:rsid w:val="004908F5"/>
    <w:rsid w:val="00491150"/>
    <w:rsid w:val="00492C30"/>
    <w:rsid w:val="00494636"/>
    <w:rsid w:val="004947D0"/>
    <w:rsid w:val="00494A94"/>
    <w:rsid w:val="00495ACC"/>
    <w:rsid w:val="00496740"/>
    <w:rsid w:val="00497C27"/>
    <w:rsid w:val="00497FC6"/>
    <w:rsid w:val="004A0637"/>
    <w:rsid w:val="004A0710"/>
    <w:rsid w:val="004A1C1E"/>
    <w:rsid w:val="004A2632"/>
    <w:rsid w:val="004A33A0"/>
    <w:rsid w:val="004A41AE"/>
    <w:rsid w:val="004A4346"/>
    <w:rsid w:val="004A4369"/>
    <w:rsid w:val="004A494C"/>
    <w:rsid w:val="004A5552"/>
    <w:rsid w:val="004A664E"/>
    <w:rsid w:val="004A665A"/>
    <w:rsid w:val="004A68C6"/>
    <w:rsid w:val="004A6FC3"/>
    <w:rsid w:val="004B0538"/>
    <w:rsid w:val="004B2137"/>
    <w:rsid w:val="004B35BE"/>
    <w:rsid w:val="004B3836"/>
    <w:rsid w:val="004B38D6"/>
    <w:rsid w:val="004B494D"/>
    <w:rsid w:val="004B4C54"/>
    <w:rsid w:val="004B7530"/>
    <w:rsid w:val="004C02D0"/>
    <w:rsid w:val="004C15BC"/>
    <w:rsid w:val="004C2871"/>
    <w:rsid w:val="004C3D99"/>
    <w:rsid w:val="004C50C5"/>
    <w:rsid w:val="004C5D09"/>
    <w:rsid w:val="004C6AA7"/>
    <w:rsid w:val="004C6F8A"/>
    <w:rsid w:val="004C76F4"/>
    <w:rsid w:val="004D01CC"/>
    <w:rsid w:val="004D0257"/>
    <w:rsid w:val="004D0F03"/>
    <w:rsid w:val="004D155E"/>
    <w:rsid w:val="004D15DC"/>
    <w:rsid w:val="004D175F"/>
    <w:rsid w:val="004D2FB3"/>
    <w:rsid w:val="004D3242"/>
    <w:rsid w:val="004D371B"/>
    <w:rsid w:val="004D3BE6"/>
    <w:rsid w:val="004D4B76"/>
    <w:rsid w:val="004D4C6F"/>
    <w:rsid w:val="004D54DA"/>
    <w:rsid w:val="004D54DC"/>
    <w:rsid w:val="004D57CB"/>
    <w:rsid w:val="004D6738"/>
    <w:rsid w:val="004D6DD2"/>
    <w:rsid w:val="004E125F"/>
    <w:rsid w:val="004E142B"/>
    <w:rsid w:val="004E15B4"/>
    <w:rsid w:val="004E212E"/>
    <w:rsid w:val="004E30AA"/>
    <w:rsid w:val="004E3A90"/>
    <w:rsid w:val="004E3ED1"/>
    <w:rsid w:val="004E5786"/>
    <w:rsid w:val="004E5903"/>
    <w:rsid w:val="004E59E2"/>
    <w:rsid w:val="004E5C87"/>
    <w:rsid w:val="004E6E8D"/>
    <w:rsid w:val="004E6F40"/>
    <w:rsid w:val="004E7325"/>
    <w:rsid w:val="004F119C"/>
    <w:rsid w:val="004F1251"/>
    <w:rsid w:val="004F150A"/>
    <w:rsid w:val="004F1F20"/>
    <w:rsid w:val="004F204D"/>
    <w:rsid w:val="004F25B4"/>
    <w:rsid w:val="004F2843"/>
    <w:rsid w:val="004F3441"/>
    <w:rsid w:val="004F3C13"/>
    <w:rsid w:val="004F5C15"/>
    <w:rsid w:val="004F5E65"/>
    <w:rsid w:val="004F5FA3"/>
    <w:rsid w:val="004F7495"/>
    <w:rsid w:val="004F7546"/>
    <w:rsid w:val="004F76E7"/>
    <w:rsid w:val="004F7A70"/>
    <w:rsid w:val="00500022"/>
    <w:rsid w:val="00501873"/>
    <w:rsid w:val="0050190A"/>
    <w:rsid w:val="00502436"/>
    <w:rsid w:val="00502BB4"/>
    <w:rsid w:val="00503247"/>
    <w:rsid w:val="00503CF8"/>
    <w:rsid w:val="00503D47"/>
    <w:rsid w:val="00503F3D"/>
    <w:rsid w:val="0050541D"/>
    <w:rsid w:val="00505870"/>
    <w:rsid w:val="00505ACE"/>
    <w:rsid w:val="0050638E"/>
    <w:rsid w:val="00506957"/>
    <w:rsid w:val="005069A1"/>
    <w:rsid w:val="005077FA"/>
    <w:rsid w:val="00507DA0"/>
    <w:rsid w:val="00510083"/>
    <w:rsid w:val="00511376"/>
    <w:rsid w:val="005123BB"/>
    <w:rsid w:val="005132E7"/>
    <w:rsid w:val="005135F1"/>
    <w:rsid w:val="00513DCE"/>
    <w:rsid w:val="00514B05"/>
    <w:rsid w:val="00514F7F"/>
    <w:rsid w:val="005160D0"/>
    <w:rsid w:val="005163FA"/>
    <w:rsid w:val="0051643C"/>
    <w:rsid w:val="005171BA"/>
    <w:rsid w:val="005171E4"/>
    <w:rsid w:val="00520049"/>
    <w:rsid w:val="0052004C"/>
    <w:rsid w:val="00520603"/>
    <w:rsid w:val="00521D6E"/>
    <w:rsid w:val="00521E55"/>
    <w:rsid w:val="00522AC5"/>
    <w:rsid w:val="0052393E"/>
    <w:rsid w:val="00523B42"/>
    <w:rsid w:val="00523F82"/>
    <w:rsid w:val="00524312"/>
    <w:rsid w:val="00525129"/>
    <w:rsid w:val="0052528C"/>
    <w:rsid w:val="0052539A"/>
    <w:rsid w:val="005257DC"/>
    <w:rsid w:val="00525AB4"/>
    <w:rsid w:val="0052604B"/>
    <w:rsid w:val="0052735E"/>
    <w:rsid w:val="00530B09"/>
    <w:rsid w:val="00530B6B"/>
    <w:rsid w:val="00531B2A"/>
    <w:rsid w:val="005323D2"/>
    <w:rsid w:val="00532462"/>
    <w:rsid w:val="00533084"/>
    <w:rsid w:val="00533322"/>
    <w:rsid w:val="00533805"/>
    <w:rsid w:val="005349D0"/>
    <w:rsid w:val="00534ACF"/>
    <w:rsid w:val="00534C6C"/>
    <w:rsid w:val="0053607A"/>
    <w:rsid w:val="005361C6"/>
    <w:rsid w:val="005361E5"/>
    <w:rsid w:val="00536DF6"/>
    <w:rsid w:val="00540A8B"/>
    <w:rsid w:val="00541268"/>
    <w:rsid w:val="00541992"/>
    <w:rsid w:val="00542067"/>
    <w:rsid w:val="00542DF1"/>
    <w:rsid w:val="0054368B"/>
    <w:rsid w:val="00544632"/>
    <w:rsid w:val="00544C62"/>
    <w:rsid w:val="00544E53"/>
    <w:rsid w:val="005450B6"/>
    <w:rsid w:val="0054596D"/>
    <w:rsid w:val="00547906"/>
    <w:rsid w:val="00547E41"/>
    <w:rsid w:val="0055013A"/>
    <w:rsid w:val="00550A18"/>
    <w:rsid w:val="00550AF3"/>
    <w:rsid w:val="005522F2"/>
    <w:rsid w:val="00560F14"/>
    <w:rsid w:val="00561704"/>
    <w:rsid w:val="00561EE9"/>
    <w:rsid w:val="0056217F"/>
    <w:rsid w:val="0056264A"/>
    <w:rsid w:val="00562B9D"/>
    <w:rsid w:val="00563CA5"/>
    <w:rsid w:val="00564175"/>
    <w:rsid w:val="00564254"/>
    <w:rsid w:val="00564850"/>
    <w:rsid w:val="00565300"/>
    <w:rsid w:val="00566924"/>
    <w:rsid w:val="00566991"/>
    <w:rsid w:val="00566E22"/>
    <w:rsid w:val="0056756B"/>
    <w:rsid w:val="0056787A"/>
    <w:rsid w:val="00567977"/>
    <w:rsid w:val="00567B65"/>
    <w:rsid w:val="005700F1"/>
    <w:rsid w:val="0057046B"/>
    <w:rsid w:val="00570DB1"/>
    <w:rsid w:val="00571B3B"/>
    <w:rsid w:val="0057213A"/>
    <w:rsid w:val="0057465A"/>
    <w:rsid w:val="005755C8"/>
    <w:rsid w:val="00575618"/>
    <w:rsid w:val="005761A1"/>
    <w:rsid w:val="00576D41"/>
    <w:rsid w:val="00576DD4"/>
    <w:rsid w:val="00581665"/>
    <w:rsid w:val="005821C9"/>
    <w:rsid w:val="0058303D"/>
    <w:rsid w:val="00583180"/>
    <w:rsid w:val="005840AB"/>
    <w:rsid w:val="00584400"/>
    <w:rsid w:val="005848AC"/>
    <w:rsid w:val="00585CDB"/>
    <w:rsid w:val="005863AA"/>
    <w:rsid w:val="005871EF"/>
    <w:rsid w:val="0058796E"/>
    <w:rsid w:val="00587F2F"/>
    <w:rsid w:val="00590114"/>
    <w:rsid w:val="00590872"/>
    <w:rsid w:val="00590EFD"/>
    <w:rsid w:val="00592B0F"/>
    <w:rsid w:val="005939CA"/>
    <w:rsid w:val="00593D82"/>
    <w:rsid w:val="00594A80"/>
    <w:rsid w:val="00594AEA"/>
    <w:rsid w:val="005A03D0"/>
    <w:rsid w:val="005A10E9"/>
    <w:rsid w:val="005A13CF"/>
    <w:rsid w:val="005A13F5"/>
    <w:rsid w:val="005A1889"/>
    <w:rsid w:val="005A1FB8"/>
    <w:rsid w:val="005A2857"/>
    <w:rsid w:val="005A29B7"/>
    <w:rsid w:val="005A2FA3"/>
    <w:rsid w:val="005A3374"/>
    <w:rsid w:val="005A5696"/>
    <w:rsid w:val="005A5C7D"/>
    <w:rsid w:val="005A6C88"/>
    <w:rsid w:val="005A7A92"/>
    <w:rsid w:val="005B03DE"/>
    <w:rsid w:val="005B0A5A"/>
    <w:rsid w:val="005B2B36"/>
    <w:rsid w:val="005B3C86"/>
    <w:rsid w:val="005B50BD"/>
    <w:rsid w:val="005B5877"/>
    <w:rsid w:val="005B5A88"/>
    <w:rsid w:val="005B5CA2"/>
    <w:rsid w:val="005B636C"/>
    <w:rsid w:val="005B676A"/>
    <w:rsid w:val="005B6FA8"/>
    <w:rsid w:val="005C010D"/>
    <w:rsid w:val="005C078E"/>
    <w:rsid w:val="005C31E6"/>
    <w:rsid w:val="005C420B"/>
    <w:rsid w:val="005C47F8"/>
    <w:rsid w:val="005C5C83"/>
    <w:rsid w:val="005C5EA0"/>
    <w:rsid w:val="005C6619"/>
    <w:rsid w:val="005C67CD"/>
    <w:rsid w:val="005C7389"/>
    <w:rsid w:val="005D001F"/>
    <w:rsid w:val="005D097D"/>
    <w:rsid w:val="005D11A2"/>
    <w:rsid w:val="005D2032"/>
    <w:rsid w:val="005D26EB"/>
    <w:rsid w:val="005D3748"/>
    <w:rsid w:val="005D3A37"/>
    <w:rsid w:val="005D4D81"/>
    <w:rsid w:val="005D4E49"/>
    <w:rsid w:val="005D58C2"/>
    <w:rsid w:val="005D5A3E"/>
    <w:rsid w:val="005D5C90"/>
    <w:rsid w:val="005D5F5D"/>
    <w:rsid w:val="005D6413"/>
    <w:rsid w:val="005D6D83"/>
    <w:rsid w:val="005D7181"/>
    <w:rsid w:val="005D7D3C"/>
    <w:rsid w:val="005E1B16"/>
    <w:rsid w:val="005E294C"/>
    <w:rsid w:val="005E2E3C"/>
    <w:rsid w:val="005E3F51"/>
    <w:rsid w:val="005E6E00"/>
    <w:rsid w:val="005E77F6"/>
    <w:rsid w:val="005F006A"/>
    <w:rsid w:val="005F0219"/>
    <w:rsid w:val="005F062A"/>
    <w:rsid w:val="005F0772"/>
    <w:rsid w:val="005F3C93"/>
    <w:rsid w:val="005F3CC1"/>
    <w:rsid w:val="005F3F0B"/>
    <w:rsid w:val="005F3FCC"/>
    <w:rsid w:val="005F4428"/>
    <w:rsid w:val="005F459E"/>
    <w:rsid w:val="005F4E93"/>
    <w:rsid w:val="005F50FE"/>
    <w:rsid w:val="005F569C"/>
    <w:rsid w:val="005F6A14"/>
    <w:rsid w:val="005F7117"/>
    <w:rsid w:val="005F721C"/>
    <w:rsid w:val="005F77A0"/>
    <w:rsid w:val="005F7F95"/>
    <w:rsid w:val="00600B3E"/>
    <w:rsid w:val="00601E1A"/>
    <w:rsid w:val="00602FC0"/>
    <w:rsid w:val="00603132"/>
    <w:rsid w:val="00605004"/>
    <w:rsid w:val="006055A8"/>
    <w:rsid w:val="00610C8A"/>
    <w:rsid w:val="00611A9D"/>
    <w:rsid w:val="00611FB1"/>
    <w:rsid w:val="0061222F"/>
    <w:rsid w:val="00613762"/>
    <w:rsid w:val="00613B48"/>
    <w:rsid w:val="00613F82"/>
    <w:rsid w:val="006155F0"/>
    <w:rsid w:val="00615856"/>
    <w:rsid w:val="00617C16"/>
    <w:rsid w:val="00620117"/>
    <w:rsid w:val="00620FD8"/>
    <w:rsid w:val="0062114C"/>
    <w:rsid w:val="00622D0B"/>
    <w:rsid w:val="006232F8"/>
    <w:rsid w:val="006245C3"/>
    <w:rsid w:val="0062580A"/>
    <w:rsid w:val="00626435"/>
    <w:rsid w:val="00627564"/>
    <w:rsid w:val="0062784D"/>
    <w:rsid w:val="0063049C"/>
    <w:rsid w:val="00632B41"/>
    <w:rsid w:val="00632F31"/>
    <w:rsid w:val="006332E5"/>
    <w:rsid w:val="0063335B"/>
    <w:rsid w:val="00634662"/>
    <w:rsid w:val="0063477B"/>
    <w:rsid w:val="00634DCE"/>
    <w:rsid w:val="00636500"/>
    <w:rsid w:val="0063654E"/>
    <w:rsid w:val="006378E4"/>
    <w:rsid w:val="006403DC"/>
    <w:rsid w:val="00641216"/>
    <w:rsid w:val="00641636"/>
    <w:rsid w:val="00642246"/>
    <w:rsid w:val="00642E9C"/>
    <w:rsid w:val="0064352F"/>
    <w:rsid w:val="00643E2B"/>
    <w:rsid w:val="00644F1A"/>
    <w:rsid w:val="00644F85"/>
    <w:rsid w:val="0064569A"/>
    <w:rsid w:val="0064654E"/>
    <w:rsid w:val="006472A7"/>
    <w:rsid w:val="00647CA1"/>
    <w:rsid w:val="0065079D"/>
    <w:rsid w:val="00650B52"/>
    <w:rsid w:val="00650C7C"/>
    <w:rsid w:val="00652922"/>
    <w:rsid w:val="00652E58"/>
    <w:rsid w:val="006530BA"/>
    <w:rsid w:val="00653D51"/>
    <w:rsid w:val="00654898"/>
    <w:rsid w:val="00655158"/>
    <w:rsid w:val="00655693"/>
    <w:rsid w:val="00655F29"/>
    <w:rsid w:val="00656FF8"/>
    <w:rsid w:val="006577F1"/>
    <w:rsid w:val="00660BFE"/>
    <w:rsid w:val="0066136B"/>
    <w:rsid w:val="0066183A"/>
    <w:rsid w:val="0066251C"/>
    <w:rsid w:val="00663497"/>
    <w:rsid w:val="006637BB"/>
    <w:rsid w:val="00663CDC"/>
    <w:rsid w:val="0066450E"/>
    <w:rsid w:val="00664853"/>
    <w:rsid w:val="00666753"/>
    <w:rsid w:val="00667CE8"/>
    <w:rsid w:val="00670C3C"/>
    <w:rsid w:val="00671C71"/>
    <w:rsid w:val="0067202E"/>
    <w:rsid w:val="00672117"/>
    <w:rsid w:val="00672340"/>
    <w:rsid w:val="0067248E"/>
    <w:rsid w:val="00672F6F"/>
    <w:rsid w:val="00673F2C"/>
    <w:rsid w:val="00674DA8"/>
    <w:rsid w:val="006761CE"/>
    <w:rsid w:val="00676FC5"/>
    <w:rsid w:val="006772E5"/>
    <w:rsid w:val="00677868"/>
    <w:rsid w:val="00677ACC"/>
    <w:rsid w:val="006804D0"/>
    <w:rsid w:val="00680AAB"/>
    <w:rsid w:val="00681A51"/>
    <w:rsid w:val="00682340"/>
    <w:rsid w:val="00682B13"/>
    <w:rsid w:val="006833A6"/>
    <w:rsid w:val="006833E9"/>
    <w:rsid w:val="00683DA2"/>
    <w:rsid w:val="00683E1D"/>
    <w:rsid w:val="00684271"/>
    <w:rsid w:val="0068536C"/>
    <w:rsid w:val="006853A4"/>
    <w:rsid w:val="00685B89"/>
    <w:rsid w:val="006861FD"/>
    <w:rsid w:val="00686672"/>
    <w:rsid w:val="00686980"/>
    <w:rsid w:val="00686D83"/>
    <w:rsid w:val="00686EF2"/>
    <w:rsid w:val="0068758B"/>
    <w:rsid w:val="006875EF"/>
    <w:rsid w:val="00690232"/>
    <w:rsid w:val="0069036F"/>
    <w:rsid w:val="00691828"/>
    <w:rsid w:val="00692121"/>
    <w:rsid w:val="006934DF"/>
    <w:rsid w:val="006937FE"/>
    <w:rsid w:val="00693C42"/>
    <w:rsid w:val="0069489A"/>
    <w:rsid w:val="00694BB9"/>
    <w:rsid w:val="00695734"/>
    <w:rsid w:val="0069620C"/>
    <w:rsid w:val="00696F3A"/>
    <w:rsid w:val="006971E6"/>
    <w:rsid w:val="006972CC"/>
    <w:rsid w:val="00697DAB"/>
    <w:rsid w:val="006A011C"/>
    <w:rsid w:val="006A0198"/>
    <w:rsid w:val="006A0AE3"/>
    <w:rsid w:val="006A15E1"/>
    <w:rsid w:val="006A16F3"/>
    <w:rsid w:val="006A1BAC"/>
    <w:rsid w:val="006A1D75"/>
    <w:rsid w:val="006A21CC"/>
    <w:rsid w:val="006A4572"/>
    <w:rsid w:val="006A4AAD"/>
    <w:rsid w:val="006A5D11"/>
    <w:rsid w:val="006A67B4"/>
    <w:rsid w:val="006A6993"/>
    <w:rsid w:val="006A6C81"/>
    <w:rsid w:val="006A72B5"/>
    <w:rsid w:val="006B04BF"/>
    <w:rsid w:val="006B063C"/>
    <w:rsid w:val="006B08BB"/>
    <w:rsid w:val="006B2287"/>
    <w:rsid w:val="006B2772"/>
    <w:rsid w:val="006B30FD"/>
    <w:rsid w:val="006B377A"/>
    <w:rsid w:val="006B3B7C"/>
    <w:rsid w:val="006B47BB"/>
    <w:rsid w:val="006B4EF4"/>
    <w:rsid w:val="006B646A"/>
    <w:rsid w:val="006B7683"/>
    <w:rsid w:val="006B7C96"/>
    <w:rsid w:val="006C0E30"/>
    <w:rsid w:val="006C348A"/>
    <w:rsid w:val="006C4388"/>
    <w:rsid w:val="006C4B62"/>
    <w:rsid w:val="006C4D28"/>
    <w:rsid w:val="006C4E8D"/>
    <w:rsid w:val="006C649D"/>
    <w:rsid w:val="006C68B7"/>
    <w:rsid w:val="006C695A"/>
    <w:rsid w:val="006C6AF2"/>
    <w:rsid w:val="006C755D"/>
    <w:rsid w:val="006C7A8B"/>
    <w:rsid w:val="006D0E90"/>
    <w:rsid w:val="006D1016"/>
    <w:rsid w:val="006D1276"/>
    <w:rsid w:val="006D17BB"/>
    <w:rsid w:val="006D20CD"/>
    <w:rsid w:val="006D2B42"/>
    <w:rsid w:val="006D300C"/>
    <w:rsid w:val="006D33C3"/>
    <w:rsid w:val="006D33D4"/>
    <w:rsid w:val="006D415E"/>
    <w:rsid w:val="006D42B3"/>
    <w:rsid w:val="006D42BC"/>
    <w:rsid w:val="006D42D9"/>
    <w:rsid w:val="006D4A04"/>
    <w:rsid w:val="006D5A31"/>
    <w:rsid w:val="006D5E6A"/>
    <w:rsid w:val="006D6B0D"/>
    <w:rsid w:val="006D78E7"/>
    <w:rsid w:val="006D794C"/>
    <w:rsid w:val="006E02AF"/>
    <w:rsid w:val="006E03A0"/>
    <w:rsid w:val="006E1DC9"/>
    <w:rsid w:val="006E21C5"/>
    <w:rsid w:val="006E239A"/>
    <w:rsid w:val="006E400C"/>
    <w:rsid w:val="006E416E"/>
    <w:rsid w:val="006E5057"/>
    <w:rsid w:val="006E6565"/>
    <w:rsid w:val="006E6FEA"/>
    <w:rsid w:val="006E7663"/>
    <w:rsid w:val="006E7713"/>
    <w:rsid w:val="006E7EDD"/>
    <w:rsid w:val="006F0069"/>
    <w:rsid w:val="006F0CE0"/>
    <w:rsid w:val="006F1284"/>
    <w:rsid w:val="006F1826"/>
    <w:rsid w:val="006F1A6B"/>
    <w:rsid w:val="006F1EFA"/>
    <w:rsid w:val="006F216F"/>
    <w:rsid w:val="006F3888"/>
    <w:rsid w:val="006F4252"/>
    <w:rsid w:val="006F4799"/>
    <w:rsid w:val="006F6BB6"/>
    <w:rsid w:val="006F744F"/>
    <w:rsid w:val="007013E0"/>
    <w:rsid w:val="00701BD8"/>
    <w:rsid w:val="0070302B"/>
    <w:rsid w:val="0070389B"/>
    <w:rsid w:val="00703DA5"/>
    <w:rsid w:val="00704438"/>
    <w:rsid w:val="0070477D"/>
    <w:rsid w:val="0070481C"/>
    <w:rsid w:val="00706578"/>
    <w:rsid w:val="00706ACF"/>
    <w:rsid w:val="00706DD3"/>
    <w:rsid w:val="00707BDF"/>
    <w:rsid w:val="0071084E"/>
    <w:rsid w:val="00710D62"/>
    <w:rsid w:val="007120CD"/>
    <w:rsid w:val="00712DF7"/>
    <w:rsid w:val="007139E7"/>
    <w:rsid w:val="007145A8"/>
    <w:rsid w:val="00717BF1"/>
    <w:rsid w:val="0072056F"/>
    <w:rsid w:val="0072116F"/>
    <w:rsid w:val="00721463"/>
    <w:rsid w:val="00722F5F"/>
    <w:rsid w:val="00723419"/>
    <w:rsid w:val="007235C3"/>
    <w:rsid w:val="0072421E"/>
    <w:rsid w:val="0072461F"/>
    <w:rsid w:val="007246AE"/>
    <w:rsid w:val="0072474D"/>
    <w:rsid w:val="00724B4D"/>
    <w:rsid w:val="00724C3C"/>
    <w:rsid w:val="00725190"/>
    <w:rsid w:val="00725E08"/>
    <w:rsid w:val="00726AD7"/>
    <w:rsid w:val="00726D9D"/>
    <w:rsid w:val="0072738E"/>
    <w:rsid w:val="00727F82"/>
    <w:rsid w:val="00730C3C"/>
    <w:rsid w:val="00730F87"/>
    <w:rsid w:val="00731412"/>
    <w:rsid w:val="007328CD"/>
    <w:rsid w:val="007329F4"/>
    <w:rsid w:val="00732BC1"/>
    <w:rsid w:val="00732F8C"/>
    <w:rsid w:val="00734327"/>
    <w:rsid w:val="00736FF6"/>
    <w:rsid w:val="00740037"/>
    <w:rsid w:val="0074067D"/>
    <w:rsid w:val="00740A8D"/>
    <w:rsid w:val="00740C3D"/>
    <w:rsid w:val="00740D12"/>
    <w:rsid w:val="007411A6"/>
    <w:rsid w:val="00741212"/>
    <w:rsid w:val="007419D0"/>
    <w:rsid w:val="00742973"/>
    <w:rsid w:val="00743E2B"/>
    <w:rsid w:val="007440C5"/>
    <w:rsid w:val="0074415F"/>
    <w:rsid w:val="00744569"/>
    <w:rsid w:val="00744FCC"/>
    <w:rsid w:val="00745EDA"/>
    <w:rsid w:val="00746ECC"/>
    <w:rsid w:val="0074753A"/>
    <w:rsid w:val="007477E4"/>
    <w:rsid w:val="0074782A"/>
    <w:rsid w:val="00747C5B"/>
    <w:rsid w:val="007509CD"/>
    <w:rsid w:val="00751F06"/>
    <w:rsid w:val="00752FE8"/>
    <w:rsid w:val="00753268"/>
    <w:rsid w:val="007537C9"/>
    <w:rsid w:val="007557CA"/>
    <w:rsid w:val="007571DD"/>
    <w:rsid w:val="0075754C"/>
    <w:rsid w:val="00757960"/>
    <w:rsid w:val="00761BC5"/>
    <w:rsid w:val="007627B3"/>
    <w:rsid w:val="00762BFD"/>
    <w:rsid w:val="00765EAD"/>
    <w:rsid w:val="00766AC7"/>
    <w:rsid w:val="00766D3C"/>
    <w:rsid w:val="0076726D"/>
    <w:rsid w:val="007676EE"/>
    <w:rsid w:val="00771885"/>
    <w:rsid w:val="00771A8A"/>
    <w:rsid w:val="0077210F"/>
    <w:rsid w:val="0077364C"/>
    <w:rsid w:val="00773CD2"/>
    <w:rsid w:val="00774105"/>
    <w:rsid w:val="007746DE"/>
    <w:rsid w:val="00774793"/>
    <w:rsid w:val="00774855"/>
    <w:rsid w:val="0077582A"/>
    <w:rsid w:val="00775CAE"/>
    <w:rsid w:val="00775F46"/>
    <w:rsid w:val="0077617E"/>
    <w:rsid w:val="00777A2A"/>
    <w:rsid w:val="00780821"/>
    <w:rsid w:val="0078082D"/>
    <w:rsid w:val="00780D35"/>
    <w:rsid w:val="0078147C"/>
    <w:rsid w:val="007824CC"/>
    <w:rsid w:val="00782A58"/>
    <w:rsid w:val="00783452"/>
    <w:rsid w:val="00785842"/>
    <w:rsid w:val="007875FE"/>
    <w:rsid w:val="00787A33"/>
    <w:rsid w:val="00787A81"/>
    <w:rsid w:val="00787CF8"/>
    <w:rsid w:val="00787F65"/>
    <w:rsid w:val="007909EE"/>
    <w:rsid w:val="007915F4"/>
    <w:rsid w:val="00791C21"/>
    <w:rsid w:val="00793FCF"/>
    <w:rsid w:val="007945B2"/>
    <w:rsid w:val="007964D7"/>
    <w:rsid w:val="00796706"/>
    <w:rsid w:val="00797544"/>
    <w:rsid w:val="007A061C"/>
    <w:rsid w:val="007A105D"/>
    <w:rsid w:val="007A23EF"/>
    <w:rsid w:val="007A36B5"/>
    <w:rsid w:val="007A53B5"/>
    <w:rsid w:val="007A54B3"/>
    <w:rsid w:val="007A76CD"/>
    <w:rsid w:val="007B31B4"/>
    <w:rsid w:val="007B363E"/>
    <w:rsid w:val="007B3A36"/>
    <w:rsid w:val="007B3E59"/>
    <w:rsid w:val="007B44B0"/>
    <w:rsid w:val="007B4C96"/>
    <w:rsid w:val="007B57D2"/>
    <w:rsid w:val="007B5C1E"/>
    <w:rsid w:val="007B6940"/>
    <w:rsid w:val="007B7BFF"/>
    <w:rsid w:val="007B7ED8"/>
    <w:rsid w:val="007C143D"/>
    <w:rsid w:val="007C1591"/>
    <w:rsid w:val="007C2202"/>
    <w:rsid w:val="007C2F7B"/>
    <w:rsid w:val="007C33D1"/>
    <w:rsid w:val="007C3A7A"/>
    <w:rsid w:val="007C40D7"/>
    <w:rsid w:val="007C4375"/>
    <w:rsid w:val="007C4CF8"/>
    <w:rsid w:val="007C4F87"/>
    <w:rsid w:val="007C5073"/>
    <w:rsid w:val="007C53C2"/>
    <w:rsid w:val="007C585B"/>
    <w:rsid w:val="007C66CC"/>
    <w:rsid w:val="007C7F6D"/>
    <w:rsid w:val="007D0662"/>
    <w:rsid w:val="007D0B58"/>
    <w:rsid w:val="007D2103"/>
    <w:rsid w:val="007D27EF"/>
    <w:rsid w:val="007D2BC5"/>
    <w:rsid w:val="007D2D1A"/>
    <w:rsid w:val="007D3DAE"/>
    <w:rsid w:val="007D3E0A"/>
    <w:rsid w:val="007D477A"/>
    <w:rsid w:val="007D4D99"/>
    <w:rsid w:val="007D5775"/>
    <w:rsid w:val="007D5F57"/>
    <w:rsid w:val="007D6649"/>
    <w:rsid w:val="007E01ED"/>
    <w:rsid w:val="007E0D31"/>
    <w:rsid w:val="007E1514"/>
    <w:rsid w:val="007E1584"/>
    <w:rsid w:val="007E2723"/>
    <w:rsid w:val="007E2910"/>
    <w:rsid w:val="007E4DDD"/>
    <w:rsid w:val="007E7346"/>
    <w:rsid w:val="007E770F"/>
    <w:rsid w:val="007F03EA"/>
    <w:rsid w:val="007F2409"/>
    <w:rsid w:val="007F281A"/>
    <w:rsid w:val="007F2F2B"/>
    <w:rsid w:val="007F35CD"/>
    <w:rsid w:val="007F43C7"/>
    <w:rsid w:val="007F4F0E"/>
    <w:rsid w:val="007F744D"/>
    <w:rsid w:val="007F7617"/>
    <w:rsid w:val="007F7EAD"/>
    <w:rsid w:val="008006C9"/>
    <w:rsid w:val="00801752"/>
    <w:rsid w:val="00801EE1"/>
    <w:rsid w:val="0080304C"/>
    <w:rsid w:val="008030CD"/>
    <w:rsid w:val="00803F27"/>
    <w:rsid w:val="00803FB8"/>
    <w:rsid w:val="008041E4"/>
    <w:rsid w:val="00804997"/>
    <w:rsid w:val="00805E84"/>
    <w:rsid w:val="00807155"/>
    <w:rsid w:val="0080717D"/>
    <w:rsid w:val="00807231"/>
    <w:rsid w:val="00810232"/>
    <w:rsid w:val="00810348"/>
    <w:rsid w:val="00810840"/>
    <w:rsid w:val="00810C5C"/>
    <w:rsid w:val="00810C72"/>
    <w:rsid w:val="00810D4A"/>
    <w:rsid w:val="0081131A"/>
    <w:rsid w:val="00811527"/>
    <w:rsid w:val="0081180B"/>
    <w:rsid w:val="00811C59"/>
    <w:rsid w:val="0081215F"/>
    <w:rsid w:val="0081291C"/>
    <w:rsid w:val="00813A85"/>
    <w:rsid w:val="00815543"/>
    <w:rsid w:val="008164A0"/>
    <w:rsid w:val="008164FC"/>
    <w:rsid w:val="00816B09"/>
    <w:rsid w:val="00816EA0"/>
    <w:rsid w:val="008202D1"/>
    <w:rsid w:val="00820763"/>
    <w:rsid w:val="0082113D"/>
    <w:rsid w:val="00821333"/>
    <w:rsid w:val="00821ED5"/>
    <w:rsid w:val="0082341E"/>
    <w:rsid w:val="008234CC"/>
    <w:rsid w:val="0082354A"/>
    <w:rsid w:val="008238D3"/>
    <w:rsid w:val="0082393F"/>
    <w:rsid w:val="00824D06"/>
    <w:rsid w:val="0082628C"/>
    <w:rsid w:val="0082756A"/>
    <w:rsid w:val="008325D2"/>
    <w:rsid w:val="00832DC8"/>
    <w:rsid w:val="00832FE5"/>
    <w:rsid w:val="00833F0B"/>
    <w:rsid w:val="00834736"/>
    <w:rsid w:val="00834CFD"/>
    <w:rsid w:val="00835562"/>
    <w:rsid w:val="008357A7"/>
    <w:rsid w:val="00835C2F"/>
    <w:rsid w:val="008365B6"/>
    <w:rsid w:val="008368F2"/>
    <w:rsid w:val="00836A3B"/>
    <w:rsid w:val="00837D08"/>
    <w:rsid w:val="00837D4B"/>
    <w:rsid w:val="00837E18"/>
    <w:rsid w:val="0084049F"/>
    <w:rsid w:val="00840B4D"/>
    <w:rsid w:val="00841438"/>
    <w:rsid w:val="00841D4C"/>
    <w:rsid w:val="008424BF"/>
    <w:rsid w:val="00844FE0"/>
    <w:rsid w:val="00846DE6"/>
    <w:rsid w:val="0085023D"/>
    <w:rsid w:val="00851216"/>
    <w:rsid w:val="00852A38"/>
    <w:rsid w:val="0085456B"/>
    <w:rsid w:val="00855C4C"/>
    <w:rsid w:val="00856348"/>
    <w:rsid w:val="0085726D"/>
    <w:rsid w:val="00860A29"/>
    <w:rsid w:val="008610B7"/>
    <w:rsid w:val="0086174F"/>
    <w:rsid w:val="00862D62"/>
    <w:rsid w:val="00863BA9"/>
    <w:rsid w:val="00863CA3"/>
    <w:rsid w:val="0086489C"/>
    <w:rsid w:val="00864C83"/>
    <w:rsid w:val="00865927"/>
    <w:rsid w:val="008668AC"/>
    <w:rsid w:val="008670AC"/>
    <w:rsid w:val="00867352"/>
    <w:rsid w:val="008677DC"/>
    <w:rsid w:val="0086788B"/>
    <w:rsid w:val="00867F26"/>
    <w:rsid w:val="008714E7"/>
    <w:rsid w:val="00871C32"/>
    <w:rsid w:val="00871CCB"/>
    <w:rsid w:val="008730EF"/>
    <w:rsid w:val="0087348E"/>
    <w:rsid w:val="00873FAB"/>
    <w:rsid w:val="00874B15"/>
    <w:rsid w:val="00874FB8"/>
    <w:rsid w:val="008752D2"/>
    <w:rsid w:val="00875D59"/>
    <w:rsid w:val="00876F54"/>
    <w:rsid w:val="00877873"/>
    <w:rsid w:val="00880567"/>
    <w:rsid w:val="0088077F"/>
    <w:rsid w:val="00880789"/>
    <w:rsid w:val="0088207E"/>
    <w:rsid w:val="008825F2"/>
    <w:rsid w:val="00883251"/>
    <w:rsid w:val="00883ECA"/>
    <w:rsid w:val="00885266"/>
    <w:rsid w:val="00886869"/>
    <w:rsid w:val="008869E1"/>
    <w:rsid w:val="00886ADB"/>
    <w:rsid w:val="00887D24"/>
    <w:rsid w:val="00890151"/>
    <w:rsid w:val="0089087D"/>
    <w:rsid w:val="00890948"/>
    <w:rsid w:val="00893191"/>
    <w:rsid w:val="0089583C"/>
    <w:rsid w:val="008974E2"/>
    <w:rsid w:val="008A0968"/>
    <w:rsid w:val="008A15A8"/>
    <w:rsid w:val="008A1F71"/>
    <w:rsid w:val="008A2CB9"/>
    <w:rsid w:val="008A3CC6"/>
    <w:rsid w:val="008A5CA0"/>
    <w:rsid w:val="008B0BE7"/>
    <w:rsid w:val="008B199D"/>
    <w:rsid w:val="008B21D3"/>
    <w:rsid w:val="008B2860"/>
    <w:rsid w:val="008B2B96"/>
    <w:rsid w:val="008B35CD"/>
    <w:rsid w:val="008B37BA"/>
    <w:rsid w:val="008B3B9E"/>
    <w:rsid w:val="008B4DCF"/>
    <w:rsid w:val="008B4E1F"/>
    <w:rsid w:val="008B4E9D"/>
    <w:rsid w:val="008B52C4"/>
    <w:rsid w:val="008B6A2E"/>
    <w:rsid w:val="008B6DD3"/>
    <w:rsid w:val="008B7C03"/>
    <w:rsid w:val="008C00A6"/>
    <w:rsid w:val="008C0453"/>
    <w:rsid w:val="008C1AC6"/>
    <w:rsid w:val="008C2B9B"/>
    <w:rsid w:val="008C2D3D"/>
    <w:rsid w:val="008C3363"/>
    <w:rsid w:val="008C341B"/>
    <w:rsid w:val="008C4BA2"/>
    <w:rsid w:val="008C501B"/>
    <w:rsid w:val="008C6349"/>
    <w:rsid w:val="008C66FB"/>
    <w:rsid w:val="008C6917"/>
    <w:rsid w:val="008C7653"/>
    <w:rsid w:val="008D1960"/>
    <w:rsid w:val="008D1F4B"/>
    <w:rsid w:val="008D2983"/>
    <w:rsid w:val="008D3695"/>
    <w:rsid w:val="008D4031"/>
    <w:rsid w:val="008D4F24"/>
    <w:rsid w:val="008D5249"/>
    <w:rsid w:val="008D58FA"/>
    <w:rsid w:val="008D5D68"/>
    <w:rsid w:val="008D6636"/>
    <w:rsid w:val="008D767A"/>
    <w:rsid w:val="008D7C21"/>
    <w:rsid w:val="008D7D95"/>
    <w:rsid w:val="008E166F"/>
    <w:rsid w:val="008E1811"/>
    <w:rsid w:val="008E2751"/>
    <w:rsid w:val="008E2935"/>
    <w:rsid w:val="008E2D58"/>
    <w:rsid w:val="008E2F21"/>
    <w:rsid w:val="008E3968"/>
    <w:rsid w:val="008E4242"/>
    <w:rsid w:val="008E484F"/>
    <w:rsid w:val="008E55F6"/>
    <w:rsid w:val="008E5A4A"/>
    <w:rsid w:val="008E5C5A"/>
    <w:rsid w:val="008E6391"/>
    <w:rsid w:val="008E6549"/>
    <w:rsid w:val="008E69B2"/>
    <w:rsid w:val="008E6F73"/>
    <w:rsid w:val="008E7301"/>
    <w:rsid w:val="008E7A88"/>
    <w:rsid w:val="008E7D3F"/>
    <w:rsid w:val="008F000C"/>
    <w:rsid w:val="008F0507"/>
    <w:rsid w:val="008F07DE"/>
    <w:rsid w:val="008F1F69"/>
    <w:rsid w:val="008F2B14"/>
    <w:rsid w:val="008F33B0"/>
    <w:rsid w:val="008F3410"/>
    <w:rsid w:val="008F3B51"/>
    <w:rsid w:val="008F40AD"/>
    <w:rsid w:val="008F43A2"/>
    <w:rsid w:val="008F600C"/>
    <w:rsid w:val="008F60EA"/>
    <w:rsid w:val="008F7F5D"/>
    <w:rsid w:val="00900EC0"/>
    <w:rsid w:val="00901D6E"/>
    <w:rsid w:val="00902039"/>
    <w:rsid w:val="0090261D"/>
    <w:rsid w:val="00902B4F"/>
    <w:rsid w:val="0090354A"/>
    <w:rsid w:val="00903FD0"/>
    <w:rsid w:val="00904DE0"/>
    <w:rsid w:val="00907915"/>
    <w:rsid w:val="00907B4E"/>
    <w:rsid w:val="00907BB7"/>
    <w:rsid w:val="00910458"/>
    <w:rsid w:val="00910B49"/>
    <w:rsid w:val="0091179E"/>
    <w:rsid w:val="00912E00"/>
    <w:rsid w:val="0091349C"/>
    <w:rsid w:val="00914589"/>
    <w:rsid w:val="00916227"/>
    <w:rsid w:val="009177A1"/>
    <w:rsid w:val="009177CE"/>
    <w:rsid w:val="00917A3D"/>
    <w:rsid w:val="00920500"/>
    <w:rsid w:val="00921E38"/>
    <w:rsid w:val="009222D8"/>
    <w:rsid w:val="00923078"/>
    <w:rsid w:val="00923157"/>
    <w:rsid w:val="009236F2"/>
    <w:rsid w:val="00923707"/>
    <w:rsid w:val="0092388A"/>
    <w:rsid w:val="00923F04"/>
    <w:rsid w:val="00924302"/>
    <w:rsid w:val="009258FD"/>
    <w:rsid w:val="0092618D"/>
    <w:rsid w:val="00926BB9"/>
    <w:rsid w:val="00927145"/>
    <w:rsid w:val="00930C7F"/>
    <w:rsid w:val="009312D3"/>
    <w:rsid w:val="00931D05"/>
    <w:rsid w:val="00933C37"/>
    <w:rsid w:val="00933EA1"/>
    <w:rsid w:val="00934047"/>
    <w:rsid w:val="009348D3"/>
    <w:rsid w:val="00934B79"/>
    <w:rsid w:val="00934FB2"/>
    <w:rsid w:val="00936275"/>
    <w:rsid w:val="009364B1"/>
    <w:rsid w:val="00936A53"/>
    <w:rsid w:val="0093761F"/>
    <w:rsid w:val="00937AA5"/>
    <w:rsid w:val="009412A6"/>
    <w:rsid w:val="009412EE"/>
    <w:rsid w:val="00941AB0"/>
    <w:rsid w:val="00942D76"/>
    <w:rsid w:val="00943DBF"/>
    <w:rsid w:val="00944042"/>
    <w:rsid w:val="00944629"/>
    <w:rsid w:val="00946083"/>
    <w:rsid w:val="0095046A"/>
    <w:rsid w:val="009509A1"/>
    <w:rsid w:val="00951C13"/>
    <w:rsid w:val="00951DD6"/>
    <w:rsid w:val="0095293E"/>
    <w:rsid w:val="00952D2F"/>
    <w:rsid w:val="00952DEE"/>
    <w:rsid w:val="00952F3E"/>
    <w:rsid w:val="00953310"/>
    <w:rsid w:val="00953979"/>
    <w:rsid w:val="009541B8"/>
    <w:rsid w:val="00954677"/>
    <w:rsid w:val="00954E82"/>
    <w:rsid w:val="00954F23"/>
    <w:rsid w:val="00955D91"/>
    <w:rsid w:val="00956173"/>
    <w:rsid w:val="009574A8"/>
    <w:rsid w:val="00957D44"/>
    <w:rsid w:val="00960810"/>
    <w:rsid w:val="00961FDD"/>
    <w:rsid w:val="00962181"/>
    <w:rsid w:val="00962FDD"/>
    <w:rsid w:val="0096324A"/>
    <w:rsid w:val="009636C8"/>
    <w:rsid w:val="00963B82"/>
    <w:rsid w:val="00964571"/>
    <w:rsid w:val="00964D49"/>
    <w:rsid w:val="0096561E"/>
    <w:rsid w:val="00965729"/>
    <w:rsid w:val="00965F1E"/>
    <w:rsid w:val="009670D2"/>
    <w:rsid w:val="00967263"/>
    <w:rsid w:val="009678C6"/>
    <w:rsid w:val="009701EC"/>
    <w:rsid w:val="009703F5"/>
    <w:rsid w:val="0097050F"/>
    <w:rsid w:val="00970A7E"/>
    <w:rsid w:val="00971692"/>
    <w:rsid w:val="00972990"/>
    <w:rsid w:val="00973472"/>
    <w:rsid w:val="0097445B"/>
    <w:rsid w:val="0097613A"/>
    <w:rsid w:val="0097618E"/>
    <w:rsid w:val="0097636B"/>
    <w:rsid w:val="00976A7C"/>
    <w:rsid w:val="00976F85"/>
    <w:rsid w:val="009770FB"/>
    <w:rsid w:val="009809F2"/>
    <w:rsid w:val="0098134D"/>
    <w:rsid w:val="009814F8"/>
    <w:rsid w:val="00981823"/>
    <w:rsid w:val="00983F50"/>
    <w:rsid w:val="0098473E"/>
    <w:rsid w:val="00985761"/>
    <w:rsid w:val="00986CEE"/>
    <w:rsid w:val="009871B7"/>
    <w:rsid w:val="00987845"/>
    <w:rsid w:val="00987F36"/>
    <w:rsid w:val="00990969"/>
    <w:rsid w:val="00990F69"/>
    <w:rsid w:val="00991F3A"/>
    <w:rsid w:val="009931D8"/>
    <w:rsid w:val="00993912"/>
    <w:rsid w:val="00994ABF"/>
    <w:rsid w:val="00995219"/>
    <w:rsid w:val="00995675"/>
    <w:rsid w:val="009A053D"/>
    <w:rsid w:val="009A06C1"/>
    <w:rsid w:val="009A0D43"/>
    <w:rsid w:val="009A212E"/>
    <w:rsid w:val="009A3283"/>
    <w:rsid w:val="009A4342"/>
    <w:rsid w:val="009A4F3A"/>
    <w:rsid w:val="009A51AD"/>
    <w:rsid w:val="009A54D1"/>
    <w:rsid w:val="009A5C1E"/>
    <w:rsid w:val="009A6262"/>
    <w:rsid w:val="009A6E98"/>
    <w:rsid w:val="009A7AB1"/>
    <w:rsid w:val="009B0259"/>
    <w:rsid w:val="009B31EE"/>
    <w:rsid w:val="009B359C"/>
    <w:rsid w:val="009B433C"/>
    <w:rsid w:val="009B4D59"/>
    <w:rsid w:val="009B50F0"/>
    <w:rsid w:val="009B5221"/>
    <w:rsid w:val="009B5DFD"/>
    <w:rsid w:val="009B697A"/>
    <w:rsid w:val="009B6D04"/>
    <w:rsid w:val="009B6D48"/>
    <w:rsid w:val="009B741E"/>
    <w:rsid w:val="009B7469"/>
    <w:rsid w:val="009C0623"/>
    <w:rsid w:val="009C17E7"/>
    <w:rsid w:val="009C1875"/>
    <w:rsid w:val="009C1970"/>
    <w:rsid w:val="009C1FB3"/>
    <w:rsid w:val="009C2B54"/>
    <w:rsid w:val="009C2DB4"/>
    <w:rsid w:val="009C3212"/>
    <w:rsid w:val="009C369C"/>
    <w:rsid w:val="009C43DC"/>
    <w:rsid w:val="009C448B"/>
    <w:rsid w:val="009C4F6B"/>
    <w:rsid w:val="009C4FF2"/>
    <w:rsid w:val="009C54C3"/>
    <w:rsid w:val="009C56E1"/>
    <w:rsid w:val="009C573D"/>
    <w:rsid w:val="009C61C9"/>
    <w:rsid w:val="009C649B"/>
    <w:rsid w:val="009D0072"/>
    <w:rsid w:val="009D0A61"/>
    <w:rsid w:val="009D1BB3"/>
    <w:rsid w:val="009D1C7C"/>
    <w:rsid w:val="009D1CCE"/>
    <w:rsid w:val="009D250B"/>
    <w:rsid w:val="009D25CB"/>
    <w:rsid w:val="009D29D0"/>
    <w:rsid w:val="009D3B6F"/>
    <w:rsid w:val="009D3B7A"/>
    <w:rsid w:val="009D415B"/>
    <w:rsid w:val="009D4589"/>
    <w:rsid w:val="009D677F"/>
    <w:rsid w:val="009D7C2F"/>
    <w:rsid w:val="009E0C2F"/>
    <w:rsid w:val="009E1696"/>
    <w:rsid w:val="009E1759"/>
    <w:rsid w:val="009E3474"/>
    <w:rsid w:val="009E3C8A"/>
    <w:rsid w:val="009E47DF"/>
    <w:rsid w:val="009E4E97"/>
    <w:rsid w:val="009E524B"/>
    <w:rsid w:val="009E7954"/>
    <w:rsid w:val="009E7A45"/>
    <w:rsid w:val="009E7E88"/>
    <w:rsid w:val="009E7E8D"/>
    <w:rsid w:val="009F05F3"/>
    <w:rsid w:val="009F0616"/>
    <w:rsid w:val="009F06D3"/>
    <w:rsid w:val="009F0E90"/>
    <w:rsid w:val="009F15BF"/>
    <w:rsid w:val="009F1A24"/>
    <w:rsid w:val="009F1DCA"/>
    <w:rsid w:val="009F1E1E"/>
    <w:rsid w:val="009F1FDA"/>
    <w:rsid w:val="009F26B6"/>
    <w:rsid w:val="009F38FE"/>
    <w:rsid w:val="009F3A89"/>
    <w:rsid w:val="009F42F7"/>
    <w:rsid w:val="009F46CA"/>
    <w:rsid w:val="009F478F"/>
    <w:rsid w:val="009F4861"/>
    <w:rsid w:val="009F5C78"/>
    <w:rsid w:val="009F6920"/>
    <w:rsid w:val="009F6E07"/>
    <w:rsid w:val="009F6E7C"/>
    <w:rsid w:val="009F6FF0"/>
    <w:rsid w:val="00A00EE7"/>
    <w:rsid w:val="00A01D17"/>
    <w:rsid w:val="00A033A8"/>
    <w:rsid w:val="00A03579"/>
    <w:rsid w:val="00A0385F"/>
    <w:rsid w:val="00A03A23"/>
    <w:rsid w:val="00A04297"/>
    <w:rsid w:val="00A053FE"/>
    <w:rsid w:val="00A0613F"/>
    <w:rsid w:val="00A1085C"/>
    <w:rsid w:val="00A1392D"/>
    <w:rsid w:val="00A13F27"/>
    <w:rsid w:val="00A14E74"/>
    <w:rsid w:val="00A1511E"/>
    <w:rsid w:val="00A15C90"/>
    <w:rsid w:val="00A16C08"/>
    <w:rsid w:val="00A16DF3"/>
    <w:rsid w:val="00A16F60"/>
    <w:rsid w:val="00A17668"/>
    <w:rsid w:val="00A17D1B"/>
    <w:rsid w:val="00A2047D"/>
    <w:rsid w:val="00A20DA5"/>
    <w:rsid w:val="00A22A78"/>
    <w:rsid w:val="00A22BDF"/>
    <w:rsid w:val="00A23359"/>
    <w:rsid w:val="00A24133"/>
    <w:rsid w:val="00A241E3"/>
    <w:rsid w:val="00A2424F"/>
    <w:rsid w:val="00A25769"/>
    <w:rsid w:val="00A2594B"/>
    <w:rsid w:val="00A26BBF"/>
    <w:rsid w:val="00A271C7"/>
    <w:rsid w:val="00A3215B"/>
    <w:rsid w:val="00A3228E"/>
    <w:rsid w:val="00A3372F"/>
    <w:rsid w:val="00A34569"/>
    <w:rsid w:val="00A345BB"/>
    <w:rsid w:val="00A34661"/>
    <w:rsid w:val="00A34AB3"/>
    <w:rsid w:val="00A35DFA"/>
    <w:rsid w:val="00A3652D"/>
    <w:rsid w:val="00A3658B"/>
    <w:rsid w:val="00A372C9"/>
    <w:rsid w:val="00A372F8"/>
    <w:rsid w:val="00A37D12"/>
    <w:rsid w:val="00A407E9"/>
    <w:rsid w:val="00A41241"/>
    <w:rsid w:val="00A419C9"/>
    <w:rsid w:val="00A41B56"/>
    <w:rsid w:val="00A42182"/>
    <w:rsid w:val="00A4226F"/>
    <w:rsid w:val="00A42A5E"/>
    <w:rsid w:val="00A437AC"/>
    <w:rsid w:val="00A43D4F"/>
    <w:rsid w:val="00A43DC0"/>
    <w:rsid w:val="00A441BF"/>
    <w:rsid w:val="00A44FB4"/>
    <w:rsid w:val="00A46B37"/>
    <w:rsid w:val="00A506BC"/>
    <w:rsid w:val="00A50E7B"/>
    <w:rsid w:val="00A515AF"/>
    <w:rsid w:val="00A52381"/>
    <w:rsid w:val="00A52B4C"/>
    <w:rsid w:val="00A52DFC"/>
    <w:rsid w:val="00A54100"/>
    <w:rsid w:val="00A546C6"/>
    <w:rsid w:val="00A54ADA"/>
    <w:rsid w:val="00A55340"/>
    <w:rsid w:val="00A56AFA"/>
    <w:rsid w:val="00A61217"/>
    <w:rsid w:val="00A63504"/>
    <w:rsid w:val="00A635E5"/>
    <w:rsid w:val="00A647E0"/>
    <w:rsid w:val="00A64EAC"/>
    <w:rsid w:val="00A65F0A"/>
    <w:rsid w:val="00A6626C"/>
    <w:rsid w:val="00A66E91"/>
    <w:rsid w:val="00A670C8"/>
    <w:rsid w:val="00A67105"/>
    <w:rsid w:val="00A71543"/>
    <w:rsid w:val="00A71D51"/>
    <w:rsid w:val="00A72043"/>
    <w:rsid w:val="00A73722"/>
    <w:rsid w:val="00A74D53"/>
    <w:rsid w:val="00A74F0B"/>
    <w:rsid w:val="00A757EF"/>
    <w:rsid w:val="00A75CE1"/>
    <w:rsid w:val="00A76042"/>
    <w:rsid w:val="00A76D79"/>
    <w:rsid w:val="00A77DA3"/>
    <w:rsid w:val="00A801CD"/>
    <w:rsid w:val="00A8025C"/>
    <w:rsid w:val="00A80EAF"/>
    <w:rsid w:val="00A81055"/>
    <w:rsid w:val="00A811F2"/>
    <w:rsid w:val="00A830F2"/>
    <w:rsid w:val="00A83C54"/>
    <w:rsid w:val="00A83CB6"/>
    <w:rsid w:val="00A83FDF"/>
    <w:rsid w:val="00A848DC"/>
    <w:rsid w:val="00A85044"/>
    <w:rsid w:val="00A855FC"/>
    <w:rsid w:val="00A85D00"/>
    <w:rsid w:val="00A861E8"/>
    <w:rsid w:val="00A86E49"/>
    <w:rsid w:val="00A878D7"/>
    <w:rsid w:val="00A87C80"/>
    <w:rsid w:val="00A900CE"/>
    <w:rsid w:val="00A90BAD"/>
    <w:rsid w:val="00A91E9F"/>
    <w:rsid w:val="00A91FCE"/>
    <w:rsid w:val="00A922FE"/>
    <w:rsid w:val="00A93086"/>
    <w:rsid w:val="00A93BD5"/>
    <w:rsid w:val="00A96AC2"/>
    <w:rsid w:val="00A97AEE"/>
    <w:rsid w:val="00A97D16"/>
    <w:rsid w:val="00A97ED8"/>
    <w:rsid w:val="00AA010F"/>
    <w:rsid w:val="00AA074C"/>
    <w:rsid w:val="00AA14AD"/>
    <w:rsid w:val="00AA1891"/>
    <w:rsid w:val="00AA190F"/>
    <w:rsid w:val="00AA263A"/>
    <w:rsid w:val="00AA2F1E"/>
    <w:rsid w:val="00AA36C1"/>
    <w:rsid w:val="00AA3BF5"/>
    <w:rsid w:val="00AA3C2D"/>
    <w:rsid w:val="00AA3C9E"/>
    <w:rsid w:val="00AA3D37"/>
    <w:rsid w:val="00AA47CF"/>
    <w:rsid w:val="00AA536F"/>
    <w:rsid w:val="00AA54BC"/>
    <w:rsid w:val="00AA5F1C"/>
    <w:rsid w:val="00AA72EF"/>
    <w:rsid w:val="00AA73D4"/>
    <w:rsid w:val="00AA7D36"/>
    <w:rsid w:val="00AB0C98"/>
    <w:rsid w:val="00AB1799"/>
    <w:rsid w:val="00AB18A5"/>
    <w:rsid w:val="00AB1AA5"/>
    <w:rsid w:val="00AB1CF1"/>
    <w:rsid w:val="00AB25A3"/>
    <w:rsid w:val="00AB26F4"/>
    <w:rsid w:val="00AB3D42"/>
    <w:rsid w:val="00AB41C5"/>
    <w:rsid w:val="00AB4FFF"/>
    <w:rsid w:val="00AB53BF"/>
    <w:rsid w:val="00AB5CBA"/>
    <w:rsid w:val="00AB60A8"/>
    <w:rsid w:val="00AB6590"/>
    <w:rsid w:val="00AB77EE"/>
    <w:rsid w:val="00AC01AA"/>
    <w:rsid w:val="00AC0EB8"/>
    <w:rsid w:val="00AC1959"/>
    <w:rsid w:val="00AC4610"/>
    <w:rsid w:val="00AC4942"/>
    <w:rsid w:val="00AC4EE8"/>
    <w:rsid w:val="00AC5ED3"/>
    <w:rsid w:val="00AC744A"/>
    <w:rsid w:val="00AD043C"/>
    <w:rsid w:val="00AD1ACB"/>
    <w:rsid w:val="00AD1BF4"/>
    <w:rsid w:val="00AD2594"/>
    <w:rsid w:val="00AD317A"/>
    <w:rsid w:val="00AD3F19"/>
    <w:rsid w:val="00AD4F2F"/>
    <w:rsid w:val="00AD644B"/>
    <w:rsid w:val="00AD6DE3"/>
    <w:rsid w:val="00AD7BF7"/>
    <w:rsid w:val="00AE1DBD"/>
    <w:rsid w:val="00AE32C8"/>
    <w:rsid w:val="00AE36F2"/>
    <w:rsid w:val="00AE3C52"/>
    <w:rsid w:val="00AE3DDB"/>
    <w:rsid w:val="00AE4093"/>
    <w:rsid w:val="00AE41A3"/>
    <w:rsid w:val="00AE672F"/>
    <w:rsid w:val="00AE7957"/>
    <w:rsid w:val="00AF1387"/>
    <w:rsid w:val="00AF3121"/>
    <w:rsid w:val="00AF35C7"/>
    <w:rsid w:val="00AF3940"/>
    <w:rsid w:val="00AF3F87"/>
    <w:rsid w:val="00AF4F20"/>
    <w:rsid w:val="00AF5F74"/>
    <w:rsid w:val="00AF6865"/>
    <w:rsid w:val="00AF7F35"/>
    <w:rsid w:val="00B006A6"/>
    <w:rsid w:val="00B01057"/>
    <w:rsid w:val="00B01189"/>
    <w:rsid w:val="00B03E5F"/>
    <w:rsid w:val="00B03E90"/>
    <w:rsid w:val="00B04342"/>
    <w:rsid w:val="00B0491D"/>
    <w:rsid w:val="00B05FFE"/>
    <w:rsid w:val="00B12656"/>
    <w:rsid w:val="00B135DF"/>
    <w:rsid w:val="00B1363A"/>
    <w:rsid w:val="00B13DEF"/>
    <w:rsid w:val="00B15EAF"/>
    <w:rsid w:val="00B15FD7"/>
    <w:rsid w:val="00B16E03"/>
    <w:rsid w:val="00B16FFF"/>
    <w:rsid w:val="00B17284"/>
    <w:rsid w:val="00B17938"/>
    <w:rsid w:val="00B206EB"/>
    <w:rsid w:val="00B20B58"/>
    <w:rsid w:val="00B21002"/>
    <w:rsid w:val="00B2138B"/>
    <w:rsid w:val="00B21C64"/>
    <w:rsid w:val="00B21C9D"/>
    <w:rsid w:val="00B21E91"/>
    <w:rsid w:val="00B228E8"/>
    <w:rsid w:val="00B2316C"/>
    <w:rsid w:val="00B23530"/>
    <w:rsid w:val="00B23C14"/>
    <w:rsid w:val="00B25951"/>
    <w:rsid w:val="00B2633F"/>
    <w:rsid w:val="00B26706"/>
    <w:rsid w:val="00B2672D"/>
    <w:rsid w:val="00B26EE3"/>
    <w:rsid w:val="00B27472"/>
    <w:rsid w:val="00B27891"/>
    <w:rsid w:val="00B3015B"/>
    <w:rsid w:val="00B30259"/>
    <w:rsid w:val="00B30305"/>
    <w:rsid w:val="00B311A3"/>
    <w:rsid w:val="00B313B3"/>
    <w:rsid w:val="00B31BE0"/>
    <w:rsid w:val="00B34078"/>
    <w:rsid w:val="00B342A3"/>
    <w:rsid w:val="00B34CFB"/>
    <w:rsid w:val="00B362E7"/>
    <w:rsid w:val="00B36E1C"/>
    <w:rsid w:val="00B40A2E"/>
    <w:rsid w:val="00B4189F"/>
    <w:rsid w:val="00B41EBB"/>
    <w:rsid w:val="00B42164"/>
    <w:rsid w:val="00B42DB1"/>
    <w:rsid w:val="00B43923"/>
    <w:rsid w:val="00B43A78"/>
    <w:rsid w:val="00B43D94"/>
    <w:rsid w:val="00B43F40"/>
    <w:rsid w:val="00B4432D"/>
    <w:rsid w:val="00B4446D"/>
    <w:rsid w:val="00B444A9"/>
    <w:rsid w:val="00B4487C"/>
    <w:rsid w:val="00B454C9"/>
    <w:rsid w:val="00B46132"/>
    <w:rsid w:val="00B46FDD"/>
    <w:rsid w:val="00B47501"/>
    <w:rsid w:val="00B47C66"/>
    <w:rsid w:val="00B50BDB"/>
    <w:rsid w:val="00B51A26"/>
    <w:rsid w:val="00B52D21"/>
    <w:rsid w:val="00B52F1E"/>
    <w:rsid w:val="00B52FE4"/>
    <w:rsid w:val="00B5377D"/>
    <w:rsid w:val="00B5413A"/>
    <w:rsid w:val="00B5454D"/>
    <w:rsid w:val="00B54C74"/>
    <w:rsid w:val="00B54E39"/>
    <w:rsid w:val="00B55338"/>
    <w:rsid w:val="00B56743"/>
    <w:rsid w:val="00B56EC1"/>
    <w:rsid w:val="00B57B91"/>
    <w:rsid w:val="00B61723"/>
    <w:rsid w:val="00B636EE"/>
    <w:rsid w:val="00B64112"/>
    <w:rsid w:val="00B648C3"/>
    <w:rsid w:val="00B654FF"/>
    <w:rsid w:val="00B65BDC"/>
    <w:rsid w:val="00B671E6"/>
    <w:rsid w:val="00B67454"/>
    <w:rsid w:val="00B6750B"/>
    <w:rsid w:val="00B67E48"/>
    <w:rsid w:val="00B71150"/>
    <w:rsid w:val="00B712D8"/>
    <w:rsid w:val="00B7148B"/>
    <w:rsid w:val="00B716E9"/>
    <w:rsid w:val="00B71C8C"/>
    <w:rsid w:val="00B7209F"/>
    <w:rsid w:val="00B724C4"/>
    <w:rsid w:val="00B727AD"/>
    <w:rsid w:val="00B73631"/>
    <w:rsid w:val="00B7372A"/>
    <w:rsid w:val="00B77302"/>
    <w:rsid w:val="00B7798D"/>
    <w:rsid w:val="00B80A61"/>
    <w:rsid w:val="00B80ABA"/>
    <w:rsid w:val="00B81760"/>
    <w:rsid w:val="00B817DB"/>
    <w:rsid w:val="00B82AB1"/>
    <w:rsid w:val="00B82B0E"/>
    <w:rsid w:val="00B83166"/>
    <w:rsid w:val="00B83A52"/>
    <w:rsid w:val="00B83DC6"/>
    <w:rsid w:val="00B84798"/>
    <w:rsid w:val="00B848DD"/>
    <w:rsid w:val="00B85317"/>
    <w:rsid w:val="00B85880"/>
    <w:rsid w:val="00B8777D"/>
    <w:rsid w:val="00B91BEB"/>
    <w:rsid w:val="00B91C19"/>
    <w:rsid w:val="00B91D2F"/>
    <w:rsid w:val="00B91E05"/>
    <w:rsid w:val="00B91EAF"/>
    <w:rsid w:val="00B923EB"/>
    <w:rsid w:val="00B92498"/>
    <w:rsid w:val="00B93080"/>
    <w:rsid w:val="00B936F3"/>
    <w:rsid w:val="00B94819"/>
    <w:rsid w:val="00B9493F"/>
    <w:rsid w:val="00B94F0B"/>
    <w:rsid w:val="00B95675"/>
    <w:rsid w:val="00B956BF"/>
    <w:rsid w:val="00B95E8D"/>
    <w:rsid w:val="00B97AB3"/>
    <w:rsid w:val="00B97B88"/>
    <w:rsid w:val="00BA05E9"/>
    <w:rsid w:val="00BA0C68"/>
    <w:rsid w:val="00BA214E"/>
    <w:rsid w:val="00BA21FE"/>
    <w:rsid w:val="00BA30BE"/>
    <w:rsid w:val="00BA3B3C"/>
    <w:rsid w:val="00BA4168"/>
    <w:rsid w:val="00BA4795"/>
    <w:rsid w:val="00BA60D1"/>
    <w:rsid w:val="00BA7BB9"/>
    <w:rsid w:val="00BB13F2"/>
    <w:rsid w:val="00BB19DD"/>
    <w:rsid w:val="00BB20B3"/>
    <w:rsid w:val="00BB246C"/>
    <w:rsid w:val="00BB24D3"/>
    <w:rsid w:val="00BB2C7C"/>
    <w:rsid w:val="00BB3426"/>
    <w:rsid w:val="00BB3E13"/>
    <w:rsid w:val="00BB48E8"/>
    <w:rsid w:val="00BB4C91"/>
    <w:rsid w:val="00BB4D12"/>
    <w:rsid w:val="00BC055F"/>
    <w:rsid w:val="00BC10E9"/>
    <w:rsid w:val="00BC1E98"/>
    <w:rsid w:val="00BC2A3D"/>
    <w:rsid w:val="00BC2B8F"/>
    <w:rsid w:val="00BC33FD"/>
    <w:rsid w:val="00BC3891"/>
    <w:rsid w:val="00BC7713"/>
    <w:rsid w:val="00BD098A"/>
    <w:rsid w:val="00BD103A"/>
    <w:rsid w:val="00BD3396"/>
    <w:rsid w:val="00BD40A8"/>
    <w:rsid w:val="00BD4643"/>
    <w:rsid w:val="00BD4B0B"/>
    <w:rsid w:val="00BD4FBE"/>
    <w:rsid w:val="00BD5421"/>
    <w:rsid w:val="00BD569C"/>
    <w:rsid w:val="00BD6AD9"/>
    <w:rsid w:val="00BD6DE4"/>
    <w:rsid w:val="00BD707B"/>
    <w:rsid w:val="00BD7A0F"/>
    <w:rsid w:val="00BD7D98"/>
    <w:rsid w:val="00BE1300"/>
    <w:rsid w:val="00BE1482"/>
    <w:rsid w:val="00BE2B5B"/>
    <w:rsid w:val="00BE2C44"/>
    <w:rsid w:val="00BE32B5"/>
    <w:rsid w:val="00BE33CA"/>
    <w:rsid w:val="00BE471C"/>
    <w:rsid w:val="00BE4969"/>
    <w:rsid w:val="00BE4B8A"/>
    <w:rsid w:val="00BE4EB3"/>
    <w:rsid w:val="00BE51FB"/>
    <w:rsid w:val="00BE5D59"/>
    <w:rsid w:val="00BE5EAB"/>
    <w:rsid w:val="00BE5F47"/>
    <w:rsid w:val="00BE6E8A"/>
    <w:rsid w:val="00BE7CE9"/>
    <w:rsid w:val="00BE7FB3"/>
    <w:rsid w:val="00BF0AC6"/>
    <w:rsid w:val="00BF1214"/>
    <w:rsid w:val="00BF1571"/>
    <w:rsid w:val="00BF2986"/>
    <w:rsid w:val="00BF3183"/>
    <w:rsid w:val="00BF3CB1"/>
    <w:rsid w:val="00BF41EE"/>
    <w:rsid w:val="00BF43C3"/>
    <w:rsid w:val="00BF45D4"/>
    <w:rsid w:val="00BF5117"/>
    <w:rsid w:val="00BF57CA"/>
    <w:rsid w:val="00BF58C0"/>
    <w:rsid w:val="00BF594B"/>
    <w:rsid w:val="00BF5E51"/>
    <w:rsid w:val="00BF67CB"/>
    <w:rsid w:val="00BF6A5A"/>
    <w:rsid w:val="00BF7766"/>
    <w:rsid w:val="00BF7BE4"/>
    <w:rsid w:val="00C001F7"/>
    <w:rsid w:val="00C00DBB"/>
    <w:rsid w:val="00C00F35"/>
    <w:rsid w:val="00C00F75"/>
    <w:rsid w:val="00C011DD"/>
    <w:rsid w:val="00C015DF"/>
    <w:rsid w:val="00C017B8"/>
    <w:rsid w:val="00C01B12"/>
    <w:rsid w:val="00C024C3"/>
    <w:rsid w:val="00C02FCF"/>
    <w:rsid w:val="00C032D1"/>
    <w:rsid w:val="00C03444"/>
    <w:rsid w:val="00C0444D"/>
    <w:rsid w:val="00C04869"/>
    <w:rsid w:val="00C0616C"/>
    <w:rsid w:val="00C069D9"/>
    <w:rsid w:val="00C06DBB"/>
    <w:rsid w:val="00C0732D"/>
    <w:rsid w:val="00C07B9B"/>
    <w:rsid w:val="00C10340"/>
    <w:rsid w:val="00C11BC8"/>
    <w:rsid w:val="00C132C8"/>
    <w:rsid w:val="00C1388B"/>
    <w:rsid w:val="00C13ED4"/>
    <w:rsid w:val="00C14742"/>
    <w:rsid w:val="00C15222"/>
    <w:rsid w:val="00C161DF"/>
    <w:rsid w:val="00C174C5"/>
    <w:rsid w:val="00C17D74"/>
    <w:rsid w:val="00C2027B"/>
    <w:rsid w:val="00C206C8"/>
    <w:rsid w:val="00C20CB3"/>
    <w:rsid w:val="00C20E33"/>
    <w:rsid w:val="00C211A7"/>
    <w:rsid w:val="00C219B4"/>
    <w:rsid w:val="00C21D20"/>
    <w:rsid w:val="00C21E4E"/>
    <w:rsid w:val="00C22FF7"/>
    <w:rsid w:val="00C25925"/>
    <w:rsid w:val="00C25F56"/>
    <w:rsid w:val="00C2626B"/>
    <w:rsid w:val="00C265CD"/>
    <w:rsid w:val="00C268E6"/>
    <w:rsid w:val="00C26900"/>
    <w:rsid w:val="00C269B0"/>
    <w:rsid w:val="00C26AAD"/>
    <w:rsid w:val="00C270C7"/>
    <w:rsid w:val="00C30963"/>
    <w:rsid w:val="00C326A1"/>
    <w:rsid w:val="00C3308E"/>
    <w:rsid w:val="00C33624"/>
    <w:rsid w:val="00C34119"/>
    <w:rsid w:val="00C35655"/>
    <w:rsid w:val="00C35FF7"/>
    <w:rsid w:val="00C366CE"/>
    <w:rsid w:val="00C41C17"/>
    <w:rsid w:val="00C41C4F"/>
    <w:rsid w:val="00C4278B"/>
    <w:rsid w:val="00C42BA3"/>
    <w:rsid w:val="00C43E0A"/>
    <w:rsid w:val="00C440BA"/>
    <w:rsid w:val="00C4548D"/>
    <w:rsid w:val="00C4568E"/>
    <w:rsid w:val="00C46878"/>
    <w:rsid w:val="00C46AFB"/>
    <w:rsid w:val="00C4786E"/>
    <w:rsid w:val="00C47898"/>
    <w:rsid w:val="00C501E0"/>
    <w:rsid w:val="00C50466"/>
    <w:rsid w:val="00C50D5D"/>
    <w:rsid w:val="00C51C04"/>
    <w:rsid w:val="00C52105"/>
    <w:rsid w:val="00C525A4"/>
    <w:rsid w:val="00C52913"/>
    <w:rsid w:val="00C5299A"/>
    <w:rsid w:val="00C53F51"/>
    <w:rsid w:val="00C549FF"/>
    <w:rsid w:val="00C54F59"/>
    <w:rsid w:val="00C55897"/>
    <w:rsid w:val="00C5599C"/>
    <w:rsid w:val="00C55E9C"/>
    <w:rsid w:val="00C560F4"/>
    <w:rsid w:val="00C5660B"/>
    <w:rsid w:val="00C56FDA"/>
    <w:rsid w:val="00C57F81"/>
    <w:rsid w:val="00C603F5"/>
    <w:rsid w:val="00C6049E"/>
    <w:rsid w:val="00C606C6"/>
    <w:rsid w:val="00C60A89"/>
    <w:rsid w:val="00C60FB3"/>
    <w:rsid w:val="00C61CC2"/>
    <w:rsid w:val="00C61E8C"/>
    <w:rsid w:val="00C624AE"/>
    <w:rsid w:val="00C62746"/>
    <w:rsid w:val="00C638E0"/>
    <w:rsid w:val="00C64333"/>
    <w:rsid w:val="00C6452A"/>
    <w:rsid w:val="00C647E0"/>
    <w:rsid w:val="00C6496D"/>
    <w:rsid w:val="00C64E95"/>
    <w:rsid w:val="00C65F12"/>
    <w:rsid w:val="00C70968"/>
    <w:rsid w:val="00C72408"/>
    <w:rsid w:val="00C72591"/>
    <w:rsid w:val="00C72824"/>
    <w:rsid w:val="00C72D3E"/>
    <w:rsid w:val="00C72E02"/>
    <w:rsid w:val="00C73326"/>
    <w:rsid w:val="00C73F88"/>
    <w:rsid w:val="00C7511D"/>
    <w:rsid w:val="00C75264"/>
    <w:rsid w:val="00C75EC5"/>
    <w:rsid w:val="00C77767"/>
    <w:rsid w:val="00C77EDA"/>
    <w:rsid w:val="00C800D5"/>
    <w:rsid w:val="00C80C29"/>
    <w:rsid w:val="00C812AA"/>
    <w:rsid w:val="00C822DC"/>
    <w:rsid w:val="00C82594"/>
    <w:rsid w:val="00C8262F"/>
    <w:rsid w:val="00C83A76"/>
    <w:rsid w:val="00C85265"/>
    <w:rsid w:val="00C853B9"/>
    <w:rsid w:val="00C875AF"/>
    <w:rsid w:val="00C87774"/>
    <w:rsid w:val="00C87981"/>
    <w:rsid w:val="00C909EF"/>
    <w:rsid w:val="00C90DBD"/>
    <w:rsid w:val="00C90F23"/>
    <w:rsid w:val="00C92388"/>
    <w:rsid w:val="00C948B9"/>
    <w:rsid w:val="00C94C85"/>
    <w:rsid w:val="00C95650"/>
    <w:rsid w:val="00C96050"/>
    <w:rsid w:val="00C96F1E"/>
    <w:rsid w:val="00C974C4"/>
    <w:rsid w:val="00C97530"/>
    <w:rsid w:val="00CA0971"/>
    <w:rsid w:val="00CA0ABE"/>
    <w:rsid w:val="00CA0C9B"/>
    <w:rsid w:val="00CA0DDC"/>
    <w:rsid w:val="00CA0FE8"/>
    <w:rsid w:val="00CA271A"/>
    <w:rsid w:val="00CA3866"/>
    <w:rsid w:val="00CA434D"/>
    <w:rsid w:val="00CA4CD2"/>
    <w:rsid w:val="00CA5EF0"/>
    <w:rsid w:val="00CB067C"/>
    <w:rsid w:val="00CB0795"/>
    <w:rsid w:val="00CB0F71"/>
    <w:rsid w:val="00CB10A4"/>
    <w:rsid w:val="00CB2786"/>
    <w:rsid w:val="00CB38AF"/>
    <w:rsid w:val="00CB3C46"/>
    <w:rsid w:val="00CB42BF"/>
    <w:rsid w:val="00CB55E7"/>
    <w:rsid w:val="00CB5970"/>
    <w:rsid w:val="00CB7AA9"/>
    <w:rsid w:val="00CC0389"/>
    <w:rsid w:val="00CC0420"/>
    <w:rsid w:val="00CC0F81"/>
    <w:rsid w:val="00CC14AF"/>
    <w:rsid w:val="00CC1B15"/>
    <w:rsid w:val="00CC265F"/>
    <w:rsid w:val="00CC2EBE"/>
    <w:rsid w:val="00CC3AC9"/>
    <w:rsid w:val="00CC418F"/>
    <w:rsid w:val="00CC46CB"/>
    <w:rsid w:val="00CC4C7C"/>
    <w:rsid w:val="00CC564E"/>
    <w:rsid w:val="00CC578D"/>
    <w:rsid w:val="00CC7CE4"/>
    <w:rsid w:val="00CC7F6B"/>
    <w:rsid w:val="00CD03D5"/>
    <w:rsid w:val="00CD0821"/>
    <w:rsid w:val="00CD10C0"/>
    <w:rsid w:val="00CD2139"/>
    <w:rsid w:val="00CD2C50"/>
    <w:rsid w:val="00CD31C9"/>
    <w:rsid w:val="00CD32A7"/>
    <w:rsid w:val="00CD37AB"/>
    <w:rsid w:val="00CD3972"/>
    <w:rsid w:val="00CD40BD"/>
    <w:rsid w:val="00CD42A8"/>
    <w:rsid w:val="00CD466B"/>
    <w:rsid w:val="00CD4C56"/>
    <w:rsid w:val="00CD4F0C"/>
    <w:rsid w:val="00CD70BD"/>
    <w:rsid w:val="00CD7D91"/>
    <w:rsid w:val="00CE066E"/>
    <w:rsid w:val="00CE085B"/>
    <w:rsid w:val="00CE1518"/>
    <w:rsid w:val="00CE1758"/>
    <w:rsid w:val="00CE1F32"/>
    <w:rsid w:val="00CE3A2E"/>
    <w:rsid w:val="00CE3C90"/>
    <w:rsid w:val="00CE3D9E"/>
    <w:rsid w:val="00CE3EBA"/>
    <w:rsid w:val="00CE3F8A"/>
    <w:rsid w:val="00CE4289"/>
    <w:rsid w:val="00CE4BD8"/>
    <w:rsid w:val="00CE4C43"/>
    <w:rsid w:val="00CE50A6"/>
    <w:rsid w:val="00CE5881"/>
    <w:rsid w:val="00CE5E10"/>
    <w:rsid w:val="00CE752E"/>
    <w:rsid w:val="00CF025F"/>
    <w:rsid w:val="00CF1243"/>
    <w:rsid w:val="00CF3382"/>
    <w:rsid w:val="00CF4597"/>
    <w:rsid w:val="00CF494D"/>
    <w:rsid w:val="00CF532D"/>
    <w:rsid w:val="00CF5DFD"/>
    <w:rsid w:val="00CF7A95"/>
    <w:rsid w:val="00D008DE"/>
    <w:rsid w:val="00D019D4"/>
    <w:rsid w:val="00D0261B"/>
    <w:rsid w:val="00D02CFB"/>
    <w:rsid w:val="00D036E9"/>
    <w:rsid w:val="00D04B00"/>
    <w:rsid w:val="00D050D3"/>
    <w:rsid w:val="00D05446"/>
    <w:rsid w:val="00D054B2"/>
    <w:rsid w:val="00D057B0"/>
    <w:rsid w:val="00D06327"/>
    <w:rsid w:val="00D06457"/>
    <w:rsid w:val="00D0647F"/>
    <w:rsid w:val="00D06871"/>
    <w:rsid w:val="00D072C3"/>
    <w:rsid w:val="00D07C8B"/>
    <w:rsid w:val="00D07D15"/>
    <w:rsid w:val="00D10388"/>
    <w:rsid w:val="00D10B71"/>
    <w:rsid w:val="00D10DD1"/>
    <w:rsid w:val="00D10E6F"/>
    <w:rsid w:val="00D11408"/>
    <w:rsid w:val="00D11AF3"/>
    <w:rsid w:val="00D1216C"/>
    <w:rsid w:val="00D12280"/>
    <w:rsid w:val="00D12605"/>
    <w:rsid w:val="00D12CB5"/>
    <w:rsid w:val="00D1310A"/>
    <w:rsid w:val="00D135B2"/>
    <w:rsid w:val="00D13771"/>
    <w:rsid w:val="00D14483"/>
    <w:rsid w:val="00D1493A"/>
    <w:rsid w:val="00D14F9C"/>
    <w:rsid w:val="00D14FBA"/>
    <w:rsid w:val="00D16225"/>
    <w:rsid w:val="00D168A8"/>
    <w:rsid w:val="00D1709E"/>
    <w:rsid w:val="00D17425"/>
    <w:rsid w:val="00D17993"/>
    <w:rsid w:val="00D17F57"/>
    <w:rsid w:val="00D2039E"/>
    <w:rsid w:val="00D20DAB"/>
    <w:rsid w:val="00D21D68"/>
    <w:rsid w:val="00D220E1"/>
    <w:rsid w:val="00D220F8"/>
    <w:rsid w:val="00D2221D"/>
    <w:rsid w:val="00D22DDF"/>
    <w:rsid w:val="00D25728"/>
    <w:rsid w:val="00D26B12"/>
    <w:rsid w:val="00D26E11"/>
    <w:rsid w:val="00D2719D"/>
    <w:rsid w:val="00D274D2"/>
    <w:rsid w:val="00D30223"/>
    <w:rsid w:val="00D30FDD"/>
    <w:rsid w:val="00D31057"/>
    <w:rsid w:val="00D310B1"/>
    <w:rsid w:val="00D31784"/>
    <w:rsid w:val="00D31C70"/>
    <w:rsid w:val="00D33894"/>
    <w:rsid w:val="00D366D4"/>
    <w:rsid w:val="00D373F6"/>
    <w:rsid w:val="00D41EE8"/>
    <w:rsid w:val="00D41F78"/>
    <w:rsid w:val="00D42750"/>
    <w:rsid w:val="00D42B3D"/>
    <w:rsid w:val="00D433EB"/>
    <w:rsid w:val="00D43DB9"/>
    <w:rsid w:val="00D444F2"/>
    <w:rsid w:val="00D447D9"/>
    <w:rsid w:val="00D4484E"/>
    <w:rsid w:val="00D44A8A"/>
    <w:rsid w:val="00D45154"/>
    <w:rsid w:val="00D4662D"/>
    <w:rsid w:val="00D46846"/>
    <w:rsid w:val="00D46F48"/>
    <w:rsid w:val="00D47C02"/>
    <w:rsid w:val="00D50923"/>
    <w:rsid w:val="00D52541"/>
    <w:rsid w:val="00D5289F"/>
    <w:rsid w:val="00D52BB7"/>
    <w:rsid w:val="00D53E08"/>
    <w:rsid w:val="00D542F0"/>
    <w:rsid w:val="00D55722"/>
    <w:rsid w:val="00D557C5"/>
    <w:rsid w:val="00D557D4"/>
    <w:rsid w:val="00D56072"/>
    <w:rsid w:val="00D566B3"/>
    <w:rsid w:val="00D56EF5"/>
    <w:rsid w:val="00D56F1B"/>
    <w:rsid w:val="00D5753F"/>
    <w:rsid w:val="00D57FD6"/>
    <w:rsid w:val="00D604BB"/>
    <w:rsid w:val="00D60943"/>
    <w:rsid w:val="00D611BC"/>
    <w:rsid w:val="00D6195E"/>
    <w:rsid w:val="00D64251"/>
    <w:rsid w:val="00D6573E"/>
    <w:rsid w:val="00D658C4"/>
    <w:rsid w:val="00D65B18"/>
    <w:rsid w:val="00D67824"/>
    <w:rsid w:val="00D67FE0"/>
    <w:rsid w:val="00D704AB"/>
    <w:rsid w:val="00D7092A"/>
    <w:rsid w:val="00D712C4"/>
    <w:rsid w:val="00D716EE"/>
    <w:rsid w:val="00D727D7"/>
    <w:rsid w:val="00D72BD3"/>
    <w:rsid w:val="00D732C2"/>
    <w:rsid w:val="00D73370"/>
    <w:rsid w:val="00D73C1A"/>
    <w:rsid w:val="00D73C58"/>
    <w:rsid w:val="00D740EA"/>
    <w:rsid w:val="00D751E2"/>
    <w:rsid w:val="00D76FB7"/>
    <w:rsid w:val="00D804DB"/>
    <w:rsid w:val="00D81758"/>
    <w:rsid w:val="00D8256A"/>
    <w:rsid w:val="00D83062"/>
    <w:rsid w:val="00D8315C"/>
    <w:rsid w:val="00D83498"/>
    <w:rsid w:val="00D83845"/>
    <w:rsid w:val="00D84AD8"/>
    <w:rsid w:val="00D84F8E"/>
    <w:rsid w:val="00D85268"/>
    <w:rsid w:val="00D85D86"/>
    <w:rsid w:val="00D865BD"/>
    <w:rsid w:val="00D8663D"/>
    <w:rsid w:val="00D869B7"/>
    <w:rsid w:val="00D87325"/>
    <w:rsid w:val="00D87C9F"/>
    <w:rsid w:val="00D907E9"/>
    <w:rsid w:val="00D90AC2"/>
    <w:rsid w:val="00D9159C"/>
    <w:rsid w:val="00D9265E"/>
    <w:rsid w:val="00D92DC9"/>
    <w:rsid w:val="00D945D2"/>
    <w:rsid w:val="00D97C59"/>
    <w:rsid w:val="00DA0F74"/>
    <w:rsid w:val="00DA14A9"/>
    <w:rsid w:val="00DA1842"/>
    <w:rsid w:val="00DA2343"/>
    <w:rsid w:val="00DA287B"/>
    <w:rsid w:val="00DA38B6"/>
    <w:rsid w:val="00DA5FE5"/>
    <w:rsid w:val="00DA69D1"/>
    <w:rsid w:val="00DA6B42"/>
    <w:rsid w:val="00DB039E"/>
    <w:rsid w:val="00DB04DA"/>
    <w:rsid w:val="00DB06BF"/>
    <w:rsid w:val="00DB08A8"/>
    <w:rsid w:val="00DB1AEB"/>
    <w:rsid w:val="00DB2FDA"/>
    <w:rsid w:val="00DB3340"/>
    <w:rsid w:val="00DB39E9"/>
    <w:rsid w:val="00DB3BD5"/>
    <w:rsid w:val="00DB3D39"/>
    <w:rsid w:val="00DB3E60"/>
    <w:rsid w:val="00DB4318"/>
    <w:rsid w:val="00DB57F0"/>
    <w:rsid w:val="00DB5D02"/>
    <w:rsid w:val="00DB608B"/>
    <w:rsid w:val="00DB70EB"/>
    <w:rsid w:val="00DB7D0B"/>
    <w:rsid w:val="00DB7F55"/>
    <w:rsid w:val="00DC09E6"/>
    <w:rsid w:val="00DC1501"/>
    <w:rsid w:val="00DC178E"/>
    <w:rsid w:val="00DC214F"/>
    <w:rsid w:val="00DC21B1"/>
    <w:rsid w:val="00DC2A22"/>
    <w:rsid w:val="00DC498A"/>
    <w:rsid w:val="00DC4E3E"/>
    <w:rsid w:val="00DC5272"/>
    <w:rsid w:val="00DC57AE"/>
    <w:rsid w:val="00DC5CB2"/>
    <w:rsid w:val="00DC6DF0"/>
    <w:rsid w:val="00DC6FC3"/>
    <w:rsid w:val="00DC7378"/>
    <w:rsid w:val="00DC74D1"/>
    <w:rsid w:val="00DD1B42"/>
    <w:rsid w:val="00DD1C76"/>
    <w:rsid w:val="00DD272B"/>
    <w:rsid w:val="00DD4705"/>
    <w:rsid w:val="00DD4AAC"/>
    <w:rsid w:val="00DD508F"/>
    <w:rsid w:val="00DD62E1"/>
    <w:rsid w:val="00DD7872"/>
    <w:rsid w:val="00DD7E0B"/>
    <w:rsid w:val="00DE11B3"/>
    <w:rsid w:val="00DE1679"/>
    <w:rsid w:val="00DE197F"/>
    <w:rsid w:val="00DE1C6D"/>
    <w:rsid w:val="00DE1DFC"/>
    <w:rsid w:val="00DE249A"/>
    <w:rsid w:val="00DE2D32"/>
    <w:rsid w:val="00DE2E1F"/>
    <w:rsid w:val="00DE3EE0"/>
    <w:rsid w:val="00DE4ABA"/>
    <w:rsid w:val="00DE5939"/>
    <w:rsid w:val="00DE5A62"/>
    <w:rsid w:val="00DE5E03"/>
    <w:rsid w:val="00DE6231"/>
    <w:rsid w:val="00DE6BDE"/>
    <w:rsid w:val="00DE6DE6"/>
    <w:rsid w:val="00DE7DBB"/>
    <w:rsid w:val="00DF0C19"/>
    <w:rsid w:val="00DF0F22"/>
    <w:rsid w:val="00DF172D"/>
    <w:rsid w:val="00DF1AD4"/>
    <w:rsid w:val="00DF2B5C"/>
    <w:rsid w:val="00DF3266"/>
    <w:rsid w:val="00DF36FA"/>
    <w:rsid w:val="00DF3F37"/>
    <w:rsid w:val="00DF4743"/>
    <w:rsid w:val="00DF4BF4"/>
    <w:rsid w:val="00DF5054"/>
    <w:rsid w:val="00DF615D"/>
    <w:rsid w:val="00DF6EC3"/>
    <w:rsid w:val="00E00457"/>
    <w:rsid w:val="00E0304A"/>
    <w:rsid w:val="00E04B44"/>
    <w:rsid w:val="00E05B14"/>
    <w:rsid w:val="00E0698B"/>
    <w:rsid w:val="00E07DD9"/>
    <w:rsid w:val="00E110FA"/>
    <w:rsid w:val="00E1125B"/>
    <w:rsid w:val="00E12F35"/>
    <w:rsid w:val="00E133A2"/>
    <w:rsid w:val="00E13603"/>
    <w:rsid w:val="00E13BB6"/>
    <w:rsid w:val="00E13F24"/>
    <w:rsid w:val="00E14DC7"/>
    <w:rsid w:val="00E15E83"/>
    <w:rsid w:val="00E1639D"/>
    <w:rsid w:val="00E171C2"/>
    <w:rsid w:val="00E20858"/>
    <w:rsid w:val="00E20F31"/>
    <w:rsid w:val="00E21632"/>
    <w:rsid w:val="00E2193F"/>
    <w:rsid w:val="00E21F63"/>
    <w:rsid w:val="00E22600"/>
    <w:rsid w:val="00E22FF8"/>
    <w:rsid w:val="00E231C2"/>
    <w:rsid w:val="00E244B6"/>
    <w:rsid w:val="00E2468B"/>
    <w:rsid w:val="00E25802"/>
    <w:rsid w:val="00E25F46"/>
    <w:rsid w:val="00E264D4"/>
    <w:rsid w:val="00E27AF3"/>
    <w:rsid w:val="00E30A0F"/>
    <w:rsid w:val="00E31A15"/>
    <w:rsid w:val="00E31FE1"/>
    <w:rsid w:val="00E321DE"/>
    <w:rsid w:val="00E32D35"/>
    <w:rsid w:val="00E32E60"/>
    <w:rsid w:val="00E35015"/>
    <w:rsid w:val="00E3514C"/>
    <w:rsid w:val="00E3520D"/>
    <w:rsid w:val="00E35307"/>
    <w:rsid w:val="00E3748B"/>
    <w:rsid w:val="00E376FE"/>
    <w:rsid w:val="00E402ED"/>
    <w:rsid w:val="00E408C2"/>
    <w:rsid w:val="00E40BC1"/>
    <w:rsid w:val="00E41802"/>
    <w:rsid w:val="00E41CF4"/>
    <w:rsid w:val="00E42003"/>
    <w:rsid w:val="00E43966"/>
    <w:rsid w:val="00E45241"/>
    <w:rsid w:val="00E45332"/>
    <w:rsid w:val="00E45B9E"/>
    <w:rsid w:val="00E46FC5"/>
    <w:rsid w:val="00E470B9"/>
    <w:rsid w:val="00E47211"/>
    <w:rsid w:val="00E477D0"/>
    <w:rsid w:val="00E500B2"/>
    <w:rsid w:val="00E51128"/>
    <w:rsid w:val="00E51252"/>
    <w:rsid w:val="00E51616"/>
    <w:rsid w:val="00E51873"/>
    <w:rsid w:val="00E521A9"/>
    <w:rsid w:val="00E53E70"/>
    <w:rsid w:val="00E54761"/>
    <w:rsid w:val="00E54BA6"/>
    <w:rsid w:val="00E55870"/>
    <w:rsid w:val="00E56E71"/>
    <w:rsid w:val="00E5757B"/>
    <w:rsid w:val="00E5758E"/>
    <w:rsid w:val="00E57D09"/>
    <w:rsid w:val="00E600B8"/>
    <w:rsid w:val="00E60376"/>
    <w:rsid w:val="00E607B4"/>
    <w:rsid w:val="00E61B3E"/>
    <w:rsid w:val="00E62493"/>
    <w:rsid w:val="00E62C55"/>
    <w:rsid w:val="00E62E21"/>
    <w:rsid w:val="00E651F4"/>
    <w:rsid w:val="00E65759"/>
    <w:rsid w:val="00E66953"/>
    <w:rsid w:val="00E6769D"/>
    <w:rsid w:val="00E70B48"/>
    <w:rsid w:val="00E712FF"/>
    <w:rsid w:val="00E71455"/>
    <w:rsid w:val="00E71DCE"/>
    <w:rsid w:val="00E721CD"/>
    <w:rsid w:val="00E72750"/>
    <w:rsid w:val="00E74A77"/>
    <w:rsid w:val="00E74F27"/>
    <w:rsid w:val="00E751A8"/>
    <w:rsid w:val="00E755A4"/>
    <w:rsid w:val="00E7758E"/>
    <w:rsid w:val="00E8144E"/>
    <w:rsid w:val="00E817D9"/>
    <w:rsid w:val="00E817F0"/>
    <w:rsid w:val="00E81B37"/>
    <w:rsid w:val="00E82C03"/>
    <w:rsid w:val="00E83D6A"/>
    <w:rsid w:val="00E844EA"/>
    <w:rsid w:val="00E86A1D"/>
    <w:rsid w:val="00E86E38"/>
    <w:rsid w:val="00E87111"/>
    <w:rsid w:val="00E902C5"/>
    <w:rsid w:val="00E909B9"/>
    <w:rsid w:val="00E90B23"/>
    <w:rsid w:val="00E9373F"/>
    <w:rsid w:val="00E94154"/>
    <w:rsid w:val="00E942B5"/>
    <w:rsid w:val="00E9493B"/>
    <w:rsid w:val="00E9541B"/>
    <w:rsid w:val="00E9572D"/>
    <w:rsid w:val="00E9581C"/>
    <w:rsid w:val="00E9601C"/>
    <w:rsid w:val="00E964DB"/>
    <w:rsid w:val="00E96B1B"/>
    <w:rsid w:val="00E96D68"/>
    <w:rsid w:val="00E96FE3"/>
    <w:rsid w:val="00E9710E"/>
    <w:rsid w:val="00EA1B5E"/>
    <w:rsid w:val="00EA2584"/>
    <w:rsid w:val="00EA2923"/>
    <w:rsid w:val="00EA2B9E"/>
    <w:rsid w:val="00EA2FE9"/>
    <w:rsid w:val="00EA3661"/>
    <w:rsid w:val="00EA3919"/>
    <w:rsid w:val="00EA3A02"/>
    <w:rsid w:val="00EA403A"/>
    <w:rsid w:val="00EA420A"/>
    <w:rsid w:val="00EA54C5"/>
    <w:rsid w:val="00EA58F2"/>
    <w:rsid w:val="00EA59C2"/>
    <w:rsid w:val="00EA6102"/>
    <w:rsid w:val="00EA7B5E"/>
    <w:rsid w:val="00EA7C36"/>
    <w:rsid w:val="00EA7CB6"/>
    <w:rsid w:val="00EB070D"/>
    <w:rsid w:val="00EB1373"/>
    <w:rsid w:val="00EB1C31"/>
    <w:rsid w:val="00EB3D31"/>
    <w:rsid w:val="00EB53A7"/>
    <w:rsid w:val="00EB5DB8"/>
    <w:rsid w:val="00EB63BF"/>
    <w:rsid w:val="00EB63FB"/>
    <w:rsid w:val="00EC0956"/>
    <w:rsid w:val="00EC24F9"/>
    <w:rsid w:val="00EC481F"/>
    <w:rsid w:val="00EC49D6"/>
    <w:rsid w:val="00EC4D08"/>
    <w:rsid w:val="00EC4DF5"/>
    <w:rsid w:val="00EC6189"/>
    <w:rsid w:val="00EC6707"/>
    <w:rsid w:val="00EC690D"/>
    <w:rsid w:val="00ED01AA"/>
    <w:rsid w:val="00ED07F3"/>
    <w:rsid w:val="00ED0A84"/>
    <w:rsid w:val="00ED0D4F"/>
    <w:rsid w:val="00ED1B34"/>
    <w:rsid w:val="00ED1FB3"/>
    <w:rsid w:val="00ED3748"/>
    <w:rsid w:val="00ED494B"/>
    <w:rsid w:val="00ED4C66"/>
    <w:rsid w:val="00ED4CD0"/>
    <w:rsid w:val="00ED5457"/>
    <w:rsid w:val="00ED553B"/>
    <w:rsid w:val="00ED5F83"/>
    <w:rsid w:val="00ED6A7F"/>
    <w:rsid w:val="00ED6E1E"/>
    <w:rsid w:val="00ED7E0E"/>
    <w:rsid w:val="00EE0638"/>
    <w:rsid w:val="00EE1AB1"/>
    <w:rsid w:val="00EE287F"/>
    <w:rsid w:val="00EE29C1"/>
    <w:rsid w:val="00EE2F76"/>
    <w:rsid w:val="00EE315A"/>
    <w:rsid w:val="00EE3B40"/>
    <w:rsid w:val="00EE3C13"/>
    <w:rsid w:val="00EE40E1"/>
    <w:rsid w:val="00EE57CA"/>
    <w:rsid w:val="00EE5CE0"/>
    <w:rsid w:val="00EE62C6"/>
    <w:rsid w:val="00EE6D79"/>
    <w:rsid w:val="00EE715A"/>
    <w:rsid w:val="00EE7AE3"/>
    <w:rsid w:val="00EF05FB"/>
    <w:rsid w:val="00EF0953"/>
    <w:rsid w:val="00EF0D08"/>
    <w:rsid w:val="00EF13A8"/>
    <w:rsid w:val="00EF18F4"/>
    <w:rsid w:val="00EF1EC8"/>
    <w:rsid w:val="00EF2315"/>
    <w:rsid w:val="00EF3003"/>
    <w:rsid w:val="00EF3019"/>
    <w:rsid w:val="00EF302F"/>
    <w:rsid w:val="00EF392A"/>
    <w:rsid w:val="00EF5B35"/>
    <w:rsid w:val="00EF6894"/>
    <w:rsid w:val="00EF7E9B"/>
    <w:rsid w:val="00F005E2"/>
    <w:rsid w:val="00F00C25"/>
    <w:rsid w:val="00F01775"/>
    <w:rsid w:val="00F01C74"/>
    <w:rsid w:val="00F02DA4"/>
    <w:rsid w:val="00F03A54"/>
    <w:rsid w:val="00F041F4"/>
    <w:rsid w:val="00F04AF9"/>
    <w:rsid w:val="00F05537"/>
    <w:rsid w:val="00F060B6"/>
    <w:rsid w:val="00F07630"/>
    <w:rsid w:val="00F07692"/>
    <w:rsid w:val="00F10AB2"/>
    <w:rsid w:val="00F11195"/>
    <w:rsid w:val="00F1146F"/>
    <w:rsid w:val="00F11547"/>
    <w:rsid w:val="00F11A27"/>
    <w:rsid w:val="00F11BD2"/>
    <w:rsid w:val="00F11CAE"/>
    <w:rsid w:val="00F1290E"/>
    <w:rsid w:val="00F134A5"/>
    <w:rsid w:val="00F134D8"/>
    <w:rsid w:val="00F13CD0"/>
    <w:rsid w:val="00F13DA3"/>
    <w:rsid w:val="00F14A84"/>
    <w:rsid w:val="00F15698"/>
    <w:rsid w:val="00F160B6"/>
    <w:rsid w:val="00F16BFA"/>
    <w:rsid w:val="00F16CE7"/>
    <w:rsid w:val="00F16F9E"/>
    <w:rsid w:val="00F20D43"/>
    <w:rsid w:val="00F23242"/>
    <w:rsid w:val="00F23482"/>
    <w:rsid w:val="00F23BF7"/>
    <w:rsid w:val="00F24A1B"/>
    <w:rsid w:val="00F254A5"/>
    <w:rsid w:val="00F25834"/>
    <w:rsid w:val="00F26998"/>
    <w:rsid w:val="00F269F3"/>
    <w:rsid w:val="00F26C6C"/>
    <w:rsid w:val="00F271D1"/>
    <w:rsid w:val="00F27B97"/>
    <w:rsid w:val="00F27BBF"/>
    <w:rsid w:val="00F27DD1"/>
    <w:rsid w:val="00F27F17"/>
    <w:rsid w:val="00F30300"/>
    <w:rsid w:val="00F3116C"/>
    <w:rsid w:val="00F329E7"/>
    <w:rsid w:val="00F362D4"/>
    <w:rsid w:val="00F41BCD"/>
    <w:rsid w:val="00F44C84"/>
    <w:rsid w:val="00F4582A"/>
    <w:rsid w:val="00F45A5D"/>
    <w:rsid w:val="00F46660"/>
    <w:rsid w:val="00F50079"/>
    <w:rsid w:val="00F5030B"/>
    <w:rsid w:val="00F507EA"/>
    <w:rsid w:val="00F514EE"/>
    <w:rsid w:val="00F51879"/>
    <w:rsid w:val="00F519B7"/>
    <w:rsid w:val="00F5241D"/>
    <w:rsid w:val="00F53091"/>
    <w:rsid w:val="00F538C5"/>
    <w:rsid w:val="00F54B63"/>
    <w:rsid w:val="00F54BAC"/>
    <w:rsid w:val="00F553E0"/>
    <w:rsid w:val="00F55637"/>
    <w:rsid w:val="00F55917"/>
    <w:rsid w:val="00F56957"/>
    <w:rsid w:val="00F57005"/>
    <w:rsid w:val="00F605B6"/>
    <w:rsid w:val="00F60A73"/>
    <w:rsid w:val="00F622D7"/>
    <w:rsid w:val="00F62532"/>
    <w:rsid w:val="00F63790"/>
    <w:rsid w:val="00F641B3"/>
    <w:rsid w:val="00F64FA0"/>
    <w:rsid w:val="00F66243"/>
    <w:rsid w:val="00F671F8"/>
    <w:rsid w:val="00F67E3F"/>
    <w:rsid w:val="00F702CF"/>
    <w:rsid w:val="00F71C16"/>
    <w:rsid w:val="00F721E0"/>
    <w:rsid w:val="00F734A7"/>
    <w:rsid w:val="00F737E7"/>
    <w:rsid w:val="00F73DF8"/>
    <w:rsid w:val="00F74692"/>
    <w:rsid w:val="00F74993"/>
    <w:rsid w:val="00F75C16"/>
    <w:rsid w:val="00F764FC"/>
    <w:rsid w:val="00F76761"/>
    <w:rsid w:val="00F77E3C"/>
    <w:rsid w:val="00F80CBC"/>
    <w:rsid w:val="00F81853"/>
    <w:rsid w:val="00F818FE"/>
    <w:rsid w:val="00F82963"/>
    <w:rsid w:val="00F8383A"/>
    <w:rsid w:val="00F84440"/>
    <w:rsid w:val="00F847D4"/>
    <w:rsid w:val="00F84E3C"/>
    <w:rsid w:val="00F85402"/>
    <w:rsid w:val="00F8583E"/>
    <w:rsid w:val="00F860EA"/>
    <w:rsid w:val="00F8622B"/>
    <w:rsid w:val="00F930A5"/>
    <w:rsid w:val="00F9396B"/>
    <w:rsid w:val="00F93FF2"/>
    <w:rsid w:val="00F94192"/>
    <w:rsid w:val="00F96F8A"/>
    <w:rsid w:val="00F97170"/>
    <w:rsid w:val="00FA0229"/>
    <w:rsid w:val="00FA2D5E"/>
    <w:rsid w:val="00FA3069"/>
    <w:rsid w:val="00FA30BC"/>
    <w:rsid w:val="00FA3D06"/>
    <w:rsid w:val="00FA44FC"/>
    <w:rsid w:val="00FA4C49"/>
    <w:rsid w:val="00FA60F2"/>
    <w:rsid w:val="00FA623B"/>
    <w:rsid w:val="00FA6632"/>
    <w:rsid w:val="00FA664A"/>
    <w:rsid w:val="00FA76E2"/>
    <w:rsid w:val="00FB119A"/>
    <w:rsid w:val="00FB12ED"/>
    <w:rsid w:val="00FB14E6"/>
    <w:rsid w:val="00FB1F61"/>
    <w:rsid w:val="00FB24E6"/>
    <w:rsid w:val="00FB40CB"/>
    <w:rsid w:val="00FB40EA"/>
    <w:rsid w:val="00FB4299"/>
    <w:rsid w:val="00FB4997"/>
    <w:rsid w:val="00FB5AE0"/>
    <w:rsid w:val="00FB5D26"/>
    <w:rsid w:val="00FB6CEB"/>
    <w:rsid w:val="00FB6DA1"/>
    <w:rsid w:val="00FC0371"/>
    <w:rsid w:val="00FC0B34"/>
    <w:rsid w:val="00FC1B67"/>
    <w:rsid w:val="00FC1DF2"/>
    <w:rsid w:val="00FC3D5F"/>
    <w:rsid w:val="00FC4360"/>
    <w:rsid w:val="00FC48B2"/>
    <w:rsid w:val="00FC4BF2"/>
    <w:rsid w:val="00FC4E42"/>
    <w:rsid w:val="00FC51AE"/>
    <w:rsid w:val="00FC5A48"/>
    <w:rsid w:val="00FD00B1"/>
    <w:rsid w:val="00FD09BC"/>
    <w:rsid w:val="00FD0B66"/>
    <w:rsid w:val="00FD15F5"/>
    <w:rsid w:val="00FD1C32"/>
    <w:rsid w:val="00FD2160"/>
    <w:rsid w:val="00FD2393"/>
    <w:rsid w:val="00FD2850"/>
    <w:rsid w:val="00FD2F17"/>
    <w:rsid w:val="00FD3C0A"/>
    <w:rsid w:val="00FD5313"/>
    <w:rsid w:val="00FD6A51"/>
    <w:rsid w:val="00FD6C27"/>
    <w:rsid w:val="00FD7B6E"/>
    <w:rsid w:val="00FE2448"/>
    <w:rsid w:val="00FE3050"/>
    <w:rsid w:val="00FE3694"/>
    <w:rsid w:val="00FE3C79"/>
    <w:rsid w:val="00FE43C0"/>
    <w:rsid w:val="00FE56C7"/>
    <w:rsid w:val="00FE584E"/>
    <w:rsid w:val="00FE5EE5"/>
    <w:rsid w:val="00FE7536"/>
    <w:rsid w:val="00FF0384"/>
    <w:rsid w:val="00FF05F8"/>
    <w:rsid w:val="00FF11D1"/>
    <w:rsid w:val="00FF32BC"/>
    <w:rsid w:val="00FF34C7"/>
    <w:rsid w:val="00FF3B0E"/>
    <w:rsid w:val="00FF434F"/>
    <w:rsid w:val="00FF549F"/>
    <w:rsid w:val="00FF56D5"/>
    <w:rsid w:val="00FF5B41"/>
    <w:rsid w:val="00FF5EF0"/>
    <w:rsid w:val="00FF6711"/>
    <w:rsid w:val="00FF6A34"/>
    <w:rsid w:val="00FF6F8A"/>
    <w:rsid w:val="00FF76E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B773C"/>
    <w:pPr>
      <w:spacing w:after="240"/>
      <w:ind w:firstLine="709"/>
      <w:contextualSpacing/>
      <w:jc w:val="both"/>
    </w:pPr>
    <w:rPr>
      <w:rFonts w:ascii="Times New Roman" w:hAnsi="Times New Roman"/>
      <w:color w:val="000000"/>
      <w:sz w:val="26"/>
      <w:lang w:eastAsia="en-US"/>
    </w:rPr>
  </w:style>
  <w:style w:type="paragraph" w:styleId="Heading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Normal"/>
    <w:next w:val="Normal"/>
    <w:link w:val="Heading1Char"/>
    <w:uiPriority w:val="99"/>
    <w:qFormat/>
    <w:rsid w:val="007D3DA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D14483"/>
    <w:pPr>
      <w:keepNext/>
      <w:keepLines/>
      <w:spacing w:before="40" w:after="0"/>
      <w:outlineLvl w:val="1"/>
    </w:pPr>
    <w:rPr>
      <w:rFonts w:ascii="Calibri Light" w:eastAsia="Times New Roman" w:hAnsi="Calibri Light"/>
      <w:color w:val="2E74B5"/>
      <w:szCs w:val="26"/>
    </w:rPr>
  </w:style>
  <w:style w:type="paragraph" w:styleId="Heading3">
    <w:name w:val="heading 3"/>
    <w:basedOn w:val="Normal"/>
    <w:next w:val="Normal"/>
    <w:link w:val="Heading3Char"/>
    <w:uiPriority w:val="99"/>
    <w:qFormat/>
    <w:rsid w:val="001C79A4"/>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basedOn w:val="DefaultParagraphFont"/>
    <w:link w:val="Heading1"/>
    <w:uiPriority w:val="99"/>
    <w:locked/>
    <w:rsid w:val="007D3DAE"/>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D14483"/>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semiHidden/>
    <w:locked/>
    <w:rsid w:val="001C79A4"/>
    <w:rPr>
      <w:rFonts w:ascii="Calibri Light" w:hAnsi="Calibri Light" w:cs="Times New Roman"/>
      <w:color w:val="1F4D78"/>
      <w:sz w:val="24"/>
      <w:szCs w:val="24"/>
    </w:rPr>
  </w:style>
  <w:style w:type="paragraph" w:styleId="ListParagraph">
    <w:name w:val="List Paragraph"/>
    <w:basedOn w:val="Normal"/>
    <w:link w:val="ListParagraphChar"/>
    <w:uiPriority w:val="99"/>
    <w:qFormat/>
    <w:rsid w:val="002C428B"/>
    <w:pPr>
      <w:ind w:left="720"/>
    </w:pPr>
  </w:style>
  <w:style w:type="character" w:customStyle="1" w:styleId="ListParagraphChar">
    <w:name w:val="List Paragraph Char"/>
    <w:basedOn w:val="DefaultParagraphFont"/>
    <w:link w:val="ListParagraph"/>
    <w:uiPriority w:val="99"/>
    <w:locked/>
    <w:rsid w:val="002C428B"/>
    <w:rPr>
      <w:rFonts w:ascii="Times New Roman" w:hAnsi="Times New Roman" w:cs="Times New Roman"/>
      <w:color w:val="000000"/>
      <w:sz w:val="26"/>
    </w:rPr>
  </w:style>
  <w:style w:type="paragraph" w:customStyle="1" w:styleId="a">
    <w:name w:val="Раздел"/>
    <w:basedOn w:val="Heading1"/>
    <w:next w:val="Normal"/>
    <w:link w:val="a0"/>
    <w:uiPriority w:val="99"/>
    <w:rsid w:val="002C428B"/>
    <w:pPr>
      <w:pageBreakBefore/>
      <w:numPr>
        <w:numId w:val="1"/>
      </w:numPr>
      <w:spacing w:before="0" w:after="240"/>
    </w:pPr>
    <w:rPr>
      <w:rFonts w:ascii="Times New Roman" w:hAnsi="Times New Roman"/>
      <w:b/>
      <w:color w:val="000000"/>
      <w:sz w:val="26"/>
      <w:szCs w:val="26"/>
    </w:rPr>
  </w:style>
  <w:style w:type="character" w:customStyle="1" w:styleId="a0">
    <w:name w:val="Раздел Знак"/>
    <w:basedOn w:val="ListParagraphChar"/>
    <w:link w:val="a"/>
    <w:uiPriority w:val="99"/>
    <w:locked/>
    <w:rsid w:val="002C428B"/>
    <w:rPr>
      <w:b/>
      <w:szCs w:val="26"/>
    </w:rPr>
  </w:style>
  <w:style w:type="paragraph" w:customStyle="1" w:styleId="11">
    <w:name w:val="Раздел 1.1"/>
    <w:basedOn w:val="a"/>
    <w:next w:val="Normal"/>
    <w:link w:val="110"/>
    <w:uiPriority w:val="99"/>
    <w:rsid w:val="002C428B"/>
    <w:pPr>
      <w:pageBreakBefore w:val="0"/>
      <w:numPr>
        <w:ilvl w:val="1"/>
      </w:numPr>
      <w:outlineLvl w:val="1"/>
    </w:pPr>
    <w:rPr>
      <w:b w:val="0"/>
    </w:rPr>
  </w:style>
  <w:style w:type="character" w:customStyle="1" w:styleId="110">
    <w:name w:val="Раздел 1.1 Знак"/>
    <w:basedOn w:val="a0"/>
    <w:link w:val="11"/>
    <w:uiPriority w:val="99"/>
    <w:locked/>
    <w:rsid w:val="002C428B"/>
  </w:style>
  <w:style w:type="character" w:customStyle="1" w:styleId="a1">
    <w:name w:val="Гипертекстовая ссылка"/>
    <w:basedOn w:val="DefaultParagraphFont"/>
    <w:uiPriority w:val="99"/>
    <w:rsid w:val="00550AF3"/>
    <w:rPr>
      <w:rFonts w:cs="Times New Roman"/>
      <w:b/>
      <w:color w:val="106BBE"/>
      <w:sz w:val="26"/>
    </w:rPr>
  </w:style>
  <w:style w:type="paragraph" w:styleId="NoSpacing">
    <w:name w:val="No Spacing"/>
    <w:aliases w:val="Доп пункт"/>
    <w:basedOn w:val="11"/>
    <w:uiPriority w:val="99"/>
    <w:qFormat/>
    <w:rsid w:val="000B773C"/>
    <w:pPr>
      <w:numPr>
        <w:ilvl w:val="2"/>
      </w:numPr>
      <w:outlineLvl w:val="2"/>
    </w:pPr>
    <w:rPr>
      <w:i/>
    </w:rPr>
  </w:style>
  <w:style w:type="table" w:styleId="TableGrid">
    <w:name w:val="Table Grid"/>
    <w:aliases w:val="Table Grid Report"/>
    <w:basedOn w:val="TableNormal"/>
    <w:uiPriority w:val="99"/>
    <w:rsid w:val="004018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Normal"/>
    <w:next w:val="Normal"/>
    <w:link w:val="CaptionChar"/>
    <w:uiPriority w:val="99"/>
    <w:qFormat/>
    <w:rsid w:val="00401895"/>
    <w:pPr>
      <w:spacing w:after="200"/>
    </w:pPr>
    <w:rPr>
      <w:i/>
      <w:iCs/>
      <w:color w:val="44546A"/>
      <w:sz w:val="18"/>
      <w:szCs w:val="18"/>
      <w:lang w:eastAsia="ru-RU"/>
    </w:rPr>
  </w:style>
  <w:style w:type="character" w:styleId="Hyperlink">
    <w:name w:val="Hyperlink"/>
    <w:basedOn w:val="DefaultParagraphFont"/>
    <w:uiPriority w:val="99"/>
    <w:rsid w:val="00EB53A7"/>
    <w:rPr>
      <w:rFonts w:cs="Times New Roman"/>
      <w:color w:val="0000FF"/>
      <w:u w:val="single"/>
    </w:rPr>
  </w:style>
  <w:style w:type="paragraph" w:styleId="Header">
    <w:name w:val="header"/>
    <w:basedOn w:val="Normal"/>
    <w:link w:val="HeaderChar"/>
    <w:uiPriority w:val="99"/>
    <w:rsid w:val="00D8256A"/>
    <w:pPr>
      <w:tabs>
        <w:tab w:val="center" w:pos="4677"/>
        <w:tab w:val="right" w:pos="9355"/>
      </w:tabs>
      <w:spacing w:after="0"/>
    </w:pPr>
  </w:style>
  <w:style w:type="character" w:customStyle="1" w:styleId="HeaderChar">
    <w:name w:val="Header Char"/>
    <w:basedOn w:val="DefaultParagraphFont"/>
    <w:link w:val="Header"/>
    <w:uiPriority w:val="99"/>
    <w:locked/>
    <w:rsid w:val="00D8256A"/>
    <w:rPr>
      <w:rFonts w:ascii="Times New Roman" w:hAnsi="Times New Roman" w:cs="Times New Roman"/>
      <w:color w:val="000000"/>
      <w:sz w:val="26"/>
    </w:rPr>
  </w:style>
  <w:style w:type="paragraph" w:styleId="Footer">
    <w:name w:val="footer"/>
    <w:basedOn w:val="Normal"/>
    <w:link w:val="FooterChar"/>
    <w:uiPriority w:val="99"/>
    <w:rsid w:val="00D8256A"/>
    <w:pPr>
      <w:tabs>
        <w:tab w:val="center" w:pos="4677"/>
        <w:tab w:val="right" w:pos="9355"/>
      </w:tabs>
      <w:spacing w:after="0"/>
    </w:pPr>
  </w:style>
  <w:style w:type="character" w:customStyle="1" w:styleId="FooterChar">
    <w:name w:val="Footer Char"/>
    <w:basedOn w:val="DefaultParagraphFont"/>
    <w:link w:val="Footer"/>
    <w:uiPriority w:val="99"/>
    <w:locked/>
    <w:rsid w:val="00D8256A"/>
    <w:rPr>
      <w:rFonts w:ascii="Times New Roman" w:hAnsi="Times New Roman" w:cs="Times New Roman"/>
      <w:color w:val="000000"/>
      <w:sz w:val="26"/>
    </w:rPr>
  </w:style>
  <w:style w:type="paragraph" w:styleId="TOCHeading">
    <w:name w:val="TOC Heading"/>
    <w:basedOn w:val="Heading1"/>
    <w:next w:val="Normal"/>
    <w:uiPriority w:val="99"/>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TOC1">
    <w:name w:val="toc 1"/>
    <w:basedOn w:val="Normal"/>
    <w:next w:val="Normal"/>
    <w:autoRedefine/>
    <w:uiPriority w:val="99"/>
    <w:rsid w:val="00BE471C"/>
    <w:pPr>
      <w:tabs>
        <w:tab w:val="right" w:leader="dot" w:pos="9621"/>
      </w:tabs>
      <w:spacing w:after="0" w:line="360" w:lineRule="auto"/>
      <w:ind w:firstLine="0"/>
    </w:pPr>
    <w:rPr>
      <w:sz w:val="22"/>
    </w:rPr>
  </w:style>
  <w:style w:type="paragraph" w:styleId="TOC2">
    <w:name w:val="toc 2"/>
    <w:basedOn w:val="Normal"/>
    <w:next w:val="Normal"/>
    <w:autoRedefine/>
    <w:uiPriority w:val="99"/>
    <w:rsid w:val="002C428B"/>
    <w:pPr>
      <w:spacing w:after="100"/>
      <w:ind w:left="261" w:firstLine="0"/>
    </w:pPr>
    <w:rPr>
      <w:sz w:val="22"/>
    </w:rPr>
  </w:style>
  <w:style w:type="paragraph" w:styleId="TOC3">
    <w:name w:val="toc 3"/>
    <w:basedOn w:val="Normal"/>
    <w:next w:val="Normal"/>
    <w:autoRedefine/>
    <w:uiPriority w:val="99"/>
    <w:rsid w:val="002C428B"/>
    <w:pPr>
      <w:spacing w:after="100"/>
      <w:ind w:left="522" w:firstLine="0"/>
    </w:pPr>
    <w:rPr>
      <w:sz w:val="22"/>
    </w:rPr>
  </w:style>
  <w:style w:type="paragraph" w:styleId="TOC4">
    <w:name w:val="toc 4"/>
    <w:basedOn w:val="Normal"/>
    <w:next w:val="Normal"/>
    <w:autoRedefine/>
    <w:uiPriority w:val="99"/>
    <w:rsid w:val="002C428B"/>
    <w:pPr>
      <w:spacing w:after="100" w:line="259" w:lineRule="auto"/>
      <w:ind w:left="660" w:firstLine="0"/>
      <w:contextualSpacing w:val="0"/>
    </w:pPr>
    <w:rPr>
      <w:rFonts w:eastAsia="Times New Roman"/>
      <w:color w:val="auto"/>
      <w:sz w:val="22"/>
      <w:lang w:eastAsia="ru-RU"/>
    </w:rPr>
  </w:style>
  <w:style w:type="character" w:customStyle="1" w:styleId="FontStyle94">
    <w:name w:val="Font Style94"/>
    <w:basedOn w:val="DefaultParagraphFont"/>
    <w:uiPriority w:val="99"/>
    <w:rsid w:val="00AF5F74"/>
    <w:rPr>
      <w:rFonts w:ascii="Times New Roman" w:hAnsi="Times New Roman" w:cs="Times New Roman"/>
      <w:sz w:val="26"/>
      <w:szCs w:val="26"/>
    </w:rPr>
  </w:style>
  <w:style w:type="paragraph" w:customStyle="1" w:styleId="Style24">
    <w:name w:val="Style24"/>
    <w:basedOn w:val="Normal"/>
    <w:uiPriority w:val="99"/>
    <w:rsid w:val="00AF5F74"/>
    <w:pPr>
      <w:widowControl w:val="0"/>
      <w:autoSpaceDE w:val="0"/>
      <w:autoSpaceDN w:val="0"/>
      <w:adjustRightInd w:val="0"/>
      <w:spacing w:after="0" w:line="487" w:lineRule="exact"/>
      <w:ind w:firstLine="715"/>
      <w:contextualSpacing w:val="0"/>
    </w:pPr>
    <w:rPr>
      <w:rFonts w:eastAsia="Times New Roman"/>
      <w:color w:val="auto"/>
      <w:sz w:val="24"/>
      <w:szCs w:val="24"/>
      <w:lang w:eastAsia="ru-RU"/>
    </w:rPr>
  </w:style>
  <w:style w:type="character" w:customStyle="1" w:styleId="a2">
    <w:name w:val="_Обычный Знак"/>
    <w:basedOn w:val="DefaultParagraphFont"/>
    <w:link w:val="a3"/>
    <w:uiPriority w:val="99"/>
    <w:locked/>
    <w:rsid w:val="00F764FC"/>
    <w:rPr>
      <w:rFonts w:ascii="Times New Roman" w:hAnsi="Times New Roman" w:cs="Times New Roman"/>
      <w:iCs/>
      <w:sz w:val="26"/>
      <w:szCs w:val="26"/>
    </w:rPr>
  </w:style>
  <w:style w:type="paragraph" w:customStyle="1" w:styleId="a3">
    <w:name w:val="_Обычный"/>
    <w:basedOn w:val="Normal"/>
    <w:link w:val="a2"/>
    <w:uiPriority w:val="99"/>
    <w:rsid w:val="00F764FC"/>
    <w:pPr>
      <w:spacing w:after="0" w:line="360" w:lineRule="auto"/>
      <w:contextualSpacing w:val="0"/>
    </w:pPr>
    <w:rPr>
      <w:iCs/>
      <w:color w:val="auto"/>
      <w:szCs w:val="26"/>
    </w:rPr>
  </w:style>
  <w:style w:type="paragraph" w:customStyle="1" w:styleId="Style36">
    <w:name w:val="Style36"/>
    <w:basedOn w:val="Normal"/>
    <w:uiPriority w:val="99"/>
    <w:rsid w:val="004D2FB3"/>
    <w:pPr>
      <w:widowControl w:val="0"/>
      <w:autoSpaceDE w:val="0"/>
      <w:autoSpaceDN w:val="0"/>
      <w:adjustRightInd w:val="0"/>
      <w:spacing w:after="0" w:line="483" w:lineRule="exact"/>
      <w:ind w:firstLine="566"/>
      <w:contextualSpacing w:val="0"/>
    </w:pPr>
    <w:rPr>
      <w:rFonts w:eastAsia="Times New Roman"/>
      <w:color w:val="auto"/>
      <w:sz w:val="24"/>
      <w:szCs w:val="24"/>
      <w:lang w:eastAsia="ru-RU"/>
    </w:rPr>
  </w:style>
  <w:style w:type="paragraph" w:styleId="TOC5">
    <w:name w:val="toc 5"/>
    <w:basedOn w:val="Normal"/>
    <w:next w:val="Normal"/>
    <w:autoRedefine/>
    <w:uiPriority w:val="99"/>
    <w:rsid w:val="00FE56C7"/>
    <w:pPr>
      <w:spacing w:after="100" w:line="259" w:lineRule="auto"/>
      <w:ind w:left="880" w:firstLine="0"/>
      <w:contextualSpacing w:val="0"/>
      <w:jc w:val="left"/>
    </w:pPr>
    <w:rPr>
      <w:rFonts w:ascii="Calibri" w:eastAsia="Times New Roman" w:hAnsi="Calibri"/>
      <w:color w:val="auto"/>
      <w:sz w:val="22"/>
      <w:lang w:eastAsia="ru-RU"/>
    </w:rPr>
  </w:style>
  <w:style w:type="paragraph" w:styleId="TOC6">
    <w:name w:val="toc 6"/>
    <w:basedOn w:val="Normal"/>
    <w:next w:val="Normal"/>
    <w:autoRedefine/>
    <w:uiPriority w:val="99"/>
    <w:rsid w:val="00FE56C7"/>
    <w:pPr>
      <w:spacing w:after="100" w:line="259" w:lineRule="auto"/>
      <w:ind w:left="1100" w:firstLine="0"/>
      <w:contextualSpacing w:val="0"/>
      <w:jc w:val="left"/>
    </w:pPr>
    <w:rPr>
      <w:rFonts w:ascii="Calibri" w:eastAsia="Times New Roman" w:hAnsi="Calibri"/>
      <w:color w:val="auto"/>
      <w:sz w:val="22"/>
      <w:lang w:eastAsia="ru-RU"/>
    </w:rPr>
  </w:style>
  <w:style w:type="paragraph" w:styleId="TOC7">
    <w:name w:val="toc 7"/>
    <w:basedOn w:val="Normal"/>
    <w:next w:val="Normal"/>
    <w:autoRedefine/>
    <w:uiPriority w:val="99"/>
    <w:rsid w:val="00FE56C7"/>
    <w:pPr>
      <w:spacing w:after="100" w:line="259" w:lineRule="auto"/>
      <w:ind w:left="1320" w:firstLine="0"/>
      <w:contextualSpacing w:val="0"/>
      <w:jc w:val="left"/>
    </w:pPr>
    <w:rPr>
      <w:rFonts w:ascii="Calibri" w:eastAsia="Times New Roman" w:hAnsi="Calibri"/>
      <w:color w:val="auto"/>
      <w:sz w:val="22"/>
      <w:lang w:eastAsia="ru-RU"/>
    </w:rPr>
  </w:style>
  <w:style w:type="paragraph" w:styleId="TOC8">
    <w:name w:val="toc 8"/>
    <w:basedOn w:val="Normal"/>
    <w:next w:val="Normal"/>
    <w:autoRedefine/>
    <w:uiPriority w:val="99"/>
    <w:rsid w:val="00FE56C7"/>
    <w:pPr>
      <w:spacing w:after="100" w:line="259" w:lineRule="auto"/>
      <w:ind w:left="1540" w:firstLine="0"/>
      <w:contextualSpacing w:val="0"/>
      <w:jc w:val="left"/>
    </w:pPr>
    <w:rPr>
      <w:rFonts w:ascii="Calibri" w:eastAsia="Times New Roman" w:hAnsi="Calibri"/>
      <w:color w:val="auto"/>
      <w:sz w:val="22"/>
      <w:lang w:eastAsia="ru-RU"/>
    </w:rPr>
  </w:style>
  <w:style w:type="paragraph" w:styleId="TOC9">
    <w:name w:val="toc 9"/>
    <w:basedOn w:val="Normal"/>
    <w:next w:val="Normal"/>
    <w:autoRedefine/>
    <w:uiPriority w:val="99"/>
    <w:rsid w:val="00FE56C7"/>
    <w:pPr>
      <w:spacing w:after="100" w:line="259" w:lineRule="auto"/>
      <w:ind w:left="1760" w:firstLine="0"/>
      <w:contextualSpacing w:val="0"/>
      <w:jc w:val="left"/>
    </w:pPr>
    <w:rPr>
      <w:rFonts w:ascii="Calibri" w:eastAsia="Times New Roman" w:hAnsi="Calibri"/>
      <w:color w:val="auto"/>
      <w:sz w:val="22"/>
      <w:lang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Название объекта Знак Знак Char,диаграммы Знак1 Char,диаграммы Char + 12 пт Char,Перед:  6... Char,Знак1 Знак Знак Знак Char"/>
    <w:link w:val="Caption"/>
    <w:uiPriority w:val="99"/>
    <w:locked/>
    <w:rsid w:val="0036348A"/>
    <w:rPr>
      <w:rFonts w:ascii="Times New Roman" w:hAnsi="Times New Roman"/>
      <w:i/>
      <w:color w:val="44546A"/>
      <w:sz w:val="18"/>
    </w:rPr>
  </w:style>
  <w:style w:type="character" w:styleId="PlaceholderText">
    <w:name w:val="Placeholder Text"/>
    <w:basedOn w:val="DefaultParagraphFont"/>
    <w:uiPriority w:val="99"/>
    <w:semiHidden/>
    <w:rsid w:val="004724D3"/>
    <w:rPr>
      <w:rFonts w:cs="Times New Roman"/>
      <w:color w:val="808080"/>
    </w:rPr>
  </w:style>
  <w:style w:type="paragraph" w:customStyle="1" w:styleId="Default">
    <w:name w:val="Default"/>
    <w:uiPriority w:val="99"/>
    <w:rsid w:val="00171DEF"/>
    <w:pPr>
      <w:autoSpaceDE w:val="0"/>
      <w:autoSpaceDN w:val="0"/>
      <w:adjustRightInd w:val="0"/>
    </w:pPr>
    <w:rPr>
      <w:rFonts w:ascii="Arial" w:hAnsi="Arial" w:cs="Arial"/>
      <w:color w:val="000000"/>
      <w:sz w:val="24"/>
      <w:szCs w:val="24"/>
      <w:lang w:eastAsia="en-US"/>
    </w:rPr>
  </w:style>
  <w:style w:type="paragraph" w:customStyle="1" w:styleId="Style38">
    <w:name w:val="Style38"/>
    <w:basedOn w:val="Normal"/>
    <w:uiPriority w:val="99"/>
    <w:rsid w:val="008C501B"/>
    <w:pPr>
      <w:widowControl w:val="0"/>
      <w:autoSpaceDE w:val="0"/>
      <w:autoSpaceDN w:val="0"/>
      <w:adjustRightInd w:val="0"/>
      <w:spacing w:after="0" w:line="283" w:lineRule="exact"/>
      <w:ind w:firstLine="0"/>
      <w:contextualSpacing w:val="0"/>
      <w:jc w:val="left"/>
    </w:pPr>
    <w:rPr>
      <w:rFonts w:eastAsia="Times New Roman"/>
      <w:color w:val="auto"/>
      <w:sz w:val="24"/>
      <w:szCs w:val="24"/>
      <w:lang w:eastAsia="ru-RU"/>
    </w:rPr>
  </w:style>
  <w:style w:type="character" w:customStyle="1" w:styleId="FontStyle97">
    <w:name w:val="Font Style97"/>
    <w:basedOn w:val="DefaultParagraphFont"/>
    <w:uiPriority w:val="99"/>
    <w:rsid w:val="008C501B"/>
    <w:rPr>
      <w:rFonts w:ascii="Times New Roman" w:hAnsi="Times New Roman" w:cs="Times New Roman"/>
      <w:sz w:val="20"/>
      <w:szCs w:val="20"/>
    </w:rPr>
  </w:style>
  <w:style w:type="paragraph" w:customStyle="1" w:styleId="1">
    <w:name w:val="Таблица_1"/>
    <w:basedOn w:val="Normal"/>
    <w:next w:val="Normal"/>
    <w:link w:val="10"/>
    <w:uiPriority w:val="99"/>
    <w:rsid w:val="004F3C13"/>
    <w:pPr>
      <w:widowControl w:val="0"/>
      <w:spacing w:after="0"/>
      <w:ind w:firstLine="0"/>
      <w:jc w:val="center"/>
    </w:pPr>
    <w:rPr>
      <w:rFonts w:cs="Arial"/>
      <w:b/>
      <w:bCs/>
      <w:color w:val="auto"/>
      <w:sz w:val="20"/>
      <w:szCs w:val="18"/>
    </w:rPr>
  </w:style>
  <w:style w:type="character" w:customStyle="1" w:styleId="10">
    <w:name w:val="Таблица_1 Знак"/>
    <w:basedOn w:val="DefaultParagraphFont"/>
    <w:link w:val="1"/>
    <w:uiPriority w:val="99"/>
    <w:locked/>
    <w:rsid w:val="004F3C13"/>
    <w:rPr>
      <w:rFonts w:ascii="Times New Roman" w:eastAsia="Times New Roman" w:hAnsi="Times New Roman" w:cs="Arial"/>
      <w:b/>
      <w:bCs/>
      <w:sz w:val="18"/>
      <w:szCs w:val="18"/>
    </w:rPr>
  </w:style>
  <w:style w:type="paragraph" w:customStyle="1" w:styleId="12">
    <w:name w:val="Рисунок_1"/>
    <w:basedOn w:val="Normal"/>
    <w:next w:val="Normal"/>
    <w:link w:val="13"/>
    <w:uiPriority w:val="99"/>
    <w:rsid w:val="004F3C13"/>
    <w:pPr>
      <w:widowControl w:val="0"/>
      <w:spacing w:after="0"/>
      <w:ind w:firstLine="0"/>
      <w:jc w:val="center"/>
    </w:pPr>
    <w:rPr>
      <w:rFonts w:cs="Arial"/>
      <w:b/>
      <w:color w:val="auto"/>
      <w:sz w:val="20"/>
    </w:rPr>
  </w:style>
  <w:style w:type="character" w:customStyle="1" w:styleId="13">
    <w:name w:val="Рисунок_1 Знак"/>
    <w:basedOn w:val="DefaultParagraphFont"/>
    <w:link w:val="12"/>
    <w:uiPriority w:val="99"/>
    <w:locked/>
    <w:rsid w:val="004F3C13"/>
    <w:rPr>
      <w:rFonts w:ascii="Times New Roman" w:hAnsi="Times New Roman" w:cs="Arial"/>
      <w:b/>
      <w:sz w:val="20"/>
    </w:rPr>
  </w:style>
  <w:style w:type="paragraph" w:customStyle="1" w:styleId="a4">
    <w:name w:val="Абзац"/>
    <w:basedOn w:val="Normal"/>
    <w:link w:val="a5"/>
    <w:uiPriority w:val="99"/>
    <w:rsid w:val="000D4CCD"/>
    <w:pPr>
      <w:tabs>
        <w:tab w:val="center" w:pos="4677"/>
        <w:tab w:val="right" w:pos="9355"/>
      </w:tabs>
      <w:spacing w:before="120" w:after="120" w:line="360" w:lineRule="auto"/>
      <w:ind w:firstLine="425"/>
      <w:contextualSpacing w:val="0"/>
      <w:jc w:val="left"/>
    </w:pPr>
    <w:rPr>
      <w:rFonts w:eastAsia="Times New Roman"/>
      <w:b/>
      <w:color w:val="auto"/>
      <w:szCs w:val="26"/>
      <w:lang w:eastAsia="ru-RU"/>
    </w:rPr>
  </w:style>
  <w:style w:type="character" w:customStyle="1" w:styleId="a5">
    <w:name w:val="Абзац Знак"/>
    <w:link w:val="a4"/>
    <w:uiPriority w:val="99"/>
    <w:locked/>
    <w:rsid w:val="000D4CCD"/>
    <w:rPr>
      <w:rFonts w:ascii="Times New Roman" w:hAnsi="Times New Roman"/>
      <w:b/>
      <w:sz w:val="26"/>
      <w:lang w:eastAsia="ru-RU"/>
    </w:rPr>
  </w:style>
  <w:style w:type="paragraph" w:styleId="HTMLPreformatted">
    <w:name w:val="HTML Preformatted"/>
    <w:basedOn w:val="Normal"/>
    <w:link w:val="HTMLPreformattedChar"/>
    <w:uiPriority w:val="99"/>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PreformattedChar">
    <w:name w:val="HTML Preformatted Char"/>
    <w:basedOn w:val="DefaultParagraphFont"/>
    <w:link w:val="HTMLPreformatted"/>
    <w:uiPriority w:val="99"/>
    <w:locked/>
    <w:rsid w:val="008C2D3D"/>
    <w:rPr>
      <w:rFonts w:ascii="Courier New" w:hAnsi="Courier New" w:cs="Courier New"/>
      <w:sz w:val="20"/>
      <w:szCs w:val="20"/>
      <w:lang w:eastAsia="ru-RU"/>
    </w:rPr>
  </w:style>
  <w:style w:type="paragraph" w:styleId="BodyText">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w:basedOn w:val="Normal"/>
    <w:link w:val="BodyTextChar"/>
    <w:uiPriority w:val="99"/>
    <w:rsid w:val="003E2E51"/>
    <w:pPr>
      <w:spacing w:before="120" w:after="120" w:line="360" w:lineRule="auto"/>
      <w:ind w:firstLine="851"/>
      <w:contextualSpacing w:val="0"/>
    </w:pPr>
    <w:rPr>
      <w:rFonts w:eastAsia="Times New Roman"/>
      <w:color w:val="auto"/>
      <w:szCs w:val="26"/>
      <w:lang w:eastAsia="ru-RU"/>
    </w:rPr>
  </w:style>
  <w:style w:type="character" w:customStyle="1" w:styleId="BodyTextChar">
    <w:name w:val="Body Text Char"/>
    <w:aliases w:val="Oaaee?iue Char,Oaaee?iue1 Char,Oaaee?iue2 Char,Oaaee?iue3 Char,Oaaee?iue4 Char,Oaaee?iue5 Char,Oaaee?iue11 Char,Oaaee?iue21 Char,Oaaee?iue31 Char,Oaaee?iue41 Char,Табличный Char,Табличный1 Char,Табличный2 Char,Табличный3 Char,Знак1 Char"/>
    <w:basedOn w:val="DefaultParagraphFont"/>
    <w:link w:val="BodyText"/>
    <w:uiPriority w:val="99"/>
    <w:locked/>
    <w:rsid w:val="003E2E51"/>
    <w:rPr>
      <w:rFonts w:ascii="Times New Roman" w:hAnsi="Times New Roman" w:cs="Times New Roman"/>
      <w:sz w:val="26"/>
      <w:szCs w:val="26"/>
      <w:lang w:eastAsia="ru-RU"/>
    </w:rPr>
  </w:style>
  <w:style w:type="paragraph" w:customStyle="1" w:styleId="100">
    <w:name w:val="Обычный + 10 пт"/>
    <w:aliases w:val="По центру,Обычный + 8 пт"/>
    <w:basedOn w:val="Normal"/>
    <w:uiPriority w:val="99"/>
    <w:rsid w:val="00B21002"/>
    <w:pPr>
      <w:spacing w:after="0"/>
      <w:ind w:firstLine="0"/>
      <w:contextualSpacing w:val="0"/>
      <w:jc w:val="center"/>
    </w:pPr>
    <w:rPr>
      <w:rFonts w:eastAsia="Times New Roman"/>
      <w:color w:val="auto"/>
      <w:sz w:val="20"/>
      <w:szCs w:val="20"/>
      <w:lang w:eastAsia="ru-RU"/>
    </w:rPr>
  </w:style>
  <w:style w:type="character" w:styleId="CommentReference">
    <w:name w:val="annotation reference"/>
    <w:basedOn w:val="DefaultParagraphFont"/>
    <w:uiPriority w:val="99"/>
    <w:semiHidden/>
    <w:rsid w:val="008424BF"/>
    <w:rPr>
      <w:rFonts w:cs="Times New Roman"/>
      <w:sz w:val="16"/>
      <w:szCs w:val="16"/>
    </w:rPr>
  </w:style>
  <w:style w:type="paragraph" w:styleId="CommentText">
    <w:name w:val="annotation text"/>
    <w:basedOn w:val="Normal"/>
    <w:link w:val="CommentTextChar"/>
    <w:uiPriority w:val="99"/>
    <w:rsid w:val="008424BF"/>
    <w:rPr>
      <w:sz w:val="20"/>
      <w:szCs w:val="20"/>
    </w:rPr>
  </w:style>
  <w:style w:type="character" w:customStyle="1" w:styleId="CommentTextChar">
    <w:name w:val="Comment Text Char"/>
    <w:basedOn w:val="DefaultParagraphFont"/>
    <w:link w:val="CommentText"/>
    <w:uiPriority w:val="99"/>
    <w:locked/>
    <w:rsid w:val="008424BF"/>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rsid w:val="008424BF"/>
    <w:rPr>
      <w:b/>
      <w:bCs/>
    </w:rPr>
  </w:style>
  <w:style w:type="character" w:customStyle="1" w:styleId="CommentSubjectChar">
    <w:name w:val="Comment Subject Char"/>
    <w:basedOn w:val="CommentTextChar"/>
    <w:link w:val="CommentSubject"/>
    <w:uiPriority w:val="99"/>
    <w:semiHidden/>
    <w:locked/>
    <w:rsid w:val="008424BF"/>
    <w:rPr>
      <w:b/>
      <w:bCs/>
    </w:rPr>
  </w:style>
  <w:style w:type="paragraph" w:styleId="BalloonText">
    <w:name w:val="Balloon Text"/>
    <w:basedOn w:val="Normal"/>
    <w:link w:val="BalloonTextChar"/>
    <w:uiPriority w:val="99"/>
    <w:semiHidden/>
    <w:rsid w:val="00842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24BF"/>
    <w:rPr>
      <w:rFonts w:ascii="Segoe UI" w:hAnsi="Segoe UI" w:cs="Segoe UI"/>
      <w:color w:val="000000"/>
      <w:sz w:val="18"/>
      <w:szCs w:val="18"/>
    </w:rPr>
  </w:style>
  <w:style w:type="paragraph" w:customStyle="1" w:styleId="a6">
    <w:name w:val="Книга"/>
    <w:basedOn w:val="Normal"/>
    <w:uiPriority w:val="99"/>
    <w:rsid w:val="00CE50A6"/>
    <w:pPr>
      <w:pageBreakBefore/>
      <w:autoSpaceDE w:val="0"/>
      <w:autoSpaceDN w:val="0"/>
      <w:adjustRightInd w:val="0"/>
      <w:ind w:left="786" w:hanging="360"/>
      <w:outlineLvl w:val="0"/>
    </w:pPr>
    <w:rPr>
      <w:b/>
      <w:caps/>
      <w:color w:val="auto"/>
      <w:szCs w:val="26"/>
      <w:lang w:eastAsia="ru-RU"/>
    </w:rPr>
  </w:style>
  <w:style w:type="paragraph" w:customStyle="1" w:styleId="a7">
    <w:name w:val="Часть"/>
    <w:basedOn w:val="Normal"/>
    <w:link w:val="a8"/>
    <w:uiPriority w:val="99"/>
    <w:rsid w:val="00CE50A6"/>
    <w:pPr>
      <w:spacing w:before="120" w:after="120"/>
      <w:ind w:left="1080" w:hanging="360"/>
      <w:contextualSpacing w:val="0"/>
      <w:outlineLvl w:val="1"/>
    </w:pPr>
    <w:rPr>
      <w:b/>
      <w:noProof/>
      <w:color w:val="auto"/>
    </w:rPr>
  </w:style>
  <w:style w:type="character" w:customStyle="1" w:styleId="a8">
    <w:name w:val="Часть Знак"/>
    <w:basedOn w:val="DefaultParagraphFont"/>
    <w:link w:val="a7"/>
    <w:uiPriority w:val="99"/>
    <w:locked/>
    <w:rsid w:val="00CE50A6"/>
    <w:rPr>
      <w:rFonts w:ascii="Times New Roman" w:eastAsia="Times New Roman" w:hAnsi="Times New Roman" w:cs="Times New Roman"/>
      <w:b/>
      <w:noProof/>
      <w:sz w:val="26"/>
    </w:rPr>
  </w:style>
  <w:style w:type="paragraph" w:customStyle="1" w:styleId="a9">
    <w:name w:val="Подпункт"/>
    <w:basedOn w:val="ListParagraph"/>
    <w:next w:val="Normal"/>
    <w:uiPriority w:val="99"/>
    <w:rsid w:val="00CE50A6"/>
    <w:pPr>
      <w:autoSpaceDE w:val="0"/>
      <w:autoSpaceDN w:val="0"/>
      <w:adjustRightInd w:val="0"/>
      <w:spacing w:before="120" w:after="120"/>
      <w:ind w:left="1571" w:hanging="720"/>
      <w:outlineLvl w:val="2"/>
    </w:pPr>
    <w:rPr>
      <w:color w:val="auto"/>
      <w:szCs w:val="26"/>
    </w:rPr>
  </w:style>
  <w:style w:type="character" w:customStyle="1" w:styleId="00">
    <w:name w:val="00_Обычный текст Знак"/>
    <w:basedOn w:val="DefaultParagraphFont"/>
    <w:link w:val="000"/>
    <w:uiPriority w:val="99"/>
    <w:locked/>
    <w:rsid w:val="00CE50A6"/>
    <w:rPr>
      <w:rFonts w:ascii="Times New Roman" w:hAnsi="Times New Roman" w:cs="Times New Roman"/>
      <w:iCs/>
      <w:sz w:val="26"/>
      <w:szCs w:val="26"/>
    </w:rPr>
  </w:style>
  <w:style w:type="paragraph" w:customStyle="1" w:styleId="000">
    <w:name w:val="00_Обычный текст"/>
    <w:basedOn w:val="Normal"/>
    <w:link w:val="00"/>
    <w:uiPriority w:val="99"/>
    <w:rsid w:val="00CE50A6"/>
    <w:pPr>
      <w:spacing w:after="0" w:line="360" w:lineRule="auto"/>
      <w:contextualSpacing w:val="0"/>
    </w:pPr>
    <w:rPr>
      <w:iCs/>
      <w:color w:val="auto"/>
      <w:szCs w:val="26"/>
    </w:rPr>
  </w:style>
  <w:style w:type="character" w:customStyle="1" w:styleId="14">
    <w:name w:val="Неразрешенное упоминание1"/>
    <w:basedOn w:val="DefaultParagraphFont"/>
    <w:uiPriority w:val="99"/>
    <w:semiHidden/>
    <w:rsid w:val="00BE471C"/>
    <w:rPr>
      <w:rFonts w:cs="Times New Roman"/>
      <w:color w:val="605E5C"/>
      <w:shd w:val="clear" w:color="auto" w:fill="E1DFDD"/>
    </w:rPr>
  </w:style>
  <w:style w:type="character" w:styleId="FollowedHyperlink">
    <w:name w:val="FollowedHyperlink"/>
    <w:basedOn w:val="DefaultParagraphFont"/>
    <w:uiPriority w:val="99"/>
    <w:semiHidden/>
    <w:rsid w:val="00332479"/>
    <w:rPr>
      <w:rFonts w:cs="Times New Roman"/>
      <w:color w:val="954F72"/>
      <w:u w:val="single"/>
    </w:rPr>
  </w:style>
  <w:style w:type="paragraph" w:customStyle="1" w:styleId="msonormal0">
    <w:name w:val="msonormal"/>
    <w:basedOn w:val="Normal"/>
    <w:uiPriority w:val="99"/>
    <w:rsid w:val="00332479"/>
    <w:pP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63">
    <w:name w:val="xl63"/>
    <w:basedOn w:val="Normal"/>
    <w:uiPriority w:val="99"/>
    <w:rsid w:val="00332479"/>
    <w:pP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64">
    <w:name w:val="xl64"/>
    <w:basedOn w:val="Normal"/>
    <w:uiPriority w:val="99"/>
    <w:rsid w:val="0033247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ind w:firstLine="0"/>
      <w:contextualSpacing w:val="0"/>
      <w:jc w:val="center"/>
    </w:pPr>
    <w:rPr>
      <w:rFonts w:eastAsia="Times New Roman"/>
      <w:b/>
      <w:bCs/>
      <w:sz w:val="20"/>
      <w:szCs w:val="20"/>
      <w:lang w:eastAsia="ru-RU"/>
    </w:rPr>
  </w:style>
  <w:style w:type="paragraph" w:customStyle="1" w:styleId="xl65">
    <w:name w:val="xl65"/>
    <w:basedOn w:val="Normal"/>
    <w:uiPriority w:val="99"/>
    <w:rsid w:val="003324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contextualSpacing w:val="0"/>
      <w:jc w:val="center"/>
    </w:pPr>
    <w:rPr>
      <w:rFonts w:eastAsia="Times New Roman"/>
      <w:sz w:val="20"/>
      <w:szCs w:val="20"/>
      <w:lang w:eastAsia="ru-RU"/>
    </w:rPr>
  </w:style>
  <w:style w:type="paragraph" w:customStyle="1" w:styleId="xl66">
    <w:name w:val="xl66"/>
    <w:basedOn w:val="Normal"/>
    <w:uiPriority w:val="99"/>
    <w:rsid w:val="0033247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contextualSpacing w:val="0"/>
      <w:jc w:val="center"/>
    </w:pPr>
    <w:rPr>
      <w:rFonts w:eastAsia="Times New Roman"/>
      <w:sz w:val="20"/>
      <w:szCs w:val="20"/>
      <w:lang w:eastAsia="ru-RU"/>
    </w:rPr>
  </w:style>
  <w:style w:type="table" w:customStyle="1" w:styleId="15">
    <w:name w:val="Сетка таблицы1"/>
    <w:uiPriority w:val="99"/>
    <w:rsid w:val="006833E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3A450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1"/>
    <w:basedOn w:val="Normal"/>
    <w:next w:val="Normal"/>
    <w:uiPriority w:val="99"/>
    <w:semiHidden/>
    <w:rsid w:val="0063335B"/>
    <w:pPr>
      <w:keepNext/>
      <w:keepLines/>
      <w:spacing w:before="40" w:after="0"/>
      <w:outlineLvl w:val="1"/>
    </w:pPr>
    <w:rPr>
      <w:rFonts w:ascii="Calibri Light" w:eastAsia="Times New Roman" w:hAnsi="Calibri Light"/>
      <w:color w:val="2E74B5"/>
      <w:szCs w:val="26"/>
    </w:rPr>
  </w:style>
  <w:style w:type="paragraph" w:customStyle="1" w:styleId="31">
    <w:name w:val="Заголовок 31"/>
    <w:basedOn w:val="Normal"/>
    <w:next w:val="Normal"/>
    <w:uiPriority w:val="99"/>
    <w:semiHidden/>
    <w:rsid w:val="0063335B"/>
    <w:pPr>
      <w:keepNext/>
      <w:keepLines/>
      <w:spacing w:before="40" w:after="0"/>
      <w:outlineLvl w:val="2"/>
    </w:pPr>
    <w:rPr>
      <w:rFonts w:ascii="Calibri Light" w:eastAsia="Times New Roman" w:hAnsi="Calibri Light"/>
      <w:color w:val="1F4D78"/>
      <w:sz w:val="24"/>
      <w:szCs w:val="24"/>
    </w:rPr>
  </w:style>
  <w:style w:type="paragraph" w:customStyle="1" w:styleId="111">
    <w:name w:val="Оглавление 11"/>
    <w:basedOn w:val="Normal"/>
    <w:next w:val="Normal"/>
    <w:autoRedefine/>
    <w:uiPriority w:val="99"/>
    <w:semiHidden/>
    <w:rsid w:val="0063335B"/>
    <w:pPr>
      <w:tabs>
        <w:tab w:val="right" w:leader="dot" w:pos="9621"/>
      </w:tabs>
      <w:spacing w:after="0" w:line="360" w:lineRule="auto"/>
      <w:ind w:firstLine="0"/>
    </w:pPr>
    <w:rPr>
      <w:sz w:val="22"/>
    </w:rPr>
  </w:style>
  <w:style w:type="paragraph" w:customStyle="1" w:styleId="210">
    <w:name w:val="Оглавление 21"/>
    <w:basedOn w:val="Normal"/>
    <w:next w:val="Normal"/>
    <w:autoRedefine/>
    <w:uiPriority w:val="99"/>
    <w:semiHidden/>
    <w:rsid w:val="0063335B"/>
    <w:pPr>
      <w:spacing w:after="100"/>
      <w:ind w:left="261" w:firstLine="0"/>
    </w:pPr>
    <w:rPr>
      <w:sz w:val="22"/>
    </w:rPr>
  </w:style>
  <w:style w:type="paragraph" w:customStyle="1" w:styleId="310">
    <w:name w:val="Оглавление 31"/>
    <w:basedOn w:val="Normal"/>
    <w:next w:val="Normal"/>
    <w:autoRedefine/>
    <w:uiPriority w:val="99"/>
    <w:semiHidden/>
    <w:rsid w:val="0063335B"/>
    <w:pPr>
      <w:spacing w:after="100"/>
      <w:ind w:left="522" w:firstLine="0"/>
    </w:pPr>
    <w:rPr>
      <w:sz w:val="22"/>
    </w:rPr>
  </w:style>
  <w:style w:type="paragraph" w:customStyle="1" w:styleId="16">
    <w:name w:val="Текст примечания1"/>
    <w:basedOn w:val="Normal"/>
    <w:next w:val="CommentText"/>
    <w:uiPriority w:val="99"/>
    <w:semiHidden/>
    <w:rsid w:val="0063335B"/>
    <w:rPr>
      <w:sz w:val="20"/>
      <w:szCs w:val="20"/>
    </w:rPr>
  </w:style>
  <w:style w:type="paragraph" w:customStyle="1" w:styleId="17">
    <w:name w:val="Верхний колонтитул1"/>
    <w:basedOn w:val="Normal"/>
    <w:next w:val="Header"/>
    <w:uiPriority w:val="99"/>
    <w:semiHidden/>
    <w:rsid w:val="0063335B"/>
    <w:pPr>
      <w:tabs>
        <w:tab w:val="center" w:pos="4677"/>
        <w:tab w:val="right" w:pos="9355"/>
      </w:tabs>
      <w:spacing w:after="0"/>
    </w:pPr>
  </w:style>
  <w:style w:type="paragraph" w:customStyle="1" w:styleId="18">
    <w:name w:val="Нижний колонтитул1"/>
    <w:basedOn w:val="Normal"/>
    <w:next w:val="Footer"/>
    <w:uiPriority w:val="99"/>
    <w:semiHidden/>
    <w:rsid w:val="0063335B"/>
    <w:pPr>
      <w:tabs>
        <w:tab w:val="center" w:pos="4677"/>
        <w:tab w:val="right" w:pos="9355"/>
      </w:tabs>
      <w:spacing w:after="0"/>
    </w:pPr>
  </w:style>
  <w:style w:type="paragraph" w:customStyle="1" w:styleId="112">
    <w:name w:val="Знак1 Знак Знак Знак1"/>
    <w:basedOn w:val="Normal"/>
    <w:next w:val="Normal"/>
    <w:uiPriority w:val="99"/>
    <w:semiHidden/>
    <w:rsid w:val="0063335B"/>
    <w:pPr>
      <w:spacing w:after="200"/>
    </w:pPr>
    <w:rPr>
      <w:i/>
      <w:color w:val="44546A"/>
      <w:sz w:val="18"/>
      <w:szCs w:val="18"/>
    </w:rPr>
  </w:style>
  <w:style w:type="character" w:customStyle="1" w:styleId="19">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DefaultParagraphFont"/>
    <w:uiPriority w:val="99"/>
    <w:semiHidden/>
    <w:rsid w:val="0063335B"/>
    <w:rPr>
      <w:rFonts w:cs="Times New Roman"/>
    </w:rPr>
  </w:style>
  <w:style w:type="paragraph" w:customStyle="1" w:styleId="1a">
    <w:name w:val="Тема примечания1"/>
    <w:basedOn w:val="CommentText"/>
    <w:next w:val="CommentText"/>
    <w:uiPriority w:val="99"/>
    <w:semiHidden/>
    <w:rsid w:val="0063335B"/>
    <w:rPr>
      <w:b/>
      <w:bCs/>
    </w:rPr>
  </w:style>
  <w:style w:type="paragraph" w:customStyle="1" w:styleId="1b">
    <w:name w:val="Текст выноски1"/>
    <w:basedOn w:val="Normal"/>
    <w:next w:val="BalloonText"/>
    <w:uiPriority w:val="99"/>
    <w:semiHidden/>
    <w:rsid w:val="0063335B"/>
    <w:pPr>
      <w:spacing w:after="0"/>
    </w:pPr>
    <w:rPr>
      <w:rFonts w:ascii="Segoe UI" w:hAnsi="Segoe UI" w:cs="Segoe UI"/>
      <w:sz w:val="18"/>
      <w:szCs w:val="18"/>
    </w:rPr>
  </w:style>
  <w:style w:type="paragraph" w:customStyle="1" w:styleId="1c">
    <w:name w:val="Абзац списка1"/>
    <w:basedOn w:val="Normal"/>
    <w:next w:val="ListParagraph"/>
    <w:uiPriority w:val="99"/>
    <w:rsid w:val="0063335B"/>
    <w:pPr>
      <w:ind w:left="720"/>
    </w:pPr>
    <w:rPr>
      <w:iCs/>
      <w:szCs w:val="18"/>
    </w:rPr>
  </w:style>
  <w:style w:type="table" w:customStyle="1" w:styleId="TableGridReport1">
    <w:name w:val="Table Grid Report1"/>
    <w:uiPriority w:val="99"/>
    <w:rsid w:val="006333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63335B"/>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6333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Доп пункт1"/>
    <w:basedOn w:val="11"/>
    <w:next w:val="NoSpacing"/>
    <w:uiPriority w:val="99"/>
    <w:rsid w:val="0063335B"/>
    <w:pPr>
      <w:numPr>
        <w:ilvl w:val="0"/>
        <w:numId w:val="0"/>
      </w:numPr>
      <w:tabs>
        <w:tab w:val="num" w:pos="360"/>
      </w:tabs>
      <w:ind w:left="1" w:firstLine="709"/>
      <w:outlineLvl w:val="2"/>
    </w:pPr>
    <w:rPr>
      <w:i/>
      <w:iCs/>
    </w:rPr>
  </w:style>
  <w:style w:type="character" w:customStyle="1" w:styleId="212">
    <w:name w:val="Заголовок 2 Знак1"/>
    <w:basedOn w:val="DefaultParagraphFont"/>
    <w:uiPriority w:val="99"/>
    <w:semiHidden/>
    <w:rsid w:val="0063335B"/>
    <w:rPr>
      <w:rFonts w:ascii="Calibri Light" w:hAnsi="Calibri Light" w:cs="Times New Roman"/>
      <w:color w:val="2F5496"/>
      <w:sz w:val="26"/>
      <w:szCs w:val="26"/>
    </w:rPr>
  </w:style>
  <w:style w:type="character" w:customStyle="1" w:styleId="311">
    <w:name w:val="Заголовок 3 Знак1"/>
    <w:basedOn w:val="DefaultParagraphFont"/>
    <w:uiPriority w:val="99"/>
    <w:semiHidden/>
    <w:rsid w:val="0063335B"/>
    <w:rPr>
      <w:rFonts w:ascii="Calibri Light" w:hAnsi="Calibri Light" w:cs="Times New Roman"/>
      <w:color w:val="1F3763"/>
      <w:sz w:val="24"/>
      <w:szCs w:val="24"/>
    </w:rPr>
  </w:style>
  <w:style w:type="character" w:customStyle="1" w:styleId="1e">
    <w:name w:val="Текст примечания Знак1"/>
    <w:basedOn w:val="DefaultParagraphFont"/>
    <w:uiPriority w:val="99"/>
    <w:semiHidden/>
    <w:rsid w:val="0063335B"/>
    <w:rPr>
      <w:rFonts w:cs="Times New Roman"/>
      <w:sz w:val="20"/>
      <w:szCs w:val="20"/>
    </w:rPr>
  </w:style>
  <w:style w:type="character" w:customStyle="1" w:styleId="1f">
    <w:name w:val="Верхний колонтитул Знак1"/>
    <w:basedOn w:val="DefaultParagraphFont"/>
    <w:uiPriority w:val="99"/>
    <w:semiHidden/>
    <w:rsid w:val="0063335B"/>
    <w:rPr>
      <w:rFonts w:cs="Times New Roman"/>
    </w:rPr>
  </w:style>
  <w:style w:type="character" w:customStyle="1" w:styleId="1f0">
    <w:name w:val="Нижний колонтитул Знак1"/>
    <w:basedOn w:val="DefaultParagraphFont"/>
    <w:uiPriority w:val="99"/>
    <w:semiHidden/>
    <w:rsid w:val="0063335B"/>
    <w:rPr>
      <w:rFonts w:cs="Times New Roman"/>
    </w:rPr>
  </w:style>
  <w:style w:type="character" w:customStyle="1" w:styleId="1f1">
    <w:name w:val="Тема примечания Знак1"/>
    <w:basedOn w:val="1e"/>
    <w:uiPriority w:val="99"/>
    <w:semiHidden/>
    <w:rsid w:val="0063335B"/>
    <w:rPr>
      <w:b/>
      <w:bCs/>
    </w:rPr>
  </w:style>
  <w:style w:type="character" w:customStyle="1" w:styleId="1f2">
    <w:name w:val="Текст выноски Знак1"/>
    <w:basedOn w:val="DefaultParagraphFont"/>
    <w:uiPriority w:val="99"/>
    <w:semiHidden/>
    <w:rsid w:val="0063335B"/>
    <w:rPr>
      <w:rFonts w:ascii="Segoe UI" w:hAnsi="Segoe UI" w:cs="Segoe UI"/>
      <w:sz w:val="18"/>
    </w:rPr>
  </w:style>
  <w:style w:type="paragraph" w:customStyle="1" w:styleId="font5">
    <w:name w:val="font5"/>
    <w:basedOn w:val="Normal"/>
    <w:uiPriority w:val="99"/>
    <w:rsid w:val="00D84AD8"/>
    <w:pPr>
      <w:spacing w:before="100" w:beforeAutospacing="1" w:after="100" w:afterAutospacing="1"/>
      <w:ind w:firstLine="0"/>
      <w:contextualSpacing w:val="0"/>
      <w:jc w:val="left"/>
    </w:pPr>
    <w:rPr>
      <w:rFonts w:eastAsia="Times New Roman"/>
      <w:sz w:val="18"/>
      <w:szCs w:val="18"/>
      <w:lang w:eastAsia="ru-RU"/>
    </w:rPr>
  </w:style>
  <w:style w:type="paragraph" w:customStyle="1" w:styleId="font6">
    <w:name w:val="font6"/>
    <w:basedOn w:val="Normal"/>
    <w:uiPriority w:val="99"/>
    <w:rsid w:val="00D84AD8"/>
    <w:pPr>
      <w:spacing w:before="100" w:beforeAutospacing="1" w:after="100" w:afterAutospacing="1"/>
      <w:ind w:firstLine="0"/>
      <w:contextualSpacing w:val="0"/>
      <w:jc w:val="left"/>
    </w:pPr>
    <w:rPr>
      <w:rFonts w:eastAsia="Times New Roman"/>
      <w:sz w:val="18"/>
      <w:szCs w:val="18"/>
      <w:lang w:eastAsia="ru-RU"/>
    </w:rPr>
  </w:style>
  <w:style w:type="paragraph" w:customStyle="1" w:styleId="xl118">
    <w:name w:val="xl118"/>
    <w:basedOn w:val="Normal"/>
    <w:uiPriority w:val="99"/>
    <w:rsid w:val="00D84AD8"/>
    <w:pP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19">
    <w:name w:val="xl119"/>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120">
    <w:name w:val="xl120"/>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olor w:val="auto"/>
      <w:sz w:val="24"/>
      <w:szCs w:val="24"/>
      <w:lang w:eastAsia="ru-RU"/>
    </w:rPr>
  </w:style>
  <w:style w:type="paragraph" w:customStyle="1" w:styleId="xl121">
    <w:name w:val="xl121"/>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ascii="Arial" w:eastAsia="Times New Roman" w:hAnsi="Arial" w:cs="Arial"/>
      <w:color w:val="auto"/>
      <w:sz w:val="20"/>
      <w:szCs w:val="20"/>
      <w:lang w:eastAsia="ru-RU"/>
    </w:rPr>
  </w:style>
  <w:style w:type="paragraph" w:customStyle="1" w:styleId="xl122">
    <w:name w:val="xl122"/>
    <w:basedOn w:val="Normal"/>
    <w:uiPriority w:val="99"/>
    <w:rsid w:val="00D84AD8"/>
    <w:pPr>
      <w:spacing w:before="100" w:beforeAutospacing="1" w:after="100" w:afterAutospacing="1"/>
      <w:ind w:firstLine="0"/>
      <w:contextualSpacing w:val="0"/>
      <w:jc w:val="center"/>
    </w:pPr>
    <w:rPr>
      <w:rFonts w:eastAsia="Times New Roman"/>
      <w:color w:val="auto"/>
      <w:sz w:val="24"/>
      <w:szCs w:val="24"/>
      <w:lang w:eastAsia="ru-RU"/>
    </w:rPr>
  </w:style>
  <w:style w:type="paragraph" w:customStyle="1" w:styleId="xl123">
    <w:name w:val="xl123"/>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eastAsia="Times New Roman"/>
      <w:color w:val="auto"/>
      <w:sz w:val="24"/>
      <w:szCs w:val="24"/>
      <w:lang w:eastAsia="ru-RU"/>
    </w:rPr>
  </w:style>
  <w:style w:type="paragraph" w:customStyle="1" w:styleId="xl124">
    <w:name w:val="xl124"/>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pPr>
    <w:rPr>
      <w:rFonts w:ascii="Arial" w:eastAsia="Times New Roman" w:hAnsi="Arial" w:cs="Arial"/>
      <w:color w:val="auto"/>
      <w:sz w:val="20"/>
      <w:szCs w:val="20"/>
      <w:lang w:eastAsia="ru-RU"/>
    </w:rPr>
  </w:style>
  <w:style w:type="paragraph" w:customStyle="1" w:styleId="xl125">
    <w:name w:val="xl125"/>
    <w:basedOn w:val="Normal"/>
    <w:uiPriority w:val="99"/>
    <w:rsid w:val="00D84AD8"/>
    <w:pPr>
      <w:pBdr>
        <w:top w:val="single" w:sz="4" w:space="0" w:color="auto"/>
        <w:left w:val="single" w:sz="4" w:space="0" w:color="auto"/>
      </w:pBdr>
      <w:shd w:val="clear" w:color="000000" w:fill="D9D9D9"/>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126">
    <w:name w:val="xl126"/>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27">
    <w:name w:val="xl127"/>
    <w:basedOn w:val="Normal"/>
    <w:uiPriority w:val="99"/>
    <w:rsid w:val="00D84AD8"/>
    <w:pPr>
      <w:pBdr>
        <w:top w:val="single" w:sz="4" w:space="0" w:color="auto"/>
        <w:left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28">
    <w:name w:val="xl128"/>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29">
    <w:name w:val="xl129"/>
    <w:basedOn w:val="Normal"/>
    <w:uiPriority w:val="99"/>
    <w:rsid w:val="00D84AD8"/>
    <w:pPr>
      <w:pBdr>
        <w:top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30">
    <w:name w:val="xl130"/>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31">
    <w:name w:val="xl13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32">
    <w:name w:val="xl13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33">
    <w:name w:val="xl13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134">
    <w:name w:val="xl134"/>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35">
    <w:name w:val="xl135"/>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color w:val="auto"/>
      <w:sz w:val="20"/>
      <w:szCs w:val="20"/>
      <w:lang w:eastAsia="ru-RU"/>
    </w:rPr>
  </w:style>
  <w:style w:type="paragraph" w:customStyle="1" w:styleId="xl136">
    <w:name w:val="xl136"/>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37">
    <w:name w:val="xl137"/>
    <w:basedOn w:val="Normal"/>
    <w:uiPriority w:val="99"/>
    <w:rsid w:val="00D84AD8"/>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38">
    <w:name w:val="xl13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39">
    <w:name w:val="xl13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0">
    <w:name w:val="xl140"/>
    <w:basedOn w:val="Normal"/>
    <w:uiPriority w:val="99"/>
    <w:rsid w:val="00D84AD8"/>
    <w:pPr>
      <w:spacing w:before="100" w:beforeAutospacing="1" w:after="100" w:afterAutospacing="1"/>
      <w:ind w:firstLine="0"/>
      <w:contextualSpacing w:val="0"/>
      <w:jc w:val="left"/>
      <w:textAlignment w:val="center"/>
    </w:pPr>
    <w:rPr>
      <w:rFonts w:ascii="Arial" w:eastAsia="Times New Roman" w:hAnsi="Arial" w:cs="Arial"/>
      <w:color w:val="auto"/>
      <w:sz w:val="20"/>
      <w:szCs w:val="20"/>
      <w:lang w:eastAsia="ru-RU"/>
    </w:rPr>
  </w:style>
  <w:style w:type="paragraph" w:customStyle="1" w:styleId="xl141">
    <w:name w:val="xl141"/>
    <w:basedOn w:val="Normal"/>
    <w:uiPriority w:val="99"/>
    <w:rsid w:val="00D84AD8"/>
    <w:pPr>
      <w:spacing w:before="100" w:beforeAutospacing="1" w:after="100" w:afterAutospacing="1"/>
      <w:ind w:firstLine="0"/>
      <w:contextualSpacing w:val="0"/>
      <w:jc w:val="left"/>
      <w:textAlignment w:val="center"/>
    </w:pPr>
    <w:rPr>
      <w:rFonts w:ascii="Arial" w:eastAsia="Times New Roman" w:hAnsi="Arial" w:cs="Arial"/>
      <w:color w:val="auto"/>
      <w:sz w:val="20"/>
      <w:szCs w:val="20"/>
      <w:lang w:eastAsia="ru-RU"/>
    </w:rPr>
  </w:style>
  <w:style w:type="paragraph" w:customStyle="1" w:styleId="xl142">
    <w:name w:val="xl142"/>
    <w:basedOn w:val="Normal"/>
    <w:uiPriority w:val="99"/>
    <w:rsid w:val="00D84AD8"/>
    <w:pP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3">
    <w:name w:val="xl143"/>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4">
    <w:name w:val="xl144"/>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5">
    <w:name w:val="xl145"/>
    <w:basedOn w:val="Normal"/>
    <w:uiPriority w:val="99"/>
    <w:rsid w:val="00D84AD8"/>
    <w:pPr>
      <w:pBdr>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46">
    <w:name w:val="xl146"/>
    <w:basedOn w:val="Normal"/>
    <w:uiPriority w:val="99"/>
    <w:rsid w:val="00D84AD8"/>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47">
    <w:name w:val="xl147"/>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8">
    <w:name w:val="xl148"/>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49">
    <w:name w:val="xl149"/>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50">
    <w:name w:val="xl150"/>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51">
    <w:name w:val="xl151"/>
    <w:basedOn w:val="Normal"/>
    <w:uiPriority w:val="99"/>
    <w:rsid w:val="00D84AD8"/>
    <w:pPr>
      <w:pBdr>
        <w:top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52">
    <w:name w:val="xl15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color w:val="auto"/>
      <w:sz w:val="20"/>
      <w:szCs w:val="20"/>
      <w:lang w:eastAsia="ru-RU"/>
    </w:rPr>
  </w:style>
  <w:style w:type="paragraph" w:customStyle="1" w:styleId="xl153">
    <w:name w:val="xl15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4"/>
      <w:szCs w:val="24"/>
      <w:lang w:eastAsia="ru-RU"/>
    </w:rPr>
  </w:style>
  <w:style w:type="paragraph" w:customStyle="1" w:styleId="xl154">
    <w:name w:val="xl154"/>
    <w:basedOn w:val="Normal"/>
    <w:uiPriority w:val="99"/>
    <w:rsid w:val="00D84AD8"/>
    <w:pPr>
      <w:pBdr>
        <w:left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55">
    <w:name w:val="xl155"/>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56">
    <w:name w:val="xl156"/>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57">
    <w:name w:val="xl157"/>
    <w:basedOn w:val="Normal"/>
    <w:uiPriority w:val="99"/>
    <w:rsid w:val="00D84AD8"/>
    <w:pPr>
      <w:pBdr>
        <w:top w:val="single" w:sz="4" w:space="0" w:color="auto"/>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4"/>
      <w:szCs w:val="24"/>
      <w:lang w:eastAsia="ru-RU"/>
    </w:rPr>
  </w:style>
  <w:style w:type="paragraph" w:customStyle="1" w:styleId="xl158">
    <w:name w:val="xl158"/>
    <w:basedOn w:val="Normal"/>
    <w:uiPriority w:val="99"/>
    <w:rsid w:val="00D84AD8"/>
    <w:pPr>
      <w:pBdr>
        <w:left w:val="single" w:sz="4" w:space="0" w:color="auto"/>
        <w:right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59">
    <w:name w:val="xl159"/>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60">
    <w:name w:val="xl160"/>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61">
    <w:name w:val="xl161"/>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162">
    <w:name w:val="xl162"/>
    <w:basedOn w:val="Normal"/>
    <w:uiPriority w:val="99"/>
    <w:rsid w:val="00D84AD8"/>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63">
    <w:name w:val="xl163"/>
    <w:basedOn w:val="Normal"/>
    <w:uiPriority w:val="99"/>
    <w:rsid w:val="00D84AD8"/>
    <w:pPr>
      <w:pBdr>
        <w:top w:val="single" w:sz="4" w:space="0" w:color="auto"/>
        <w:left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64">
    <w:name w:val="xl164"/>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65">
    <w:name w:val="xl165"/>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66">
    <w:name w:val="xl166"/>
    <w:basedOn w:val="Normal"/>
    <w:uiPriority w:val="99"/>
    <w:rsid w:val="00D84AD8"/>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167">
    <w:name w:val="xl167"/>
    <w:basedOn w:val="Normal"/>
    <w:uiPriority w:val="99"/>
    <w:rsid w:val="00D84AD8"/>
    <w:pPr>
      <w:pBdr>
        <w:top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68">
    <w:name w:val="xl168"/>
    <w:basedOn w:val="Normal"/>
    <w:uiPriority w:val="99"/>
    <w:rsid w:val="00D84AD8"/>
    <w:pPr>
      <w:pBdr>
        <w:top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69">
    <w:name w:val="xl16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70">
    <w:name w:val="xl170"/>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71">
    <w:name w:val="xl17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172">
    <w:name w:val="xl17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73">
    <w:name w:val="xl173"/>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74">
    <w:name w:val="xl174"/>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75">
    <w:name w:val="xl17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76">
    <w:name w:val="xl17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77">
    <w:name w:val="xl17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178">
    <w:name w:val="xl17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79">
    <w:name w:val="xl17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80">
    <w:name w:val="xl180"/>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181">
    <w:name w:val="xl18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82">
    <w:name w:val="xl182"/>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83">
    <w:name w:val="xl183"/>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84">
    <w:name w:val="xl18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85">
    <w:name w:val="xl18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86">
    <w:name w:val="xl18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187">
    <w:name w:val="xl18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88">
    <w:name w:val="xl188"/>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89">
    <w:name w:val="xl189"/>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90">
    <w:name w:val="xl190"/>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191">
    <w:name w:val="xl191"/>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92">
    <w:name w:val="xl192"/>
    <w:basedOn w:val="Normal"/>
    <w:uiPriority w:val="99"/>
    <w:rsid w:val="00D84AD8"/>
    <w:pPr>
      <w:pBdr>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93">
    <w:name w:val="xl193"/>
    <w:basedOn w:val="Normal"/>
    <w:uiPriority w:val="99"/>
    <w:rsid w:val="00D84AD8"/>
    <w:pPr>
      <w:pBdr>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194">
    <w:name w:val="xl194"/>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195">
    <w:name w:val="xl195"/>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196">
    <w:name w:val="xl19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97">
    <w:name w:val="xl19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198">
    <w:name w:val="xl19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199">
    <w:name w:val="xl19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0">
    <w:name w:val="xl200"/>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1">
    <w:name w:val="xl201"/>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02">
    <w:name w:val="xl20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3">
    <w:name w:val="xl20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04">
    <w:name w:val="xl20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5">
    <w:name w:val="xl20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6">
    <w:name w:val="xl206"/>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07">
    <w:name w:val="xl207"/>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08">
    <w:name w:val="xl20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09">
    <w:name w:val="xl209"/>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10">
    <w:name w:val="xl210"/>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1">
    <w:name w:val="xl21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2">
    <w:name w:val="xl212"/>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13">
    <w:name w:val="xl21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4">
    <w:name w:val="xl214"/>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15">
    <w:name w:val="xl21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6">
    <w:name w:val="xl21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7">
    <w:name w:val="xl21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8">
    <w:name w:val="xl21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19">
    <w:name w:val="xl219"/>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20">
    <w:name w:val="xl220"/>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21">
    <w:name w:val="xl22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22">
    <w:name w:val="xl22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23">
    <w:name w:val="xl22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24">
    <w:name w:val="xl22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25">
    <w:name w:val="xl22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26">
    <w:name w:val="xl226"/>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27">
    <w:name w:val="xl227"/>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28">
    <w:name w:val="xl228"/>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29">
    <w:name w:val="xl229"/>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30">
    <w:name w:val="xl230"/>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31">
    <w:name w:val="xl231"/>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32">
    <w:name w:val="xl232"/>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33">
    <w:name w:val="xl233"/>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34">
    <w:name w:val="xl23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35">
    <w:name w:val="xl23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36">
    <w:name w:val="xl23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37">
    <w:name w:val="xl23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38">
    <w:name w:val="xl23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39">
    <w:name w:val="xl23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40">
    <w:name w:val="xl240"/>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41">
    <w:name w:val="xl241"/>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242">
    <w:name w:val="xl24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b/>
      <w:bCs/>
      <w:i/>
      <w:iCs/>
      <w:color w:val="auto"/>
      <w:sz w:val="20"/>
      <w:szCs w:val="20"/>
      <w:lang w:eastAsia="ru-RU"/>
    </w:rPr>
  </w:style>
  <w:style w:type="paragraph" w:customStyle="1" w:styleId="xl243">
    <w:name w:val="xl24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44">
    <w:name w:val="xl24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245">
    <w:name w:val="xl24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46">
    <w:name w:val="xl24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247">
    <w:name w:val="xl247"/>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FF0000"/>
      <w:sz w:val="20"/>
      <w:szCs w:val="20"/>
      <w:lang w:eastAsia="ru-RU"/>
    </w:rPr>
  </w:style>
  <w:style w:type="paragraph" w:customStyle="1" w:styleId="xl248">
    <w:name w:val="xl248"/>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49">
    <w:name w:val="xl249"/>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50">
    <w:name w:val="xl250"/>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51">
    <w:name w:val="xl251"/>
    <w:basedOn w:val="Normal"/>
    <w:uiPriority w:val="99"/>
    <w:rsid w:val="00D84AD8"/>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52">
    <w:name w:val="xl252"/>
    <w:basedOn w:val="Normal"/>
    <w:uiPriority w:val="99"/>
    <w:rsid w:val="00D84AD8"/>
    <w:pPr>
      <w:pBdr>
        <w:top w:val="single" w:sz="4" w:space="0" w:color="auto"/>
        <w:bottom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53">
    <w:name w:val="xl25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54">
    <w:name w:val="xl254"/>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55">
    <w:name w:val="xl25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256">
    <w:name w:val="xl256"/>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57">
    <w:name w:val="xl25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58">
    <w:name w:val="xl258"/>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59">
    <w:name w:val="xl25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260">
    <w:name w:val="xl260"/>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61">
    <w:name w:val="xl261"/>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62">
    <w:name w:val="xl262"/>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i/>
      <w:iCs/>
      <w:color w:val="auto"/>
      <w:sz w:val="20"/>
      <w:szCs w:val="20"/>
      <w:lang w:eastAsia="ru-RU"/>
    </w:rPr>
  </w:style>
  <w:style w:type="paragraph" w:customStyle="1" w:styleId="xl263">
    <w:name w:val="xl263"/>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i/>
      <w:iCs/>
      <w:color w:val="auto"/>
      <w:sz w:val="20"/>
      <w:szCs w:val="20"/>
      <w:lang w:eastAsia="ru-RU"/>
    </w:rPr>
  </w:style>
  <w:style w:type="paragraph" w:customStyle="1" w:styleId="xl264">
    <w:name w:val="xl264"/>
    <w:basedOn w:val="Normal"/>
    <w:uiPriority w:val="99"/>
    <w:rsid w:val="00D84AD8"/>
    <w:pPr>
      <w:pBdr>
        <w:top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65">
    <w:name w:val="xl265"/>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ascii="Arial" w:eastAsia="Times New Roman" w:hAnsi="Arial" w:cs="Arial"/>
      <w:b/>
      <w:bCs/>
      <w:color w:val="FF0000"/>
      <w:sz w:val="20"/>
      <w:szCs w:val="20"/>
      <w:lang w:eastAsia="ru-RU"/>
    </w:rPr>
  </w:style>
  <w:style w:type="paragraph" w:customStyle="1" w:styleId="xl266">
    <w:name w:val="xl266"/>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67">
    <w:name w:val="xl267"/>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68">
    <w:name w:val="xl268"/>
    <w:basedOn w:val="Normal"/>
    <w:uiPriority w:val="99"/>
    <w:rsid w:val="00D84AD8"/>
    <w:pPr>
      <w:pBdr>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69">
    <w:name w:val="xl269"/>
    <w:basedOn w:val="Normal"/>
    <w:uiPriority w:val="99"/>
    <w:rsid w:val="00D84AD8"/>
    <w:pPr>
      <w:pBdr>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0">
    <w:name w:val="xl270"/>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1">
    <w:name w:val="xl271"/>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2">
    <w:name w:val="xl272"/>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3">
    <w:name w:val="xl273"/>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4">
    <w:name w:val="xl274"/>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75">
    <w:name w:val="xl275"/>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76">
    <w:name w:val="xl276"/>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7">
    <w:name w:val="xl277"/>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78">
    <w:name w:val="xl278"/>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Arial" w:eastAsia="Times New Roman" w:hAnsi="Arial" w:cs="Arial"/>
      <w:b/>
      <w:bCs/>
      <w:color w:val="auto"/>
      <w:sz w:val="20"/>
      <w:szCs w:val="20"/>
      <w:lang w:eastAsia="ru-RU"/>
    </w:rPr>
  </w:style>
  <w:style w:type="paragraph" w:customStyle="1" w:styleId="xl279">
    <w:name w:val="xl279"/>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0"/>
      <w:szCs w:val="20"/>
      <w:lang w:eastAsia="ru-RU"/>
    </w:rPr>
  </w:style>
  <w:style w:type="paragraph" w:customStyle="1" w:styleId="xl280">
    <w:name w:val="xl280"/>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0"/>
      <w:szCs w:val="20"/>
      <w:lang w:eastAsia="ru-RU"/>
    </w:rPr>
  </w:style>
  <w:style w:type="paragraph" w:customStyle="1" w:styleId="xl281">
    <w:name w:val="xl281"/>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0"/>
      <w:szCs w:val="20"/>
      <w:lang w:eastAsia="ru-RU"/>
    </w:rPr>
  </w:style>
  <w:style w:type="paragraph" w:customStyle="1" w:styleId="xl282">
    <w:name w:val="xl282"/>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0"/>
      <w:szCs w:val="20"/>
      <w:lang w:eastAsia="ru-RU"/>
    </w:rPr>
  </w:style>
  <w:style w:type="paragraph" w:customStyle="1" w:styleId="xl283">
    <w:name w:val="xl283"/>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84">
    <w:name w:val="xl284"/>
    <w:basedOn w:val="Normal"/>
    <w:uiPriority w:val="99"/>
    <w:rsid w:val="00D84AD8"/>
    <w:pPr>
      <w:pBdr>
        <w:top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85">
    <w:name w:val="xl285"/>
    <w:basedOn w:val="Normal"/>
    <w:uiPriority w:val="99"/>
    <w:rsid w:val="00D84AD8"/>
    <w:pPr>
      <w:pBdr>
        <w:top w:val="single" w:sz="4" w:space="0" w:color="auto"/>
        <w:bottom w:val="single" w:sz="4" w:space="0" w:color="auto"/>
      </w:pBdr>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86">
    <w:name w:val="xl286"/>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FF0000"/>
      <w:sz w:val="20"/>
      <w:szCs w:val="20"/>
      <w:lang w:eastAsia="ru-RU"/>
    </w:rPr>
  </w:style>
  <w:style w:type="paragraph" w:customStyle="1" w:styleId="xl287">
    <w:name w:val="xl287"/>
    <w:basedOn w:val="Normal"/>
    <w:uiPriority w:val="99"/>
    <w:rsid w:val="00D84AD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288">
    <w:name w:val="xl288"/>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89">
    <w:name w:val="xl289"/>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90">
    <w:name w:val="xl290"/>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center"/>
    </w:pPr>
    <w:rPr>
      <w:rFonts w:ascii="Arial" w:eastAsia="Times New Roman" w:hAnsi="Arial" w:cs="Arial"/>
      <w:color w:val="auto"/>
      <w:sz w:val="20"/>
      <w:szCs w:val="20"/>
      <w:lang w:eastAsia="ru-RU"/>
    </w:rPr>
  </w:style>
  <w:style w:type="paragraph" w:customStyle="1" w:styleId="xl291">
    <w:name w:val="xl291"/>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92">
    <w:name w:val="xl292"/>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93">
    <w:name w:val="xl293"/>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auto"/>
      <w:sz w:val="20"/>
      <w:szCs w:val="20"/>
      <w:lang w:eastAsia="ru-RU"/>
    </w:rPr>
  </w:style>
  <w:style w:type="paragraph" w:customStyle="1" w:styleId="xl294">
    <w:name w:val="xl294"/>
    <w:basedOn w:val="Normal"/>
    <w:uiPriority w:val="99"/>
    <w:rsid w:val="00D84AD8"/>
    <w:pPr>
      <w:pBdr>
        <w:top w:val="single" w:sz="4" w:space="0" w:color="auto"/>
        <w:bottom w:val="single" w:sz="4" w:space="0" w:color="auto"/>
      </w:pBdr>
      <w:shd w:val="clear" w:color="000000" w:fill="FFFFFF"/>
      <w:spacing w:before="100" w:beforeAutospacing="1" w:after="100" w:afterAutospacing="1"/>
      <w:ind w:firstLine="0"/>
      <w:contextualSpacing w:val="0"/>
      <w:jc w:val="center"/>
      <w:textAlignment w:val="center"/>
    </w:pPr>
    <w:rPr>
      <w:rFonts w:ascii="Arial" w:eastAsia="Times New Roman" w:hAnsi="Arial" w:cs="Arial"/>
      <w:b/>
      <w:bCs/>
      <w:color w:val="FF0000"/>
      <w:sz w:val="20"/>
      <w:szCs w:val="20"/>
      <w:lang w:eastAsia="ru-RU"/>
    </w:rPr>
  </w:style>
  <w:style w:type="paragraph" w:customStyle="1" w:styleId="xl295">
    <w:name w:val="xl295"/>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296">
    <w:name w:val="xl296"/>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297">
    <w:name w:val="xl297"/>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298">
    <w:name w:val="xl298"/>
    <w:basedOn w:val="Normal"/>
    <w:uiPriority w:val="99"/>
    <w:rsid w:val="00D84AD8"/>
    <w:pPr>
      <w:pBdr>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24"/>
      <w:szCs w:val="24"/>
      <w:lang w:eastAsia="ru-RU"/>
    </w:rPr>
  </w:style>
  <w:style w:type="paragraph" w:customStyle="1" w:styleId="xl299">
    <w:name w:val="xl299"/>
    <w:basedOn w:val="Normal"/>
    <w:uiPriority w:val="99"/>
    <w:rsid w:val="00D84AD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contextualSpacing w:val="0"/>
      <w:jc w:val="left"/>
      <w:textAlignment w:val="center"/>
    </w:pPr>
    <w:rPr>
      <w:rFonts w:ascii="Tahoma" w:eastAsia="Times New Roman" w:hAnsi="Tahoma" w:cs="Tahoma"/>
      <w:b/>
      <w:bCs/>
      <w:color w:val="auto"/>
      <w:sz w:val="18"/>
      <w:szCs w:val="18"/>
      <w:lang w:eastAsia="ru-RU"/>
    </w:rPr>
  </w:style>
  <w:style w:type="paragraph" w:customStyle="1" w:styleId="xl300">
    <w:name w:val="xl300"/>
    <w:basedOn w:val="Normal"/>
    <w:uiPriority w:val="99"/>
    <w:rsid w:val="00D84AD8"/>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301">
    <w:name w:val="xl301"/>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02">
    <w:name w:val="xl302"/>
    <w:basedOn w:val="Normal"/>
    <w:uiPriority w:val="99"/>
    <w:rsid w:val="00D84AD8"/>
    <w:pPr>
      <w:pBdr>
        <w:left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03">
    <w:name w:val="xl303"/>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04">
    <w:name w:val="xl304"/>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eastAsia="Times New Roman"/>
      <w:color w:val="auto"/>
      <w:sz w:val="20"/>
      <w:szCs w:val="20"/>
      <w:lang w:eastAsia="ru-RU"/>
    </w:rPr>
  </w:style>
  <w:style w:type="paragraph" w:customStyle="1" w:styleId="xl305">
    <w:name w:val="xl305"/>
    <w:basedOn w:val="Normal"/>
    <w:uiPriority w:val="99"/>
    <w:rsid w:val="00D84AD8"/>
    <w:pPr>
      <w:pBdr>
        <w:left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eastAsia="Times New Roman"/>
      <w:color w:val="auto"/>
      <w:sz w:val="20"/>
      <w:szCs w:val="20"/>
      <w:lang w:eastAsia="ru-RU"/>
    </w:rPr>
  </w:style>
  <w:style w:type="paragraph" w:customStyle="1" w:styleId="xl306">
    <w:name w:val="xl306"/>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center"/>
    </w:pPr>
    <w:rPr>
      <w:rFonts w:eastAsia="Times New Roman"/>
      <w:color w:val="auto"/>
      <w:sz w:val="20"/>
      <w:szCs w:val="20"/>
      <w:lang w:eastAsia="ru-RU"/>
    </w:rPr>
  </w:style>
  <w:style w:type="paragraph" w:customStyle="1" w:styleId="xl307">
    <w:name w:val="xl307"/>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0"/>
      <w:szCs w:val="20"/>
      <w:lang w:eastAsia="ru-RU"/>
    </w:rPr>
  </w:style>
  <w:style w:type="paragraph" w:customStyle="1" w:styleId="xl308">
    <w:name w:val="xl308"/>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pPr>
    <w:rPr>
      <w:rFonts w:eastAsia="Times New Roman"/>
      <w:color w:val="auto"/>
      <w:sz w:val="20"/>
      <w:szCs w:val="20"/>
      <w:lang w:eastAsia="ru-RU"/>
    </w:rPr>
  </w:style>
  <w:style w:type="paragraph" w:customStyle="1" w:styleId="xl309">
    <w:name w:val="xl309"/>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center"/>
      <w:textAlignment w:val="top"/>
    </w:pPr>
    <w:rPr>
      <w:rFonts w:eastAsia="Times New Roman"/>
      <w:color w:val="auto"/>
      <w:sz w:val="24"/>
      <w:szCs w:val="24"/>
      <w:lang w:eastAsia="ru-RU"/>
    </w:rPr>
  </w:style>
  <w:style w:type="paragraph" w:customStyle="1" w:styleId="xl310">
    <w:name w:val="xl310"/>
    <w:basedOn w:val="Normal"/>
    <w:uiPriority w:val="99"/>
    <w:rsid w:val="00D84AD8"/>
    <w:pPr>
      <w:pBdr>
        <w:left w:val="single" w:sz="4" w:space="0" w:color="auto"/>
        <w:right w:val="single" w:sz="4" w:space="0" w:color="auto"/>
      </w:pBdr>
      <w:shd w:val="clear" w:color="000000" w:fill="FFFFCC"/>
      <w:spacing w:before="100" w:beforeAutospacing="1" w:after="100" w:afterAutospacing="1"/>
      <w:ind w:firstLine="0"/>
      <w:contextualSpacing w:val="0"/>
      <w:jc w:val="center"/>
      <w:textAlignment w:val="top"/>
    </w:pPr>
    <w:rPr>
      <w:rFonts w:eastAsia="Times New Roman"/>
      <w:color w:val="auto"/>
      <w:sz w:val="24"/>
      <w:szCs w:val="24"/>
      <w:lang w:eastAsia="ru-RU"/>
    </w:rPr>
  </w:style>
  <w:style w:type="paragraph" w:customStyle="1" w:styleId="xl311">
    <w:name w:val="xl311"/>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center"/>
      <w:textAlignment w:val="top"/>
    </w:pPr>
    <w:rPr>
      <w:rFonts w:eastAsia="Times New Roman"/>
      <w:color w:val="auto"/>
      <w:sz w:val="24"/>
      <w:szCs w:val="24"/>
      <w:lang w:eastAsia="ru-RU"/>
    </w:rPr>
  </w:style>
  <w:style w:type="paragraph" w:customStyle="1" w:styleId="xl312">
    <w:name w:val="xl312"/>
    <w:basedOn w:val="Normal"/>
    <w:uiPriority w:val="99"/>
    <w:rsid w:val="00D84AD8"/>
    <w:pPr>
      <w:pBdr>
        <w:top w:val="single" w:sz="4" w:space="0" w:color="auto"/>
        <w:left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13">
    <w:name w:val="xl313"/>
    <w:basedOn w:val="Normal"/>
    <w:uiPriority w:val="99"/>
    <w:rsid w:val="00D84AD8"/>
    <w:pPr>
      <w:pBdr>
        <w:left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14">
    <w:name w:val="xl314"/>
    <w:basedOn w:val="Normal"/>
    <w:uiPriority w:val="99"/>
    <w:rsid w:val="00D84AD8"/>
    <w:pPr>
      <w:pBdr>
        <w:left w:val="single" w:sz="4" w:space="0" w:color="auto"/>
        <w:bottom w:val="single" w:sz="4" w:space="0" w:color="auto"/>
        <w:right w:val="single" w:sz="4" w:space="0" w:color="auto"/>
      </w:pBdr>
      <w:shd w:val="clear" w:color="000000" w:fill="FFFFCC"/>
      <w:spacing w:before="100" w:beforeAutospacing="1" w:after="100" w:afterAutospacing="1"/>
      <w:ind w:firstLine="0"/>
      <w:contextualSpacing w:val="0"/>
      <w:jc w:val="left"/>
      <w:textAlignment w:val="top"/>
    </w:pPr>
    <w:rPr>
      <w:rFonts w:eastAsia="Times New Roman"/>
      <w:color w:val="auto"/>
      <w:sz w:val="24"/>
      <w:szCs w:val="24"/>
      <w:lang w:eastAsia="ru-RU"/>
    </w:rPr>
  </w:style>
  <w:style w:type="paragraph" w:customStyle="1" w:styleId="xl315">
    <w:name w:val="xl315"/>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16">
    <w:name w:val="xl316"/>
    <w:basedOn w:val="Normal"/>
    <w:uiPriority w:val="99"/>
    <w:rsid w:val="00D84AD8"/>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17">
    <w:name w:val="xl317"/>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18">
    <w:name w:val="xl318"/>
    <w:basedOn w:val="Normal"/>
    <w:uiPriority w:val="99"/>
    <w:rsid w:val="00D84AD8"/>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19">
    <w:name w:val="xl319"/>
    <w:basedOn w:val="Normal"/>
    <w:uiPriority w:val="99"/>
    <w:rsid w:val="00D84AD8"/>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20">
    <w:name w:val="xl320"/>
    <w:basedOn w:val="Normal"/>
    <w:uiPriority w:val="99"/>
    <w:rsid w:val="00D84AD8"/>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21">
    <w:name w:val="xl321"/>
    <w:basedOn w:val="Normal"/>
    <w:uiPriority w:val="99"/>
    <w:rsid w:val="00D84AD8"/>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22">
    <w:name w:val="xl322"/>
    <w:basedOn w:val="Normal"/>
    <w:uiPriority w:val="99"/>
    <w:rsid w:val="00D84AD8"/>
    <w:pPr>
      <w:pBdr>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olor w:val="auto"/>
      <w:sz w:val="18"/>
      <w:szCs w:val="18"/>
      <w:lang w:eastAsia="ru-RU"/>
    </w:rPr>
  </w:style>
  <w:style w:type="paragraph" w:customStyle="1" w:styleId="xl323">
    <w:name w:val="xl323"/>
    <w:basedOn w:val="Normal"/>
    <w:uiPriority w:val="99"/>
    <w:rsid w:val="00D84AD8"/>
    <w:pPr>
      <w:pBdr>
        <w:top w:val="single" w:sz="4" w:space="0" w:color="auto"/>
        <w:left w:val="single" w:sz="4" w:space="0" w:color="auto"/>
        <w:bottom w:val="single" w:sz="4" w:space="0" w:color="auto"/>
      </w:pBdr>
      <w:shd w:val="clear" w:color="000000" w:fill="FFFFFF"/>
      <w:spacing w:before="100" w:beforeAutospacing="1" w:after="100" w:afterAutospacing="1"/>
      <w:ind w:firstLine="0"/>
      <w:contextualSpacing w:val="0"/>
      <w:jc w:val="left"/>
      <w:textAlignment w:val="center"/>
    </w:pPr>
    <w:rPr>
      <w:rFonts w:ascii="Tahoma" w:eastAsia="Times New Roman" w:hAnsi="Tahoma" w:cs="Tahoma"/>
      <w:b/>
      <w:bCs/>
      <w:color w:val="auto"/>
      <w:sz w:val="24"/>
      <w:szCs w:val="24"/>
      <w:lang w:eastAsia="ru-RU"/>
    </w:rPr>
  </w:style>
  <w:style w:type="paragraph" w:customStyle="1" w:styleId="xl324">
    <w:name w:val="xl324"/>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325">
    <w:name w:val="xl325"/>
    <w:basedOn w:val="Normal"/>
    <w:uiPriority w:val="99"/>
    <w:rsid w:val="00D84AD8"/>
    <w:pPr>
      <w:pBdr>
        <w:top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olor w:val="auto"/>
      <w:sz w:val="24"/>
      <w:szCs w:val="24"/>
      <w:lang w:eastAsia="ru-RU"/>
    </w:rPr>
  </w:style>
  <w:style w:type="paragraph" w:customStyle="1" w:styleId="xl326">
    <w:name w:val="xl326"/>
    <w:basedOn w:val="Normal"/>
    <w:uiPriority w:val="99"/>
    <w:rsid w:val="00D84AD8"/>
    <w:pPr>
      <w:pBdr>
        <w:top w:val="single" w:sz="4" w:space="0" w:color="auto"/>
        <w:left w:val="single" w:sz="4" w:space="0" w:color="auto"/>
        <w:bottom w:val="single" w:sz="4" w:space="0" w:color="auto"/>
      </w:pBdr>
      <w:shd w:val="clear" w:color="000000" w:fill="D9D9D9"/>
      <w:spacing w:before="100" w:beforeAutospacing="1" w:after="100" w:afterAutospacing="1"/>
      <w:ind w:firstLine="0"/>
      <w:contextualSpacing w:val="0"/>
      <w:jc w:val="left"/>
      <w:textAlignment w:val="center"/>
    </w:pPr>
    <w:rPr>
      <w:rFonts w:ascii="Tahoma" w:eastAsia="Times New Roman" w:hAnsi="Tahoma" w:cs="Tahoma"/>
      <w:b/>
      <w:bCs/>
      <w:color w:val="auto"/>
      <w:sz w:val="18"/>
      <w:szCs w:val="18"/>
      <w:lang w:eastAsia="ru-RU"/>
    </w:rPr>
  </w:style>
  <w:style w:type="paragraph" w:customStyle="1" w:styleId="xl327">
    <w:name w:val="xl327"/>
    <w:basedOn w:val="Normal"/>
    <w:uiPriority w:val="99"/>
    <w:rsid w:val="00D84AD8"/>
    <w:pPr>
      <w:pBdr>
        <w:top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olor w:val="auto"/>
      <w:sz w:val="24"/>
      <w:szCs w:val="24"/>
      <w:lang w:eastAsia="ru-RU"/>
    </w:rPr>
  </w:style>
  <w:style w:type="paragraph" w:customStyle="1" w:styleId="xl328">
    <w:name w:val="xl328"/>
    <w:basedOn w:val="Normal"/>
    <w:uiPriority w:val="99"/>
    <w:rsid w:val="00D84AD8"/>
    <w:pPr>
      <w:pBdr>
        <w:top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olor w:val="auto"/>
      <w:sz w:val="24"/>
      <w:szCs w:val="24"/>
      <w:lang w:eastAsia="ru-RU"/>
    </w:rPr>
  </w:style>
  <w:style w:type="table" w:customStyle="1" w:styleId="TableGridReport2">
    <w:name w:val="Table Grid Report2"/>
    <w:uiPriority w:val="99"/>
    <w:rsid w:val="007419D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
    <w:name w:val="Grid Table 1 Light"/>
    <w:uiPriority w:val="99"/>
    <w:rsid w:val="00E751A8"/>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PlainTable2">
    <w:name w:val="Plain Table 2"/>
    <w:uiPriority w:val="99"/>
    <w:rsid w:val="00D67824"/>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s>
</file>

<file path=word/webSettings.xml><?xml version="1.0" encoding="utf-8"?>
<w:webSettings xmlns:r="http://schemas.openxmlformats.org/officeDocument/2006/relationships" xmlns:w="http://schemas.openxmlformats.org/wordprocessingml/2006/main">
  <w:divs>
    <w:div w:id="149712987">
      <w:marLeft w:val="0"/>
      <w:marRight w:val="0"/>
      <w:marTop w:val="0"/>
      <w:marBottom w:val="0"/>
      <w:divBdr>
        <w:top w:val="none" w:sz="0" w:space="0" w:color="auto"/>
        <w:left w:val="none" w:sz="0" w:space="0" w:color="auto"/>
        <w:bottom w:val="none" w:sz="0" w:space="0" w:color="auto"/>
        <w:right w:val="none" w:sz="0" w:space="0" w:color="auto"/>
      </w:divBdr>
    </w:div>
    <w:div w:id="149712988">
      <w:marLeft w:val="0"/>
      <w:marRight w:val="0"/>
      <w:marTop w:val="0"/>
      <w:marBottom w:val="0"/>
      <w:divBdr>
        <w:top w:val="none" w:sz="0" w:space="0" w:color="auto"/>
        <w:left w:val="none" w:sz="0" w:space="0" w:color="auto"/>
        <w:bottom w:val="none" w:sz="0" w:space="0" w:color="auto"/>
        <w:right w:val="none" w:sz="0" w:space="0" w:color="auto"/>
      </w:divBdr>
    </w:div>
    <w:div w:id="149712989">
      <w:marLeft w:val="0"/>
      <w:marRight w:val="0"/>
      <w:marTop w:val="0"/>
      <w:marBottom w:val="0"/>
      <w:divBdr>
        <w:top w:val="none" w:sz="0" w:space="0" w:color="auto"/>
        <w:left w:val="none" w:sz="0" w:space="0" w:color="auto"/>
        <w:bottom w:val="none" w:sz="0" w:space="0" w:color="auto"/>
        <w:right w:val="none" w:sz="0" w:space="0" w:color="auto"/>
      </w:divBdr>
      <w:divsChild>
        <w:div w:id="149713004">
          <w:marLeft w:val="0"/>
          <w:marRight w:val="0"/>
          <w:marTop w:val="0"/>
          <w:marBottom w:val="0"/>
          <w:divBdr>
            <w:top w:val="inset" w:sz="2" w:space="0" w:color="auto"/>
            <w:left w:val="inset" w:sz="2" w:space="1" w:color="auto"/>
            <w:bottom w:val="inset" w:sz="2" w:space="0" w:color="auto"/>
            <w:right w:val="inset" w:sz="2" w:space="1" w:color="auto"/>
          </w:divBdr>
        </w:div>
      </w:divsChild>
    </w:div>
    <w:div w:id="149712990">
      <w:marLeft w:val="0"/>
      <w:marRight w:val="0"/>
      <w:marTop w:val="0"/>
      <w:marBottom w:val="0"/>
      <w:divBdr>
        <w:top w:val="none" w:sz="0" w:space="0" w:color="auto"/>
        <w:left w:val="none" w:sz="0" w:space="0" w:color="auto"/>
        <w:bottom w:val="none" w:sz="0" w:space="0" w:color="auto"/>
        <w:right w:val="none" w:sz="0" w:space="0" w:color="auto"/>
      </w:divBdr>
    </w:div>
    <w:div w:id="149712991">
      <w:marLeft w:val="0"/>
      <w:marRight w:val="0"/>
      <w:marTop w:val="0"/>
      <w:marBottom w:val="0"/>
      <w:divBdr>
        <w:top w:val="none" w:sz="0" w:space="0" w:color="auto"/>
        <w:left w:val="none" w:sz="0" w:space="0" w:color="auto"/>
        <w:bottom w:val="none" w:sz="0" w:space="0" w:color="auto"/>
        <w:right w:val="none" w:sz="0" w:space="0" w:color="auto"/>
      </w:divBdr>
    </w:div>
    <w:div w:id="149712992">
      <w:marLeft w:val="0"/>
      <w:marRight w:val="0"/>
      <w:marTop w:val="0"/>
      <w:marBottom w:val="0"/>
      <w:divBdr>
        <w:top w:val="none" w:sz="0" w:space="0" w:color="auto"/>
        <w:left w:val="none" w:sz="0" w:space="0" w:color="auto"/>
        <w:bottom w:val="none" w:sz="0" w:space="0" w:color="auto"/>
        <w:right w:val="none" w:sz="0" w:space="0" w:color="auto"/>
      </w:divBdr>
    </w:div>
    <w:div w:id="149712994">
      <w:marLeft w:val="0"/>
      <w:marRight w:val="0"/>
      <w:marTop w:val="0"/>
      <w:marBottom w:val="0"/>
      <w:divBdr>
        <w:top w:val="none" w:sz="0" w:space="0" w:color="auto"/>
        <w:left w:val="none" w:sz="0" w:space="0" w:color="auto"/>
        <w:bottom w:val="none" w:sz="0" w:space="0" w:color="auto"/>
        <w:right w:val="none" w:sz="0" w:space="0" w:color="auto"/>
      </w:divBdr>
    </w:div>
    <w:div w:id="149712995">
      <w:marLeft w:val="0"/>
      <w:marRight w:val="0"/>
      <w:marTop w:val="0"/>
      <w:marBottom w:val="0"/>
      <w:divBdr>
        <w:top w:val="none" w:sz="0" w:space="0" w:color="auto"/>
        <w:left w:val="none" w:sz="0" w:space="0" w:color="auto"/>
        <w:bottom w:val="none" w:sz="0" w:space="0" w:color="auto"/>
        <w:right w:val="none" w:sz="0" w:space="0" w:color="auto"/>
      </w:divBdr>
    </w:div>
    <w:div w:id="149712996">
      <w:marLeft w:val="0"/>
      <w:marRight w:val="0"/>
      <w:marTop w:val="0"/>
      <w:marBottom w:val="0"/>
      <w:divBdr>
        <w:top w:val="none" w:sz="0" w:space="0" w:color="auto"/>
        <w:left w:val="none" w:sz="0" w:space="0" w:color="auto"/>
        <w:bottom w:val="none" w:sz="0" w:space="0" w:color="auto"/>
        <w:right w:val="none" w:sz="0" w:space="0" w:color="auto"/>
      </w:divBdr>
    </w:div>
    <w:div w:id="149712997">
      <w:marLeft w:val="0"/>
      <w:marRight w:val="0"/>
      <w:marTop w:val="0"/>
      <w:marBottom w:val="0"/>
      <w:divBdr>
        <w:top w:val="none" w:sz="0" w:space="0" w:color="auto"/>
        <w:left w:val="none" w:sz="0" w:space="0" w:color="auto"/>
        <w:bottom w:val="none" w:sz="0" w:space="0" w:color="auto"/>
        <w:right w:val="none" w:sz="0" w:space="0" w:color="auto"/>
      </w:divBdr>
    </w:div>
    <w:div w:id="149712998">
      <w:marLeft w:val="0"/>
      <w:marRight w:val="0"/>
      <w:marTop w:val="0"/>
      <w:marBottom w:val="0"/>
      <w:divBdr>
        <w:top w:val="none" w:sz="0" w:space="0" w:color="auto"/>
        <w:left w:val="none" w:sz="0" w:space="0" w:color="auto"/>
        <w:bottom w:val="none" w:sz="0" w:space="0" w:color="auto"/>
        <w:right w:val="none" w:sz="0" w:space="0" w:color="auto"/>
      </w:divBdr>
    </w:div>
    <w:div w:id="149712999">
      <w:marLeft w:val="0"/>
      <w:marRight w:val="0"/>
      <w:marTop w:val="0"/>
      <w:marBottom w:val="0"/>
      <w:divBdr>
        <w:top w:val="none" w:sz="0" w:space="0" w:color="auto"/>
        <w:left w:val="none" w:sz="0" w:space="0" w:color="auto"/>
        <w:bottom w:val="none" w:sz="0" w:space="0" w:color="auto"/>
        <w:right w:val="none" w:sz="0" w:space="0" w:color="auto"/>
      </w:divBdr>
    </w:div>
    <w:div w:id="149713000">
      <w:marLeft w:val="0"/>
      <w:marRight w:val="0"/>
      <w:marTop w:val="0"/>
      <w:marBottom w:val="0"/>
      <w:divBdr>
        <w:top w:val="none" w:sz="0" w:space="0" w:color="auto"/>
        <w:left w:val="none" w:sz="0" w:space="0" w:color="auto"/>
        <w:bottom w:val="none" w:sz="0" w:space="0" w:color="auto"/>
        <w:right w:val="none" w:sz="0" w:space="0" w:color="auto"/>
      </w:divBdr>
    </w:div>
    <w:div w:id="149713001">
      <w:marLeft w:val="0"/>
      <w:marRight w:val="0"/>
      <w:marTop w:val="0"/>
      <w:marBottom w:val="0"/>
      <w:divBdr>
        <w:top w:val="none" w:sz="0" w:space="0" w:color="auto"/>
        <w:left w:val="none" w:sz="0" w:space="0" w:color="auto"/>
        <w:bottom w:val="none" w:sz="0" w:space="0" w:color="auto"/>
        <w:right w:val="none" w:sz="0" w:space="0" w:color="auto"/>
      </w:divBdr>
    </w:div>
    <w:div w:id="149713002">
      <w:marLeft w:val="0"/>
      <w:marRight w:val="0"/>
      <w:marTop w:val="0"/>
      <w:marBottom w:val="0"/>
      <w:divBdr>
        <w:top w:val="none" w:sz="0" w:space="0" w:color="auto"/>
        <w:left w:val="none" w:sz="0" w:space="0" w:color="auto"/>
        <w:bottom w:val="none" w:sz="0" w:space="0" w:color="auto"/>
        <w:right w:val="none" w:sz="0" w:space="0" w:color="auto"/>
      </w:divBdr>
    </w:div>
    <w:div w:id="149713003">
      <w:marLeft w:val="0"/>
      <w:marRight w:val="0"/>
      <w:marTop w:val="0"/>
      <w:marBottom w:val="0"/>
      <w:divBdr>
        <w:top w:val="none" w:sz="0" w:space="0" w:color="auto"/>
        <w:left w:val="none" w:sz="0" w:space="0" w:color="auto"/>
        <w:bottom w:val="none" w:sz="0" w:space="0" w:color="auto"/>
        <w:right w:val="none" w:sz="0" w:space="0" w:color="auto"/>
      </w:divBdr>
      <w:divsChild>
        <w:div w:id="149713007">
          <w:marLeft w:val="0"/>
          <w:marRight w:val="0"/>
          <w:marTop w:val="0"/>
          <w:marBottom w:val="0"/>
          <w:divBdr>
            <w:top w:val="inset" w:sz="2" w:space="0" w:color="auto"/>
            <w:left w:val="inset" w:sz="2" w:space="1" w:color="auto"/>
            <w:bottom w:val="inset" w:sz="2" w:space="0" w:color="auto"/>
            <w:right w:val="inset" w:sz="2" w:space="1" w:color="auto"/>
          </w:divBdr>
        </w:div>
      </w:divsChild>
    </w:div>
    <w:div w:id="149713005">
      <w:marLeft w:val="0"/>
      <w:marRight w:val="0"/>
      <w:marTop w:val="0"/>
      <w:marBottom w:val="0"/>
      <w:divBdr>
        <w:top w:val="none" w:sz="0" w:space="0" w:color="auto"/>
        <w:left w:val="none" w:sz="0" w:space="0" w:color="auto"/>
        <w:bottom w:val="none" w:sz="0" w:space="0" w:color="auto"/>
        <w:right w:val="none" w:sz="0" w:space="0" w:color="auto"/>
      </w:divBdr>
      <w:divsChild>
        <w:div w:id="149713026">
          <w:marLeft w:val="0"/>
          <w:marRight w:val="0"/>
          <w:marTop w:val="0"/>
          <w:marBottom w:val="0"/>
          <w:divBdr>
            <w:top w:val="inset" w:sz="2" w:space="0" w:color="auto"/>
            <w:left w:val="inset" w:sz="2" w:space="1" w:color="auto"/>
            <w:bottom w:val="inset" w:sz="2" w:space="0" w:color="auto"/>
            <w:right w:val="inset" w:sz="2" w:space="1" w:color="auto"/>
          </w:divBdr>
        </w:div>
      </w:divsChild>
    </w:div>
    <w:div w:id="149713006">
      <w:marLeft w:val="0"/>
      <w:marRight w:val="0"/>
      <w:marTop w:val="0"/>
      <w:marBottom w:val="0"/>
      <w:divBdr>
        <w:top w:val="none" w:sz="0" w:space="0" w:color="auto"/>
        <w:left w:val="none" w:sz="0" w:space="0" w:color="auto"/>
        <w:bottom w:val="none" w:sz="0" w:space="0" w:color="auto"/>
        <w:right w:val="none" w:sz="0" w:space="0" w:color="auto"/>
      </w:divBdr>
    </w:div>
    <w:div w:id="149713008">
      <w:marLeft w:val="0"/>
      <w:marRight w:val="0"/>
      <w:marTop w:val="0"/>
      <w:marBottom w:val="0"/>
      <w:divBdr>
        <w:top w:val="none" w:sz="0" w:space="0" w:color="auto"/>
        <w:left w:val="none" w:sz="0" w:space="0" w:color="auto"/>
        <w:bottom w:val="none" w:sz="0" w:space="0" w:color="auto"/>
        <w:right w:val="none" w:sz="0" w:space="0" w:color="auto"/>
      </w:divBdr>
    </w:div>
    <w:div w:id="149713009">
      <w:marLeft w:val="0"/>
      <w:marRight w:val="0"/>
      <w:marTop w:val="0"/>
      <w:marBottom w:val="0"/>
      <w:divBdr>
        <w:top w:val="none" w:sz="0" w:space="0" w:color="auto"/>
        <w:left w:val="none" w:sz="0" w:space="0" w:color="auto"/>
        <w:bottom w:val="none" w:sz="0" w:space="0" w:color="auto"/>
        <w:right w:val="none" w:sz="0" w:space="0" w:color="auto"/>
      </w:divBdr>
    </w:div>
    <w:div w:id="149713010">
      <w:marLeft w:val="0"/>
      <w:marRight w:val="0"/>
      <w:marTop w:val="0"/>
      <w:marBottom w:val="0"/>
      <w:divBdr>
        <w:top w:val="none" w:sz="0" w:space="0" w:color="auto"/>
        <w:left w:val="none" w:sz="0" w:space="0" w:color="auto"/>
        <w:bottom w:val="none" w:sz="0" w:space="0" w:color="auto"/>
        <w:right w:val="none" w:sz="0" w:space="0" w:color="auto"/>
      </w:divBdr>
    </w:div>
    <w:div w:id="149713011">
      <w:marLeft w:val="0"/>
      <w:marRight w:val="0"/>
      <w:marTop w:val="0"/>
      <w:marBottom w:val="0"/>
      <w:divBdr>
        <w:top w:val="none" w:sz="0" w:space="0" w:color="auto"/>
        <w:left w:val="none" w:sz="0" w:space="0" w:color="auto"/>
        <w:bottom w:val="none" w:sz="0" w:space="0" w:color="auto"/>
        <w:right w:val="none" w:sz="0" w:space="0" w:color="auto"/>
      </w:divBdr>
    </w:div>
    <w:div w:id="149713012">
      <w:marLeft w:val="0"/>
      <w:marRight w:val="0"/>
      <w:marTop w:val="0"/>
      <w:marBottom w:val="0"/>
      <w:divBdr>
        <w:top w:val="none" w:sz="0" w:space="0" w:color="auto"/>
        <w:left w:val="none" w:sz="0" w:space="0" w:color="auto"/>
        <w:bottom w:val="none" w:sz="0" w:space="0" w:color="auto"/>
        <w:right w:val="none" w:sz="0" w:space="0" w:color="auto"/>
      </w:divBdr>
    </w:div>
    <w:div w:id="149713013">
      <w:marLeft w:val="0"/>
      <w:marRight w:val="0"/>
      <w:marTop w:val="0"/>
      <w:marBottom w:val="0"/>
      <w:divBdr>
        <w:top w:val="none" w:sz="0" w:space="0" w:color="auto"/>
        <w:left w:val="none" w:sz="0" w:space="0" w:color="auto"/>
        <w:bottom w:val="none" w:sz="0" w:space="0" w:color="auto"/>
        <w:right w:val="none" w:sz="0" w:space="0" w:color="auto"/>
      </w:divBdr>
    </w:div>
    <w:div w:id="149713014">
      <w:marLeft w:val="0"/>
      <w:marRight w:val="0"/>
      <w:marTop w:val="0"/>
      <w:marBottom w:val="0"/>
      <w:divBdr>
        <w:top w:val="none" w:sz="0" w:space="0" w:color="auto"/>
        <w:left w:val="none" w:sz="0" w:space="0" w:color="auto"/>
        <w:bottom w:val="none" w:sz="0" w:space="0" w:color="auto"/>
        <w:right w:val="none" w:sz="0" w:space="0" w:color="auto"/>
      </w:divBdr>
    </w:div>
    <w:div w:id="149713015">
      <w:marLeft w:val="0"/>
      <w:marRight w:val="0"/>
      <w:marTop w:val="0"/>
      <w:marBottom w:val="0"/>
      <w:divBdr>
        <w:top w:val="none" w:sz="0" w:space="0" w:color="auto"/>
        <w:left w:val="none" w:sz="0" w:space="0" w:color="auto"/>
        <w:bottom w:val="none" w:sz="0" w:space="0" w:color="auto"/>
        <w:right w:val="none" w:sz="0" w:space="0" w:color="auto"/>
      </w:divBdr>
    </w:div>
    <w:div w:id="149713016">
      <w:marLeft w:val="0"/>
      <w:marRight w:val="0"/>
      <w:marTop w:val="0"/>
      <w:marBottom w:val="0"/>
      <w:divBdr>
        <w:top w:val="none" w:sz="0" w:space="0" w:color="auto"/>
        <w:left w:val="none" w:sz="0" w:space="0" w:color="auto"/>
        <w:bottom w:val="none" w:sz="0" w:space="0" w:color="auto"/>
        <w:right w:val="none" w:sz="0" w:space="0" w:color="auto"/>
      </w:divBdr>
    </w:div>
    <w:div w:id="149713017">
      <w:marLeft w:val="0"/>
      <w:marRight w:val="0"/>
      <w:marTop w:val="0"/>
      <w:marBottom w:val="0"/>
      <w:divBdr>
        <w:top w:val="none" w:sz="0" w:space="0" w:color="auto"/>
        <w:left w:val="none" w:sz="0" w:space="0" w:color="auto"/>
        <w:bottom w:val="none" w:sz="0" w:space="0" w:color="auto"/>
        <w:right w:val="none" w:sz="0" w:space="0" w:color="auto"/>
      </w:divBdr>
    </w:div>
    <w:div w:id="149713018">
      <w:marLeft w:val="0"/>
      <w:marRight w:val="0"/>
      <w:marTop w:val="0"/>
      <w:marBottom w:val="0"/>
      <w:divBdr>
        <w:top w:val="none" w:sz="0" w:space="0" w:color="auto"/>
        <w:left w:val="none" w:sz="0" w:space="0" w:color="auto"/>
        <w:bottom w:val="none" w:sz="0" w:space="0" w:color="auto"/>
        <w:right w:val="none" w:sz="0" w:space="0" w:color="auto"/>
      </w:divBdr>
    </w:div>
    <w:div w:id="149713019">
      <w:marLeft w:val="0"/>
      <w:marRight w:val="0"/>
      <w:marTop w:val="0"/>
      <w:marBottom w:val="0"/>
      <w:divBdr>
        <w:top w:val="none" w:sz="0" w:space="0" w:color="auto"/>
        <w:left w:val="none" w:sz="0" w:space="0" w:color="auto"/>
        <w:bottom w:val="none" w:sz="0" w:space="0" w:color="auto"/>
        <w:right w:val="none" w:sz="0" w:space="0" w:color="auto"/>
      </w:divBdr>
    </w:div>
    <w:div w:id="149713020">
      <w:marLeft w:val="0"/>
      <w:marRight w:val="0"/>
      <w:marTop w:val="0"/>
      <w:marBottom w:val="0"/>
      <w:divBdr>
        <w:top w:val="none" w:sz="0" w:space="0" w:color="auto"/>
        <w:left w:val="none" w:sz="0" w:space="0" w:color="auto"/>
        <w:bottom w:val="none" w:sz="0" w:space="0" w:color="auto"/>
        <w:right w:val="none" w:sz="0" w:space="0" w:color="auto"/>
      </w:divBdr>
    </w:div>
    <w:div w:id="149713021">
      <w:marLeft w:val="0"/>
      <w:marRight w:val="0"/>
      <w:marTop w:val="0"/>
      <w:marBottom w:val="0"/>
      <w:divBdr>
        <w:top w:val="none" w:sz="0" w:space="0" w:color="auto"/>
        <w:left w:val="none" w:sz="0" w:space="0" w:color="auto"/>
        <w:bottom w:val="none" w:sz="0" w:space="0" w:color="auto"/>
        <w:right w:val="none" w:sz="0" w:space="0" w:color="auto"/>
      </w:divBdr>
    </w:div>
    <w:div w:id="149713022">
      <w:marLeft w:val="0"/>
      <w:marRight w:val="0"/>
      <w:marTop w:val="0"/>
      <w:marBottom w:val="0"/>
      <w:divBdr>
        <w:top w:val="none" w:sz="0" w:space="0" w:color="auto"/>
        <w:left w:val="none" w:sz="0" w:space="0" w:color="auto"/>
        <w:bottom w:val="none" w:sz="0" w:space="0" w:color="auto"/>
        <w:right w:val="none" w:sz="0" w:space="0" w:color="auto"/>
      </w:divBdr>
    </w:div>
    <w:div w:id="149713023">
      <w:marLeft w:val="0"/>
      <w:marRight w:val="0"/>
      <w:marTop w:val="0"/>
      <w:marBottom w:val="0"/>
      <w:divBdr>
        <w:top w:val="none" w:sz="0" w:space="0" w:color="auto"/>
        <w:left w:val="none" w:sz="0" w:space="0" w:color="auto"/>
        <w:bottom w:val="none" w:sz="0" w:space="0" w:color="auto"/>
        <w:right w:val="none" w:sz="0" w:space="0" w:color="auto"/>
      </w:divBdr>
    </w:div>
    <w:div w:id="149713024">
      <w:marLeft w:val="0"/>
      <w:marRight w:val="0"/>
      <w:marTop w:val="0"/>
      <w:marBottom w:val="0"/>
      <w:divBdr>
        <w:top w:val="none" w:sz="0" w:space="0" w:color="auto"/>
        <w:left w:val="none" w:sz="0" w:space="0" w:color="auto"/>
        <w:bottom w:val="none" w:sz="0" w:space="0" w:color="auto"/>
        <w:right w:val="none" w:sz="0" w:space="0" w:color="auto"/>
      </w:divBdr>
    </w:div>
    <w:div w:id="149713025">
      <w:marLeft w:val="0"/>
      <w:marRight w:val="0"/>
      <w:marTop w:val="0"/>
      <w:marBottom w:val="0"/>
      <w:divBdr>
        <w:top w:val="none" w:sz="0" w:space="0" w:color="auto"/>
        <w:left w:val="none" w:sz="0" w:space="0" w:color="auto"/>
        <w:bottom w:val="none" w:sz="0" w:space="0" w:color="auto"/>
        <w:right w:val="none" w:sz="0" w:space="0" w:color="auto"/>
      </w:divBdr>
    </w:div>
    <w:div w:id="149713027">
      <w:marLeft w:val="0"/>
      <w:marRight w:val="0"/>
      <w:marTop w:val="0"/>
      <w:marBottom w:val="0"/>
      <w:divBdr>
        <w:top w:val="none" w:sz="0" w:space="0" w:color="auto"/>
        <w:left w:val="none" w:sz="0" w:space="0" w:color="auto"/>
        <w:bottom w:val="none" w:sz="0" w:space="0" w:color="auto"/>
        <w:right w:val="none" w:sz="0" w:space="0" w:color="auto"/>
      </w:divBdr>
    </w:div>
    <w:div w:id="149713028">
      <w:marLeft w:val="0"/>
      <w:marRight w:val="0"/>
      <w:marTop w:val="0"/>
      <w:marBottom w:val="0"/>
      <w:divBdr>
        <w:top w:val="none" w:sz="0" w:space="0" w:color="auto"/>
        <w:left w:val="none" w:sz="0" w:space="0" w:color="auto"/>
        <w:bottom w:val="none" w:sz="0" w:space="0" w:color="auto"/>
        <w:right w:val="none" w:sz="0" w:space="0" w:color="auto"/>
      </w:divBdr>
    </w:div>
    <w:div w:id="149713029">
      <w:marLeft w:val="0"/>
      <w:marRight w:val="0"/>
      <w:marTop w:val="0"/>
      <w:marBottom w:val="0"/>
      <w:divBdr>
        <w:top w:val="none" w:sz="0" w:space="0" w:color="auto"/>
        <w:left w:val="none" w:sz="0" w:space="0" w:color="auto"/>
        <w:bottom w:val="none" w:sz="0" w:space="0" w:color="auto"/>
        <w:right w:val="none" w:sz="0" w:space="0" w:color="auto"/>
      </w:divBdr>
    </w:div>
    <w:div w:id="149713030">
      <w:marLeft w:val="0"/>
      <w:marRight w:val="0"/>
      <w:marTop w:val="0"/>
      <w:marBottom w:val="0"/>
      <w:divBdr>
        <w:top w:val="none" w:sz="0" w:space="0" w:color="auto"/>
        <w:left w:val="none" w:sz="0" w:space="0" w:color="auto"/>
        <w:bottom w:val="none" w:sz="0" w:space="0" w:color="auto"/>
        <w:right w:val="none" w:sz="0" w:space="0" w:color="auto"/>
      </w:divBdr>
    </w:div>
    <w:div w:id="149713031">
      <w:marLeft w:val="0"/>
      <w:marRight w:val="0"/>
      <w:marTop w:val="0"/>
      <w:marBottom w:val="0"/>
      <w:divBdr>
        <w:top w:val="none" w:sz="0" w:space="0" w:color="auto"/>
        <w:left w:val="none" w:sz="0" w:space="0" w:color="auto"/>
        <w:bottom w:val="none" w:sz="0" w:space="0" w:color="auto"/>
        <w:right w:val="none" w:sz="0" w:space="0" w:color="auto"/>
      </w:divBdr>
    </w:div>
    <w:div w:id="149713033">
      <w:marLeft w:val="0"/>
      <w:marRight w:val="0"/>
      <w:marTop w:val="0"/>
      <w:marBottom w:val="0"/>
      <w:divBdr>
        <w:top w:val="none" w:sz="0" w:space="0" w:color="auto"/>
        <w:left w:val="none" w:sz="0" w:space="0" w:color="auto"/>
        <w:bottom w:val="none" w:sz="0" w:space="0" w:color="auto"/>
        <w:right w:val="none" w:sz="0" w:space="0" w:color="auto"/>
      </w:divBdr>
    </w:div>
    <w:div w:id="149713034">
      <w:marLeft w:val="0"/>
      <w:marRight w:val="0"/>
      <w:marTop w:val="0"/>
      <w:marBottom w:val="0"/>
      <w:divBdr>
        <w:top w:val="none" w:sz="0" w:space="0" w:color="auto"/>
        <w:left w:val="none" w:sz="0" w:space="0" w:color="auto"/>
        <w:bottom w:val="none" w:sz="0" w:space="0" w:color="auto"/>
        <w:right w:val="none" w:sz="0" w:space="0" w:color="auto"/>
      </w:divBdr>
      <w:divsChild>
        <w:div w:id="149713032">
          <w:marLeft w:val="0"/>
          <w:marRight w:val="0"/>
          <w:marTop w:val="0"/>
          <w:marBottom w:val="0"/>
          <w:divBdr>
            <w:top w:val="inset" w:sz="2" w:space="0" w:color="auto"/>
            <w:left w:val="inset" w:sz="2" w:space="1" w:color="auto"/>
            <w:bottom w:val="inset" w:sz="2" w:space="0" w:color="auto"/>
            <w:right w:val="inset" w:sz="2" w:space="1" w:color="auto"/>
          </w:divBdr>
        </w:div>
      </w:divsChild>
    </w:div>
    <w:div w:id="149713035">
      <w:marLeft w:val="0"/>
      <w:marRight w:val="0"/>
      <w:marTop w:val="0"/>
      <w:marBottom w:val="0"/>
      <w:divBdr>
        <w:top w:val="none" w:sz="0" w:space="0" w:color="auto"/>
        <w:left w:val="none" w:sz="0" w:space="0" w:color="auto"/>
        <w:bottom w:val="none" w:sz="0" w:space="0" w:color="auto"/>
        <w:right w:val="none" w:sz="0" w:space="0" w:color="auto"/>
      </w:divBdr>
    </w:div>
    <w:div w:id="149713036">
      <w:marLeft w:val="0"/>
      <w:marRight w:val="0"/>
      <w:marTop w:val="0"/>
      <w:marBottom w:val="0"/>
      <w:divBdr>
        <w:top w:val="none" w:sz="0" w:space="0" w:color="auto"/>
        <w:left w:val="none" w:sz="0" w:space="0" w:color="auto"/>
        <w:bottom w:val="none" w:sz="0" w:space="0" w:color="auto"/>
        <w:right w:val="none" w:sz="0" w:space="0" w:color="auto"/>
      </w:divBdr>
    </w:div>
    <w:div w:id="149713037">
      <w:marLeft w:val="0"/>
      <w:marRight w:val="0"/>
      <w:marTop w:val="0"/>
      <w:marBottom w:val="0"/>
      <w:divBdr>
        <w:top w:val="none" w:sz="0" w:space="0" w:color="auto"/>
        <w:left w:val="none" w:sz="0" w:space="0" w:color="auto"/>
        <w:bottom w:val="none" w:sz="0" w:space="0" w:color="auto"/>
        <w:right w:val="none" w:sz="0" w:space="0" w:color="auto"/>
      </w:divBdr>
    </w:div>
    <w:div w:id="149713038">
      <w:marLeft w:val="0"/>
      <w:marRight w:val="0"/>
      <w:marTop w:val="0"/>
      <w:marBottom w:val="0"/>
      <w:divBdr>
        <w:top w:val="none" w:sz="0" w:space="0" w:color="auto"/>
        <w:left w:val="none" w:sz="0" w:space="0" w:color="auto"/>
        <w:bottom w:val="none" w:sz="0" w:space="0" w:color="auto"/>
        <w:right w:val="none" w:sz="0" w:space="0" w:color="auto"/>
      </w:divBdr>
    </w:div>
    <w:div w:id="149713039">
      <w:marLeft w:val="0"/>
      <w:marRight w:val="0"/>
      <w:marTop w:val="0"/>
      <w:marBottom w:val="0"/>
      <w:divBdr>
        <w:top w:val="none" w:sz="0" w:space="0" w:color="auto"/>
        <w:left w:val="none" w:sz="0" w:space="0" w:color="auto"/>
        <w:bottom w:val="none" w:sz="0" w:space="0" w:color="auto"/>
        <w:right w:val="none" w:sz="0" w:space="0" w:color="auto"/>
      </w:divBdr>
    </w:div>
    <w:div w:id="149713040">
      <w:marLeft w:val="0"/>
      <w:marRight w:val="0"/>
      <w:marTop w:val="0"/>
      <w:marBottom w:val="0"/>
      <w:divBdr>
        <w:top w:val="none" w:sz="0" w:space="0" w:color="auto"/>
        <w:left w:val="none" w:sz="0" w:space="0" w:color="auto"/>
        <w:bottom w:val="none" w:sz="0" w:space="0" w:color="auto"/>
        <w:right w:val="none" w:sz="0" w:space="0" w:color="auto"/>
      </w:divBdr>
      <w:divsChild>
        <w:div w:id="149712993">
          <w:marLeft w:val="0"/>
          <w:marRight w:val="0"/>
          <w:marTop w:val="0"/>
          <w:marBottom w:val="0"/>
          <w:divBdr>
            <w:top w:val="inset" w:sz="2" w:space="0" w:color="auto"/>
            <w:left w:val="inset" w:sz="2" w:space="1" w:color="auto"/>
            <w:bottom w:val="inset" w:sz="2" w:space="0" w:color="auto"/>
            <w:right w:val="inset" w:sz="2" w:space="1"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16.xml"/><Relationship Id="rId54" Type="http://schemas.openxmlformats.org/officeDocument/2006/relationships/image" Target="media/image1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11.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8.png"/><Relationship Id="rId5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99</Pages>
  <Words>28291</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 к постановлению</dc:title>
  <dc:subject/>
  <dc:creator>Зимин Александр Сергеевич</dc:creator>
  <cp:keywords/>
  <dc:description/>
  <cp:lastModifiedBy>Ирина</cp:lastModifiedBy>
  <cp:revision>2</cp:revision>
  <cp:lastPrinted>2020-12-17T09:13:00Z</cp:lastPrinted>
  <dcterms:created xsi:type="dcterms:W3CDTF">2020-12-30T10:42:00Z</dcterms:created>
  <dcterms:modified xsi:type="dcterms:W3CDTF">2020-12-30T10:42:00Z</dcterms:modified>
</cp:coreProperties>
</file>