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77C1D" w14:textId="77777777" w:rsidR="002C0DA7" w:rsidRDefault="0007608C" w:rsidP="002C0DA7">
      <w:pPr>
        <w:pStyle w:val="western"/>
        <w:spacing w:before="0" w:beforeAutospacing="0" w:after="0" w:afterAutospacing="0"/>
        <w:ind w:left="-562"/>
        <w:rPr>
          <w:color w:val="000000"/>
          <w:sz w:val="20"/>
          <w:szCs w:val="20"/>
        </w:rPr>
      </w:pPr>
      <w:r>
        <w:rPr>
          <w:noProof/>
          <w:color w:val="000000"/>
          <w:sz w:val="20"/>
          <w:szCs w:val="20"/>
        </w:rPr>
        <w:drawing>
          <wp:anchor distT="0" distB="0" distL="114935" distR="114935" simplePos="0" relativeHeight="251658240" behindDoc="0" locked="0" layoutInCell="1" allowOverlap="1" wp14:anchorId="5E878B30" wp14:editId="5E878B31">
            <wp:simplePos x="0" y="0"/>
            <wp:positionH relativeFrom="margin">
              <wp:posOffset>-250825</wp:posOffset>
            </wp:positionH>
            <wp:positionV relativeFrom="page">
              <wp:posOffset>450215</wp:posOffset>
            </wp:positionV>
            <wp:extent cx="1767840" cy="1421765"/>
            <wp:effectExtent l="0" t="0" r="3810" b="698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11555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20" t="-241" r="-220" b="-241"/>
                    <a:stretch>
                      <a:fillRect/>
                    </a:stretch>
                  </pic:blipFill>
                  <pic:spPr bwMode="auto">
                    <a:xfrm>
                      <a:off x="0" y="0"/>
                      <a:ext cx="1767840" cy="1421765"/>
                    </a:xfrm>
                    <a:prstGeom prst="rect">
                      <a:avLst/>
                    </a:prstGeom>
                    <a:solidFill>
                      <a:srgbClr val="FFFFFF"/>
                    </a:solidFill>
                    <a:ln>
                      <a:noFill/>
                    </a:ln>
                  </pic:spPr>
                </pic:pic>
              </a:graphicData>
            </a:graphic>
          </wp:anchor>
        </w:drawing>
      </w:r>
    </w:p>
    <w:p w14:paraId="5E877C1E" w14:textId="77777777" w:rsidR="002C0DA7" w:rsidRDefault="002C0DA7" w:rsidP="002C0DA7">
      <w:pPr>
        <w:pStyle w:val="western"/>
        <w:spacing w:before="0" w:beforeAutospacing="0" w:after="0" w:afterAutospacing="0"/>
        <w:ind w:left="-562"/>
        <w:rPr>
          <w:color w:val="000000"/>
          <w:sz w:val="20"/>
          <w:szCs w:val="20"/>
        </w:rPr>
      </w:pPr>
    </w:p>
    <w:p w14:paraId="5E877C1F" w14:textId="77777777" w:rsidR="002C0DA7" w:rsidRDefault="0007608C" w:rsidP="002C0DA7">
      <w:pPr>
        <w:tabs>
          <w:tab w:val="center" w:pos="4677"/>
          <w:tab w:val="right" w:pos="9214"/>
          <w:tab w:val="right" w:pos="9355"/>
        </w:tabs>
        <w:ind w:right="283"/>
        <w:jc w:val="right"/>
      </w:pPr>
      <w:r>
        <w:rPr>
          <w:color w:val="000000"/>
          <w:sz w:val="20"/>
          <w:szCs w:val="20"/>
        </w:rPr>
        <w:t xml:space="preserve">   </w:t>
      </w:r>
      <w:r>
        <w:rPr>
          <w:noProof/>
        </w:rPr>
        <w:drawing>
          <wp:anchor distT="0" distB="0" distL="114935" distR="114935" simplePos="0" relativeHeight="251659264" behindDoc="0" locked="0" layoutInCell="1" allowOverlap="1" wp14:anchorId="5E878B32" wp14:editId="5E878B33">
            <wp:simplePos x="0" y="0"/>
            <wp:positionH relativeFrom="margin">
              <wp:posOffset>-252730</wp:posOffset>
            </wp:positionH>
            <wp:positionV relativeFrom="page">
              <wp:posOffset>450215</wp:posOffset>
            </wp:positionV>
            <wp:extent cx="1767840" cy="1421765"/>
            <wp:effectExtent l="0" t="0" r="3810" b="698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713814"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20" t="-241" r="-220" b="-241"/>
                    <a:stretch>
                      <a:fillRect/>
                    </a:stretch>
                  </pic:blipFill>
                  <pic:spPr bwMode="auto">
                    <a:xfrm>
                      <a:off x="0" y="0"/>
                      <a:ext cx="1767840" cy="1421765"/>
                    </a:xfrm>
                    <a:prstGeom prst="rect">
                      <a:avLst/>
                    </a:prstGeom>
                    <a:solidFill>
                      <a:srgbClr val="FFFFFF"/>
                    </a:solidFill>
                    <a:ln>
                      <a:noFill/>
                    </a:ln>
                  </pic:spPr>
                </pic:pic>
              </a:graphicData>
            </a:graphic>
          </wp:anchor>
        </w:drawing>
      </w:r>
      <w:r>
        <w:rPr>
          <w:rFonts w:eastAsia="Calibri"/>
          <w:lang w:eastAsia="en-US"/>
        </w:rPr>
        <w:t xml:space="preserve"> Акционерное общество «Городские электрические сети»</w:t>
      </w:r>
    </w:p>
    <w:p w14:paraId="5E877C20" w14:textId="77777777" w:rsidR="002C0DA7" w:rsidRDefault="0007608C" w:rsidP="002C0DA7">
      <w:pPr>
        <w:tabs>
          <w:tab w:val="center" w:pos="4677"/>
          <w:tab w:val="right" w:pos="9214"/>
          <w:tab w:val="right" w:pos="9355"/>
        </w:tabs>
        <w:ind w:right="283"/>
        <w:jc w:val="right"/>
      </w:pPr>
      <w:r>
        <w:rPr>
          <w:rFonts w:eastAsia="Calibri"/>
          <w:lang w:eastAsia="en-US"/>
        </w:rPr>
        <w:t xml:space="preserve">(АО «Горэлектросеть») </w:t>
      </w:r>
    </w:p>
    <w:p w14:paraId="5E877C21" w14:textId="77777777" w:rsidR="002C0DA7" w:rsidRDefault="0007608C" w:rsidP="002C0DA7">
      <w:pPr>
        <w:tabs>
          <w:tab w:val="center" w:pos="4677"/>
          <w:tab w:val="right" w:pos="9214"/>
          <w:tab w:val="right" w:pos="9355"/>
        </w:tabs>
        <w:ind w:right="283"/>
        <w:jc w:val="right"/>
      </w:pPr>
      <w:r>
        <w:rPr>
          <w:rFonts w:eastAsia="Calibri"/>
          <w:lang w:eastAsia="en-US"/>
        </w:rPr>
        <w:t>ИНН 8603004190, КПП 860301001, ОГРН 1028600957538</w:t>
      </w:r>
    </w:p>
    <w:p w14:paraId="5E877C22" w14:textId="77777777" w:rsidR="002C0DA7" w:rsidRDefault="0007608C" w:rsidP="002C0DA7">
      <w:pPr>
        <w:tabs>
          <w:tab w:val="center" w:pos="4677"/>
          <w:tab w:val="right" w:pos="9214"/>
          <w:tab w:val="right" w:pos="9355"/>
        </w:tabs>
        <w:ind w:right="283"/>
        <w:jc w:val="right"/>
      </w:pPr>
      <w:r>
        <w:rPr>
          <w:rFonts w:eastAsia="Calibri"/>
          <w:lang w:eastAsia="en-US"/>
        </w:rPr>
        <w:t xml:space="preserve">628615, Ханты-Мансийский автономный округ - Югра, </w:t>
      </w:r>
    </w:p>
    <w:p w14:paraId="5E877C23" w14:textId="77777777" w:rsidR="002C0DA7" w:rsidRDefault="0007608C" w:rsidP="002C0DA7">
      <w:pPr>
        <w:tabs>
          <w:tab w:val="center" w:pos="4677"/>
          <w:tab w:val="right" w:pos="9214"/>
          <w:tab w:val="right" w:pos="9355"/>
        </w:tabs>
        <w:ind w:right="283"/>
        <w:jc w:val="right"/>
      </w:pPr>
      <w:r>
        <w:rPr>
          <w:rFonts w:eastAsia="Calibri"/>
          <w:lang w:eastAsia="en-US"/>
        </w:rPr>
        <w:t>г. Нижневартовск, ул. Северная, д.54 «А», строение 1</w:t>
      </w:r>
    </w:p>
    <w:p w14:paraId="5E877C24" w14:textId="77777777" w:rsidR="002C0DA7" w:rsidRPr="00F83C9C" w:rsidRDefault="0007608C" w:rsidP="002C0DA7">
      <w:pPr>
        <w:tabs>
          <w:tab w:val="center" w:pos="4677"/>
          <w:tab w:val="right" w:pos="9214"/>
          <w:tab w:val="right" w:pos="9355"/>
        </w:tabs>
        <w:ind w:right="283"/>
        <w:jc w:val="right"/>
        <w:rPr>
          <w:lang w:val="en-US"/>
        </w:rPr>
      </w:pPr>
      <w:r>
        <w:rPr>
          <w:rFonts w:eastAsia="Calibri"/>
          <w:lang w:eastAsia="en-US"/>
        </w:rPr>
        <w:t>тел</w:t>
      </w:r>
      <w:r>
        <w:rPr>
          <w:rFonts w:eastAsia="Calibri"/>
          <w:lang w:val="en-US" w:eastAsia="en-US"/>
        </w:rPr>
        <w:t>. (3466) 491-400, 491-500</w:t>
      </w:r>
    </w:p>
    <w:p w14:paraId="5E877C25" w14:textId="77777777" w:rsidR="002C0DA7" w:rsidRPr="00F83C9C" w:rsidRDefault="0007608C" w:rsidP="002C0DA7">
      <w:pPr>
        <w:tabs>
          <w:tab w:val="center" w:pos="4677"/>
          <w:tab w:val="right" w:pos="9214"/>
          <w:tab w:val="right" w:pos="9355"/>
        </w:tabs>
        <w:ind w:right="283"/>
        <w:jc w:val="right"/>
        <w:rPr>
          <w:rFonts w:eastAsia="Calibri"/>
          <w:lang w:val="en-US" w:eastAsia="en-US"/>
        </w:rPr>
      </w:pPr>
      <w:r>
        <w:rPr>
          <w:rFonts w:eastAsia="Calibri"/>
          <w:bCs/>
          <w:lang w:val="en-US" w:eastAsia="en-US"/>
        </w:rPr>
        <w:t>E-mail:</w:t>
      </w:r>
      <w:r>
        <w:rPr>
          <w:rFonts w:eastAsia="Calibri"/>
          <w:lang w:val="en-US" w:eastAsia="en-US"/>
        </w:rPr>
        <w:t xml:space="preserve"> </w:t>
      </w:r>
      <w:hyperlink r:id="rId9" w:history="1">
        <w:r>
          <w:rPr>
            <w:rStyle w:val="ac"/>
            <w:rFonts w:eastAsia="Calibri"/>
            <w:lang w:val="en-US" w:eastAsia="en-US"/>
          </w:rPr>
          <w:t>office@gesnv.ru</w:t>
        </w:r>
      </w:hyperlink>
    </w:p>
    <w:p w14:paraId="5E877C26" w14:textId="77777777" w:rsidR="002C0DA7" w:rsidRDefault="0007608C" w:rsidP="002C0DA7">
      <w:pPr>
        <w:tabs>
          <w:tab w:val="center" w:pos="4677"/>
          <w:tab w:val="right" w:pos="9214"/>
          <w:tab w:val="right" w:pos="9355"/>
        </w:tabs>
        <w:ind w:right="283"/>
        <w:jc w:val="right"/>
      </w:pPr>
      <w:r>
        <w:rPr>
          <w:rFonts w:eastAsia="Calibri"/>
          <w:lang w:eastAsia="en-US"/>
        </w:rPr>
        <w:t xml:space="preserve">Сайт: </w:t>
      </w:r>
      <w:r>
        <w:rPr>
          <w:rFonts w:eastAsia="Calibri"/>
          <w:lang w:val="en-US" w:eastAsia="en-US"/>
        </w:rPr>
        <w:t>http</w:t>
      </w:r>
      <w:r>
        <w:rPr>
          <w:rFonts w:eastAsia="Calibri"/>
          <w:lang w:eastAsia="en-US"/>
        </w:rPr>
        <w:t>://</w:t>
      </w:r>
      <w:r>
        <w:rPr>
          <w:rFonts w:eastAsia="Calibri"/>
          <w:lang w:val="en-US" w:eastAsia="en-US"/>
        </w:rPr>
        <w:t>www</w:t>
      </w:r>
      <w:r>
        <w:rPr>
          <w:rFonts w:eastAsia="Calibri"/>
          <w:lang w:eastAsia="en-US"/>
        </w:rPr>
        <w:t>.</w:t>
      </w:r>
      <w:r>
        <w:rPr>
          <w:rFonts w:eastAsia="Calibri"/>
          <w:lang w:val="en-US" w:eastAsia="en-US"/>
        </w:rPr>
        <w:t>ges</w:t>
      </w:r>
      <w:r>
        <w:rPr>
          <w:rFonts w:eastAsia="Calibri"/>
          <w:lang w:eastAsia="en-US"/>
        </w:rPr>
        <w:t>-</w:t>
      </w:r>
      <w:r>
        <w:rPr>
          <w:rFonts w:eastAsia="Calibri"/>
          <w:lang w:val="en-US" w:eastAsia="en-US"/>
        </w:rPr>
        <w:t>nv</w:t>
      </w:r>
      <w:r>
        <w:rPr>
          <w:rFonts w:eastAsia="Calibri"/>
          <w:lang w:eastAsia="en-US"/>
        </w:rPr>
        <w:t>.</w:t>
      </w:r>
      <w:r>
        <w:rPr>
          <w:rFonts w:eastAsia="Calibri"/>
          <w:lang w:val="en-US" w:eastAsia="en-US"/>
        </w:rPr>
        <w:t>ru</w:t>
      </w:r>
    </w:p>
    <w:p w14:paraId="5E877C27" w14:textId="77777777" w:rsidR="002C0DA7" w:rsidRDefault="002C0DA7" w:rsidP="002C0DA7">
      <w:pPr>
        <w:pStyle w:val="af5"/>
        <w:tabs>
          <w:tab w:val="left" w:pos="1080"/>
          <w:tab w:val="left" w:pos="3195"/>
          <w:tab w:val="center" w:pos="4822"/>
        </w:tabs>
        <w:spacing w:before="0" w:after="0"/>
        <w:jc w:val="left"/>
        <w:rPr>
          <w:iCs/>
          <w:color w:val="000000"/>
          <w:sz w:val="20"/>
          <w:szCs w:val="20"/>
        </w:rPr>
      </w:pPr>
    </w:p>
    <w:p w14:paraId="5E877C2A" w14:textId="77777777" w:rsidR="002C0DA7" w:rsidRPr="006179BE" w:rsidRDefault="002C0DA7" w:rsidP="002C0DA7">
      <w:pPr>
        <w:pStyle w:val="western"/>
        <w:spacing w:before="0" w:beforeAutospacing="0" w:after="0" w:afterAutospacing="0"/>
        <w:jc w:val="right"/>
        <w:rPr>
          <w:color w:val="000000"/>
          <w:sz w:val="20"/>
          <w:szCs w:val="20"/>
        </w:rPr>
      </w:pPr>
    </w:p>
    <w:p w14:paraId="5E877C2B" w14:textId="77777777" w:rsidR="002C0DA7" w:rsidRPr="006179BE" w:rsidRDefault="002C0DA7" w:rsidP="002C0DA7">
      <w:pPr>
        <w:pStyle w:val="western"/>
        <w:spacing w:before="0" w:beforeAutospacing="0" w:after="0" w:afterAutospacing="0"/>
        <w:jc w:val="right"/>
        <w:rPr>
          <w:color w:val="000000"/>
          <w:sz w:val="20"/>
          <w:szCs w:val="20"/>
        </w:rPr>
      </w:pPr>
    </w:p>
    <w:p w14:paraId="5E877C2C" w14:textId="77777777" w:rsidR="002C0DA7" w:rsidRPr="005559DC" w:rsidRDefault="002C0DA7" w:rsidP="002C0DA7">
      <w:pPr>
        <w:pStyle w:val="western"/>
        <w:spacing w:before="0" w:beforeAutospacing="0" w:after="0" w:afterAutospacing="0"/>
        <w:jc w:val="center"/>
        <w:rPr>
          <w:color w:val="000000"/>
          <w:sz w:val="20"/>
          <w:szCs w:val="20"/>
        </w:rPr>
      </w:pPr>
    </w:p>
    <w:p w14:paraId="5E877C2D" w14:textId="77777777" w:rsidR="002C0DA7" w:rsidRPr="005559DC" w:rsidRDefault="002C0DA7" w:rsidP="002C0DA7">
      <w:pPr>
        <w:pStyle w:val="western"/>
        <w:spacing w:before="0" w:beforeAutospacing="0" w:after="0" w:afterAutospacing="0"/>
        <w:jc w:val="center"/>
        <w:rPr>
          <w:color w:val="000000"/>
          <w:sz w:val="20"/>
          <w:szCs w:val="20"/>
        </w:rPr>
      </w:pPr>
    </w:p>
    <w:p w14:paraId="5E877C2E" w14:textId="77777777" w:rsidR="002C0DA7" w:rsidRPr="005559DC" w:rsidRDefault="002C0DA7" w:rsidP="002C0DA7">
      <w:pPr>
        <w:pStyle w:val="western"/>
        <w:spacing w:before="0" w:beforeAutospacing="0" w:after="0" w:afterAutospacing="0"/>
        <w:jc w:val="center"/>
        <w:rPr>
          <w:color w:val="000000"/>
          <w:sz w:val="20"/>
          <w:szCs w:val="20"/>
        </w:rPr>
      </w:pPr>
    </w:p>
    <w:p w14:paraId="5E877C2F" w14:textId="77777777" w:rsidR="002C0DA7" w:rsidRPr="005559DC" w:rsidRDefault="002C0DA7" w:rsidP="002C0DA7">
      <w:pPr>
        <w:pStyle w:val="western"/>
        <w:spacing w:before="0" w:beforeAutospacing="0" w:after="0" w:afterAutospacing="0"/>
        <w:jc w:val="center"/>
        <w:rPr>
          <w:color w:val="000000"/>
          <w:sz w:val="20"/>
          <w:szCs w:val="20"/>
        </w:rPr>
      </w:pPr>
    </w:p>
    <w:p w14:paraId="5E877C30" w14:textId="77777777" w:rsidR="002C0DA7" w:rsidRPr="005559DC" w:rsidRDefault="002C0DA7" w:rsidP="002C0DA7">
      <w:pPr>
        <w:pStyle w:val="western"/>
        <w:spacing w:before="0" w:beforeAutospacing="0" w:after="0" w:afterAutospacing="0"/>
        <w:jc w:val="center"/>
        <w:rPr>
          <w:color w:val="000000"/>
          <w:sz w:val="20"/>
          <w:szCs w:val="20"/>
        </w:rPr>
      </w:pPr>
    </w:p>
    <w:p w14:paraId="5E877C31" w14:textId="77777777" w:rsidR="002C0DA7" w:rsidRPr="005559DC" w:rsidRDefault="002C0DA7" w:rsidP="002C0DA7">
      <w:pPr>
        <w:pStyle w:val="western"/>
        <w:spacing w:before="0" w:beforeAutospacing="0" w:after="0" w:afterAutospacing="0"/>
        <w:jc w:val="center"/>
        <w:rPr>
          <w:color w:val="000000"/>
          <w:sz w:val="20"/>
          <w:szCs w:val="20"/>
        </w:rPr>
      </w:pPr>
    </w:p>
    <w:p w14:paraId="5E877C32" w14:textId="77777777" w:rsidR="002C0DA7" w:rsidRPr="005559DC" w:rsidRDefault="002C0DA7" w:rsidP="002C0DA7">
      <w:pPr>
        <w:pStyle w:val="western"/>
        <w:spacing w:before="0" w:beforeAutospacing="0" w:after="0" w:afterAutospacing="0"/>
        <w:jc w:val="center"/>
        <w:rPr>
          <w:color w:val="000000"/>
          <w:sz w:val="20"/>
          <w:szCs w:val="20"/>
        </w:rPr>
      </w:pPr>
    </w:p>
    <w:p w14:paraId="5E877C33" w14:textId="77777777" w:rsidR="002C0DA7" w:rsidRDefault="002C0DA7" w:rsidP="002C0DA7">
      <w:pPr>
        <w:pStyle w:val="western"/>
        <w:spacing w:before="0" w:beforeAutospacing="0" w:after="0" w:afterAutospacing="0"/>
        <w:jc w:val="center"/>
        <w:rPr>
          <w:color w:val="000000"/>
          <w:sz w:val="20"/>
          <w:szCs w:val="20"/>
        </w:rPr>
      </w:pPr>
    </w:p>
    <w:p w14:paraId="4960F479" w14:textId="77777777" w:rsidR="002C0DA7" w:rsidRPr="005559DC" w:rsidRDefault="002C0DA7" w:rsidP="002C0DA7">
      <w:pPr>
        <w:pStyle w:val="western"/>
        <w:spacing w:before="0" w:beforeAutospacing="0" w:after="0" w:afterAutospacing="0"/>
        <w:jc w:val="center"/>
        <w:rPr>
          <w:color w:val="000000"/>
          <w:sz w:val="20"/>
          <w:szCs w:val="20"/>
        </w:rPr>
      </w:pPr>
    </w:p>
    <w:p w14:paraId="5E877C34" w14:textId="77777777" w:rsidR="002C0DA7" w:rsidRPr="005559DC" w:rsidRDefault="002C0DA7" w:rsidP="002C0DA7">
      <w:pPr>
        <w:pStyle w:val="western"/>
        <w:spacing w:before="0" w:beforeAutospacing="0" w:after="0" w:afterAutospacing="0"/>
        <w:jc w:val="center"/>
        <w:rPr>
          <w:color w:val="000000"/>
          <w:sz w:val="20"/>
          <w:szCs w:val="20"/>
        </w:rPr>
      </w:pPr>
    </w:p>
    <w:p w14:paraId="5E877C35" w14:textId="77777777" w:rsidR="002C0DA7" w:rsidRPr="00C61186" w:rsidRDefault="002C0DA7" w:rsidP="002C0DA7">
      <w:pPr>
        <w:pStyle w:val="western"/>
        <w:spacing w:before="0" w:beforeAutospacing="0" w:after="0" w:afterAutospacing="0"/>
        <w:jc w:val="center"/>
        <w:rPr>
          <w:color w:val="000000"/>
        </w:rPr>
      </w:pPr>
    </w:p>
    <w:p w14:paraId="5E877C36" w14:textId="01B67CCD" w:rsidR="002C0DA7" w:rsidRPr="007D6D0A" w:rsidRDefault="0007608C" w:rsidP="002C0DA7">
      <w:pPr>
        <w:pStyle w:val="western"/>
        <w:spacing w:before="0" w:beforeAutospacing="0" w:after="0" w:afterAutospacing="0"/>
        <w:jc w:val="center"/>
        <w:rPr>
          <w:b/>
          <w:color w:val="000000"/>
        </w:rPr>
      </w:pPr>
      <w:r w:rsidRPr="007D6D0A">
        <w:rPr>
          <w:b/>
          <w:bCs/>
          <w:color w:val="000000"/>
        </w:rPr>
        <w:t>ДОКУМЕНТАЦИЯ О ЗАКУПКЕ № ГЭ</w:t>
      </w:r>
      <w:r w:rsidR="002C0DA7" w:rsidRPr="007D6D0A">
        <w:rPr>
          <w:b/>
          <w:bCs/>
          <w:color w:val="000000"/>
        </w:rPr>
        <w:t>0</w:t>
      </w:r>
      <w:r w:rsidR="007D6D0A" w:rsidRPr="007D6D0A">
        <w:rPr>
          <w:b/>
          <w:bCs/>
          <w:color w:val="000000"/>
        </w:rPr>
        <w:t>91</w:t>
      </w:r>
    </w:p>
    <w:p w14:paraId="5E877C38" w14:textId="15593BFA" w:rsidR="002C0DA7" w:rsidRPr="007D6D0A" w:rsidRDefault="0007608C" w:rsidP="002C0DA7">
      <w:pPr>
        <w:jc w:val="center"/>
        <w:rPr>
          <w:b/>
          <w:bCs/>
          <w:color w:val="000000"/>
        </w:rPr>
      </w:pPr>
      <w:r w:rsidRPr="007D6D0A">
        <w:rPr>
          <w:b/>
          <w:bCs/>
          <w:color w:val="000000"/>
        </w:rPr>
        <w:t xml:space="preserve">Открытый запрос предложений </w:t>
      </w:r>
      <w:r w:rsidR="004737D8">
        <w:rPr>
          <w:b/>
          <w:bCs/>
          <w:color w:val="000000"/>
        </w:rPr>
        <w:t>в электронной форме</w:t>
      </w:r>
    </w:p>
    <w:p w14:paraId="4E1AF2E1" w14:textId="0C3FBDBD" w:rsidR="007D6D0A" w:rsidRPr="009611EF" w:rsidRDefault="009611EF" w:rsidP="007D6D0A">
      <w:pPr>
        <w:widowControl w:val="0"/>
        <w:autoSpaceDE w:val="0"/>
        <w:autoSpaceDN w:val="0"/>
        <w:adjustRightInd w:val="0"/>
        <w:jc w:val="center"/>
        <w:rPr>
          <w:b/>
        </w:rPr>
      </w:pPr>
      <w:r>
        <w:rPr>
          <w:b/>
        </w:rPr>
        <w:t>О</w:t>
      </w:r>
      <w:r w:rsidRPr="009611EF">
        <w:rPr>
          <w:b/>
        </w:rPr>
        <w:t>тбор финансовой организации (Банк)</w:t>
      </w:r>
      <w:r>
        <w:rPr>
          <w:b/>
        </w:rPr>
        <w:t>для о</w:t>
      </w:r>
      <w:r w:rsidRPr="009611EF">
        <w:rPr>
          <w:b/>
        </w:rPr>
        <w:t xml:space="preserve">казания банковских услуг </w:t>
      </w:r>
    </w:p>
    <w:p w14:paraId="5E877C44" w14:textId="045EB163" w:rsidR="002C0DA7" w:rsidRPr="007D6D0A" w:rsidRDefault="007D6D0A" w:rsidP="007D6D0A">
      <w:pPr>
        <w:pStyle w:val="aa"/>
        <w:spacing w:before="0" w:beforeAutospacing="0" w:after="0" w:afterAutospacing="0"/>
        <w:jc w:val="center"/>
        <w:rPr>
          <w:b/>
        </w:rPr>
      </w:pPr>
      <w:r w:rsidRPr="009611EF">
        <w:rPr>
          <w:b/>
        </w:rPr>
        <w:t xml:space="preserve">возобновляемой кредитной линии </w:t>
      </w:r>
    </w:p>
    <w:p w14:paraId="5E877C45" w14:textId="77777777" w:rsidR="002C0DA7" w:rsidRPr="007D6D0A" w:rsidRDefault="002C0DA7" w:rsidP="007D6D0A">
      <w:pPr>
        <w:pStyle w:val="aa"/>
        <w:spacing w:before="0" w:beforeAutospacing="0" w:after="0" w:afterAutospacing="0"/>
        <w:jc w:val="center"/>
        <w:rPr>
          <w:b/>
          <w:color w:val="000000"/>
        </w:rPr>
      </w:pPr>
    </w:p>
    <w:p w14:paraId="5E877C46" w14:textId="77777777" w:rsidR="002C0DA7" w:rsidRPr="007D6D0A" w:rsidRDefault="002C0DA7" w:rsidP="007D6D0A">
      <w:pPr>
        <w:pStyle w:val="aa"/>
        <w:spacing w:before="0" w:beforeAutospacing="0" w:after="0" w:afterAutospacing="0"/>
        <w:jc w:val="center"/>
        <w:rPr>
          <w:b/>
          <w:color w:val="000000"/>
        </w:rPr>
      </w:pPr>
    </w:p>
    <w:p w14:paraId="5E877C47" w14:textId="77777777" w:rsidR="002C0DA7" w:rsidRDefault="002C0DA7" w:rsidP="007D6D0A">
      <w:pPr>
        <w:pStyle w:val="aa"/>
        <w:spacing w:before="0" w:beforeAutospacing="0" w:after="0" w:afterAutospacing="0"/>
        <w:jc w:val="center"/>
        <w:rPr>
          <w:b/>
          <w:color w:val="000000"/>
          <w:sz w:val="20"/>
          <w:szCs w:val="20"/>
        </w:rPr>
      </w:pPr>
    </w:p>
    <w:p w14:paraId="5E877C48" w14:textId="77777777" w:rsidR="002C0DA7" w:rsidRDefault="002C0DA7" w:rsidP="002C0DA7">
      <w:pPr>
        <w:pStyle w:val="aa"/>
        <w:spacing w:before="0" w:beforeAutospacing="0" w:after="0" w:afterAutospacing="0"/>
        <w:jc w:val="center"/>
        <w:rPr>
          <w:b/>
          <w:color w:val="000000"/>
          <w:sz w:val="20"/>
          <w:szCs w:val="20"/>
        </w:rPr>
      </w:pPr>
    </w:p>
    <w:p w14:paraId="5E877C49" w14:textId="77777777" w:rsidR="002C0DA7" w:rsidRDefault="002C0DA7" w:rsidP="002C0DA7">
      <w:pPr>
        <w:pStyle w:val="aa"/>
        <w:spacing w:before="0" w:beforeAutospacing="0" w:after="0" w:afterAutospacing="0"/>
        <w:jc w:val="center"/>
        <w:rPr>
          <w:b/>
          <w:color w:val="000000"/>
          <w:sz w:val="20"/>
          <w:szCs w:val="20"/>
        </w:rPr>
      </w:pPr>
    </w:p>
    <w:p w14:paraId="5E877C4A" w14:textId="77777777" w:rsidR="002C0DA7" w:rsidRDefault="002C0DA7" w:rsidP="002C0DA7">
      <w:pPr>
        <w:pStyle w:val="aa"/>
        <w:spacing w:before="0" w:beforeAutospacing="0" w:after="0" w:afterAutospacing="0"/>
        <w:jc w:val="center"/>
        <w:rPr>
          <w:b/>
          <w:color w:val="000000"/>
          <w:sz w:val="20"/>
          <w:szCs w:val="20"/>
        </w:rPr>
      </w:pPr>
    </w:p>
    <w:p w14:paraId="5E877C4B" w14:textId="77777777" w:rsidR="002C0DA7" w:rsidRDefault="002C0DA7" w:rsidP="002C0DA7">
      <w:pPr>
        <w:pStyle w:val="aa"/>
        <w:spacing w:before="0" w:beforeAutospacing="0" w:after="0" w:afterAutospacing="0"/>
        <w:jc w:val="center"/>
        <w:rPr>
          <w:b/>
          <w:color w:val="000000"/>
          <w:sz w:val="20"/>
          <w:szCs w:val="20"/>
        </w:rPr>
      </w:pPr>
    </w:p>
    <w:p w14:paraId="5E877C4C" w14:textId="77777777" w:rsidR="002C0DA7" w:rsidRDefault="002C0DA7" w:rsidP="002C0DA7">
      <w:pPr>
        <w:pStyle w:val="aa"/>
        <w:spacing w:before="0" w:beforeAutospacing="0" w:after="0" w:afterAutospacing="0"/>
        <w:jc w:val="center"/>
        <w:rPr>
          <w:b/>
          <w:color w:val="000000"/>
          <w:sz w:val="20"/>
          <w:szCs w:val="20"/>
        </w:rPr>
      </w:pPr>
    </w:p>
    <w:p w14:paraId="5E877C4D" w14:textId="77777777" w:rsidR="002C0DA7" w:rsidRDefault="002C0DA7" w:rsidP="002C0DA7">
      <w:pPr>
        <w:pStyle w:val="aa"/>
        <w:spacing w:before="0" w:beforeAutospacing="0" w:after="0" w:afterAutospacing="0"/>
        <w:jc w:val="center"/>
        <w:rPr>
          <w:b/>
          <w:color w:val="000000"/>
          <w:sz w:val="20"/>
          <w:szCs w:val="20"/>
        </w:rPr>
      </w:pPr>
    </w:p>
    <w:p w14:paraId="5E877C4E" w14:textId="77777777" w:rsidR="002C0DA7" w:rsidRDefault="002C0DA7" w:rsidP="002C0DA7">
      <w:pPr>
        <w:pStyle w:val="aa"/>
        <w:spacing w:before="0" w:beforeAutospacing="0" w:after="0" w:afterAutospacing="0"/>
        <w:jc w:val="center"/>
        <w:rPr>
          <w:b/>
          <w:color w:val="000000"/>
          <w:sz w:val="20"/>
          <w:szCs w:val="20"/>
        </w:rPr>
      </w:pPr>
    </w:p>
    <w:p w14:paraId="5E877C4F" w14:textId="77777777" w:rsidR="002C0DA7" w:rsidRDefault="002C0DA7" w:rsidP="002C0DA7">
      <w:pPr>
        <w:pStyle w:val="aa"/>
        <w:spacing w:before="0" w:beforeAutospacing="0" w:after="0" w:afterAutospacing="0"/>
        <w:jc w:val="center"/>
        <w:rPr>
          <w:b/>
          <w:color w:val="000000"/>
          <w:sz w:val="20"/>
          <w:szCs w:val="20"/>
        </w:rPr>
      </w:pPr>
    </w:p>
    <w:p w14:paraId="5E877C50" w14:textId="77777777" w:rsidR="002C0DA7" w:rsidRDefault="002C0DA7" w:rsidP="002C0DA7">
      <w:pPr>
        <w:pStyle w:val="aa"/>
        <w:spacing w:before="0" w:beforeAutospacing="0" w:after="0" w:afterAutospacing="0"/>
        <w:jc w:val="center"/>
        <w:rPr>
          <w:b/>
          <w:color w:val="000000"/>
          <w:sz w:val="20"/>
          <w:szCs w:val="20"/>
        </w:rPr>
      </w:pPr>
    </w:p>
    <w:p w14:paraId="5E877C51" w14:textId="77777777" w:rsidR="002C0DA7" w:rsidRDefault="002C0DA7" w:rsidP="002C0DA7">
      <w:pPr>
        <w:pStyle w:val="aa"/>
        <w:spacing w:before="0" w:beforeAutospacing="0" w:after="0" w:afterAutospacing="0"/>
        <w:jc w:val="center"/>
        <w:rPr>
          <w:b/>
          <w:color w:val="000000"/>
          <w:sz w:val="20"/>
          <w:szCs w:val="20"/>
        </w:rPr>
      </w:pPr>
    </w:p>
    <w:p w14:paraId="5E877C52" w14:textId="77777777" w:rsidR="002C0DA7" w:rsidRDefault="002C0DA7" w:rsidP="002C0DA7">
      <w:pPr>
        <w:pStyle w:val="aa"/>
        <w:spacing w:before="0" w:beforeAutospacing="0" w:after="0" w:afterAutospacing="0"/>
        <w:jc w:val="center"/>
        <w:rPr>
          <w:b/>
          <w:color w:val="000000"/>
          <w:sz w:val="20"/>
          <w:szCs w:val="20"/>
        </w:rPr>
      </w:pPr>
    </w:p>
    <w:p w14:paraId="5E877C53" w14:textId="77777777" w:rsidR="002C0DA7" w:rsidRDefault="002C0DA7" w:rsidP="002C0DA7">
      <w:pPr>
        <w:pStyle w:val="aa"/>
        <w:spacing w:before="0" w:beforeAutospacing="0" w:after="0" w:afterAutospacing="0"/>
        <w:jc w:val="center"/>
        <w:rPr>
          <w:b/>
          <w:color w:val="000000"/>
          <w:sz w:val="20"/>
          <w:szCs w:val="20"/>
        </w:rPr>
      </w:pPr>
    </w:p>
    <w:p w14:paraId="5E877C54" w14:textId="77777777" w:rsidR="002C0DA7" w:rsidRDefault="002C0DA7" w:rsidP="002C0DA7">
      <w:pPr>
        <w:pStyle w:val="aa"/>
        <w:spacing w:before="0" w:beforeAutospacing="0" w:after="0" w:afterAutospacing="0"/>
        <w:jc w:val="center"/>
        <w:rPr>
          <w:b/>
          <w:color w:val="000000"/>
          <w:sz w:val="20"/>
          <w:szCs w:val="20"/>
        </w:rPr>
      </w:pPr>
    </w:p>
    <w:p w14:paraId="5E877C55" w14:textId="77777777" w:rsidR="002C0DA7" w:rsidRDefault="002C0DA7" w:rsidP="002C0DA7">
      <w:pPr>
        <w:pStyle w:val="aa"/>
        <w:spacing w:before="0" w:beforeAutospacing="0" w:after="0" w:afterAutospacing="0"/>
        <w:jc w:val="center"/>
        <w:rPr>
          <w:b/>
          <w:color w:val="000000"/>
          <w:sz w:val="20"/>
          <w:szCs w:val="20"/>
        </w:rPr>
      </w:pPr>
    </w:p>
    <w:p w14:paraId="5E877C56" w14:textId="77777777" w:rsidR="002C0DA7" w:rsidRDefault="002C0DA7" w:rsidP="002C0DA7">
      <w:pPr>
        <w:pStyle w:val="aa"/>
        <w:spacing w:before="0" w:beforeAutospacing="0" w:after="0" w:afterAutospacing="0"/>
        <w:jc w:val="center"/>
        <w:rPr>
          <w:b/>
          <w:color w:val="000000"/>
          <w:sz w:val="20"/>
          <w:szCs w:val="20"/>
        </w:rPr>
      </w:pPr>
    </w:p>
    <w:p w14:paraId="5E877C57" w14:textId="77777777" w:rsidR="002C0DA7" w:rsidRDefault="002C0DA7" w:rsidP="002C0DA7">
      <w:pPr>
        <w:pStyle w:val="aa"/>
        <w:spacing w:before="0" w:beforeAutospacing="0" w:after="0" w:afterAutospacing="0"/>
        <w:jc w:val="center"/>
        <w:rPr>
          <w:b/>
          <w:color w:val="000000"/>
          <w:sz w:val="20"/>
          <w:szCs w:val="20"/>
        </w:rPr>
      </w:pPr>
    </w:p>
    <w:p w14:paraId="21F889EF" w14:textId="77777777" w:rsidR="002C0DA7" w:rsidRDefault="002C0DA7" w:rsidP="002C0DA7">
      <w:pPr>
        <w:pStyle w:val="aa"/>
        <w:spacing w:before="0" w:beforeAutospacing="0" w:after="0" w:afterAutospacing="0"/>
        <w:jc w:val="center"/>
        <w:rPr>
          <w:b/>
          <w:color w:val="000000"/>
          <w:sz w:val="20"/>
          <w:szCs w:val="20"/>
        </w:rPr>
      </w:pPr>
    </w:p>
    <w:p w14:paraId="13B48A81" w14:textId="77777777" w:rsidR="002C0DA7" w:rsidRDefault="002C0DA7" w:rsidP="002C0DA7">
      <w:pPr>
        <w:pStyle w:val="aa"/>
        <w:spacing w:before="0" w:beforeAutospacing="0" w:after="0" w:afterAutospacing="0"/>
        <w:jc w:val="center"/>
        <w:rPr>
          <w:b/>
          <w:color w:val="000000"/>
          <w:sz w:val="20"/>
          <w:szCs w:val="20"/>
        </w:rPr>
      </w:pPr>
    </w:p>
    <w:p w14:paraId="1032453E" w14:textId="77777777" w:rsidR="002C0DA7" w:rsidRDefault="002C0DA7" w:rsidP="002C0DA7">
      <w:pPr>
        <w:pStyle w:val="aa"/>
        <w:spacing w:before="0" w:beforeAutospacing="0" w:after="0" w:afterAutospacing="0"/>
        <w:jc w:val="center"/>
        <w:rPr>
          <w:b/>
          <w:color w:val="000000"/>
          <w:sz w:val="20"/>
          <w:szCs w:val="20"/>
        </w:rPr>
      </w:pPr>
    </w:p>
    <w:p w14:paraId="73970ED9" w14:textId="77777777" w:rsidR="002C0DA7" w:rsidRDefault="002C0DA7" w:rsidP="002C0DA7">
      <w:pPr>
        <w:pStyle w:val="aa"/>
        <w:spacing w:before="0" w:beforeAutospacing="0" w:after="0" w:afterAutospacing="0"/>
        <w:jc w:val="center"/>
        <w:rPr>
          <w:b/>
          <w:color w:val="000000"/>
          <w:sz w:val="20"/>
          <w:szCs w:val="20"/>
        </w:rPr>
      </w:pPr>
    </w:p>
    <w:p w14:paraId="052184EF" w14:textId="77777777" w:rsidR="002C0DA7" w:rsidRDefault="002C0DA7" w:rsidP="002C0DA7">
      <w:pPr>
        <w:pStyle w:val="aa"/>
        <w:spacing w:before="0" w:beforeAutospacing="0" w:after="0" w:afterAutospacing="0"/>
        <w:jc w:val="center"/>
        <w:rPr>
          <w:b/>
          <w:color w:val="000000"/>
          <w:sz w:val="20"/>
          <w:szCs w:val="20"/>
        </w:rPr>
      </w:pPr>
    </w:p>
    <w:p w14:paraId="71F58017" w14:textId="77777777" w:rsidR="002C0DA7" w:rsidRDefault="002C0DA7" w:rsidP="002C0DA7">
      <w:pPr>
        <w:pStyle w:val="aa"/>
        <w:spacing w:before="0" w:beforeAutospacing="0" w:after="0" w:afterAutospacing="0"/>
        <w:jc w:val="center"/>
        <w:rPr>
          <w:b/>
          <w:color w:val="000000"/>
          <w:sz w:val="20"/>
          <w:szCs w:val="20"/>
        </w:rPr>
      </w:pPr>
    </w:p>
    <w:p w14:paraId="723FE631" w14:textId="77777777" w:rsidR="002C0DA7" w:rsidRDefault="002C0DA7" w:rsidP="002C0DA7">
      <w:pPr>
        <w:pStyle w:val="aa"/>
        <w:spacing w:before="0" w:beforeAutospacing="0" w:after="0" w:afterAutospacing="0"/>
        <w:jc w:val="center"/>
        <w:rPr>
          <w:b/>
          <w:color w:val="000000"/>
          <w:sz w:val="20"/>
          <w:szCs w:val="20"/>
        </w:rPr>
      </w:pPr>
    </w:p>
    <w:p w14:paraId="186EDF1D" w14:textId="77777777" w:rsidR="002C0DA7" w:rsidRDefault="002C0DA7" w:rsidP="002C0DA7">
      <w:pPr>
        <w:pStyle w:val="aa"/>
        <w:spacing w:before="0" w:beforeAutospacing="0" w:after="0" w:afterAutospacing="0"/>
        <w:jc w:val="center"/>
        <w:rPr>
          <w:b/>
          <w:color w:val="000000"/>
          <w:sz w:val="20"/>
          <w:szCs w:val="20"/>
        </w:rPr>
      </w:pPr>
    </w:p>
    <w:p w14:paraId="70721201" w14:textId="77777777" w:rsidR="002C0DA7" w:rsidRDefault="002C0DA7" w:rsidP="002C0DA7">
      <w:pPr>
        <w:pStyle w:val="aa"/>
        <w:spacing w:before="0" w:beforeAutospacing="0" w:after="0" w:afterAutospacing="0"/>
        <w:jc w:val="center"/>
        <w:rPr>
          <w:b/>
          <w:color w:val="000000"/>
          <w:sz w:val="20"/>
          <w:szCs w:val="20"/>
        </w:rPr>
      </w:pPr>
    </w:p>
    <w:p w14:paraId="6329B296" w14:textId="77777777" w:rsidR="002C0DA7" w:rsidRDefault="002C0DA7" w:rsidP="002C0DA7">
      <w:pPr>
        <w:pStyle w:val="aa"/>
        <w:spacing w:before="0" w:beforeAutospacing="0" w:after="0" w:afterAutospacing="0"/>
        <w:jc w:val="center"/>
        <w:rPr>
          <w:b/>
          <w:color w:val="000000"/>
          <w:sz w:val="20"/>
          <w:szCs w:val="20"/>
        </w:rPr>
      </w:pPr>
    </w:p>
    <w:p w14:paraId="51B51901" w14:textId="77777777" w:rsidR="002C0DA7" w:rsidRDefault="002C0DA7" w:rsidP="002C0DA7">
      <w:pPr>
        <w:pStyle w:val="aa"/>
        <w:spacing w:before="0" w:beforeAutospacing="0" w:after="0" w:afterAutospacing="0"/>
        <w:jc w:val="center"/>
        <w:rPr>
          <w:b/>
          <w:color w:val="000000"/>
          <w:sz w:val="20"/>
          <w:szCs w:val="20"/>
        </w:rPr>
      </w:pPr>
    </w:p>
    <w:p w14:paraId="5E877C58" w14:textId="77777777" w:rsidR="002C0DA7" w:rsidRDefault="002C0DA7" w:rsidP="002C0DA7">
      <w:pPr>
        <w:pStyle w:val="aa"/>
        <w:spacing w:before="0" w:beforeAutospacing="0" w:after="0" w:afterAutospacing="0"/>
        <w:jc w:val="center"/>
        <w:rPr>
          <w:b/>
          <w:color w:val="000000"/>
          <w:sz w:val="20"/>
          <w:szCs w:val="20"/>
        </w:rPr>
      </w:pPr>
    </w:p>
    <w:p w14:paraId="5E877C59" w14:textId="77777777" w:rsidR="002C0DA7" w:rsidRDefault="0007608C" w:rsidP="002C0DA7">
      <w:pPr>
        <w:pStyle w:val="aa"/>
        <w:spacing w:before="0" w:beforeAutospacing="0" w:after="0" w:afterAutospacing="0"/>
        <w:jc w:val="center"/>
        <w:rPr>
          <w:b/>
          <w:bCs/>
          <w:color w:val="000000"/>
          <w:sz w:val="20"/>
          <w:szCs w:val="20"/>
        </w:rPr>
      </w:pPr>
      <w:r w:rsidRPr="005559DC">
        <w:rPr>
          <w:b/>
          <w:bCs/>
          <w:color w:val="000000"/>
          <w:sz w:val="20"/>
          <w:szCs w:val="20"/>
        </w:rPr>
        <w:t xml:space="preserve">г. </w:t>
      </w:r>
      <w:r>
        <w:rPr>
          <w:b/>
          <w:bCs/>
          <w:color w:val="000000"/>
          <w:sz w:val="20"/>
          <w:szCs w:val="20"/>
        </w:rPr>
        <w:t>Нижневартовск</w:t>
      </w:r>
    </w:p>
    <w:p w14:paraId="5D420F42" w14:textId="77777777" w:rsidR="00E54C01" w:rsidRDefault="00E54C01" w:rsidP="002C0DA7">
      <w:pPr>
        <w:pStyle w:val="aa"/>
        <w:spacing w:before="0" w:beforeAutospacing="0" w:after="0" w:afterAutospacing="0"/>
        <w:jc w:val="center"/>
        <w:rPr>
          <w:b/>
          <w:bCs/>
          <w:color w:val="000000"/>
          <w:sz w:val="20"/>
          <w:szCs w:val="20"/>
        </w:rPr>
      </w:pPr>
    </w:p>
    <w:p w14:paraId="4A5034C9" w14:textId="77777777" w:rsidR="00E54C01" w:rsidRDefault="00E54C01" w:rsidP="002C0DA7">
      <w:pPr>
        <w:pStyle w:val="aa"/>
        <w:spacing w:before="0" w:beforeAutospacing="0" w:after="0" w:afterAutospacing="0"/>
        <w:jc w:val="center"/>
        <w:rPr>
          <w:b/>
          <w:bCs/>
          <w:color w:val="000000"/>
          <w:sz w:val="20"/>
          <w:szCs w:val="20"/>
        </w:rPr>
      </w:pPr>
    </w:p>
    <w:p w14:paraId="5E877C60" w14:textId="77777777" w:rsidR="002C0DA7" w:rsidRPr="005559DC" w:rsidRDefault="0007608C" w:rsidP="002C0DA7">
      <w:pPr>
        <w:tabs>
          <w:tab w:val="left" w:pos="6420"/>
        </w:tabs>
        <w:jc w:val="center"/>
        <w:rPr>
          <w:b/>
          <w:bCs/>
          <w:color w:val="000000"/>
          <w:sz w:val="20"/>
          <w:szCs w:val="20"/>
        </w:rPr>
      </w:pPr>
      <w:r w:rsidRPr="005559DC">
        <w:rPr>
          <w:b/>
          <w:bCs/>
          <w:color w:val="000000"/>
          <w:sz w:val="20"/>
          <w:szCs w:val="20"/>
        </w:rPr>
        <w:lastRenderedPageBreak/>
        <w:t>СОДЕРЖАНИЕ ДОКУМЕНТАЦИИ О ЗАКУПКЕ</w:t>
      </w:r>
    </w:p>
    <w:p w14:paraId="5E877C61" w14:textId="77777777" w:rsidR="002C0DA7" w:rsidRPr="005559DC" w:rsidRDefault="002C0DA7" w:rsidP="002C0DA7">
      <w:pPr>
        <w:tabs>
          <w:tab w:val="left" w:pos="6420"/>
        </w:tabs>
        <w:jc w:val="center"/>
        <w:rPr>
          <w:color w:val="000000"/>
          <w:sz w:val="20"/>
          <w:szCs w:val="20"/>
        </w:rPr>
      </w:pPr>
    </w:p>
    <w:p w14:paraId="5E877C62" w14:textId="77777777" w:rsidR="002C0DA7" w:rsidRPr="005559DC" w:rsidRDefault="0007608C" w:rsidP="002C0DA7">
      <w:pPr>
        <w:pStyle w:val="western"/>
        <w:numPr>
          <w:ilvl w:val="0"/>
          <w:numId w:val="6"/>
        </w:numPr>
        <w:spacing w:before="0" w:beforeAutospacing="0" w:after="0" w:afterAutospacing="0"/>
        <w:ind w:left="0" w:firstLine="0"/>
        <w:jc w:val="both"/>
        <w:rPr>
          <w:color w:val="000000"/>
          <w:sz w:val="20"/>
          <w:szCs w:val="20"/>
        </w:rPr>
      </w:pPr>
      <w:r w:rsidRPr="005559DC">
        <w:rPr>
          <w:color w:val="000000"/>
          <w:sz w:val="20"/>
          <w:szCs w:val="20"/>
        </w:rPr>
        <w:t>РАЗДЕЛ: ОБЩИЕ УСЛОВИЯ ПРОВЕДЕНИЯ ЗАКУПКИ</w:t>
      </w:r>
    </w:p>
    <w:p w14:paraId="5E877C63" w14:textId="77777777" w:rsidR="002C0DA7" w:rsidRPr="005559DC" w:rsidRDefault="0007608C" w:rsidP="002C0DA7">
      <w:pPr>
        <w:pStyle w:val="aa"/>
        <w:numPr>
          <w:ilvl w:val="1"/>
          <w:numId w:val="6"/>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14:paraId="5E877C64" w14:textId="77777777" w:rsidR="002C0DA7" w:rsidRPr="005559DC"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p>
    <w:p w14:paraId="5E877C65" w14:textId="77777777" w:rsidR="002C0DA7" w:rsidRPr="005559DC"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p>
    <w:p w14:paraId="5E877C66" w14:textId="77777777" w:rsidR="002C0DA7" w:rsidRPr="005559DC"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p>
    <w:p w14:paraId="5E877C67" w14:textId="77777777" w:rsidR="002C0DA7" w:rsidRPr="005559DC"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p>
    <w:p w14:paraId="5E877C68" w14:textId="77777777" w:rsidR="002C0DA7" w:rsidRPr="005559DC"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Требования к участникам размещения заказа.</w:t>
      </w:r>
    </w:p>
    <w:p w14:paraId="5E877C69" w14:textId="77777777" w:rsidR="002C0DA7" w:rsidRPr="005559DC"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p>
    <w:p w14:paraId="5E877C6A" w14:textId="77777777" w:rsidR="002C0DA7" w:rsidRPr="005559DC" w:rsidRDefault="002C0DA7" w:rsidP="002C0DA7">
      <w:pPr>
        <w:pStyle w:val="aa"/>
        <w:spacing w:before="0" w:beforeAutospacing="0" w:after="0" w:afterAutospacing="0"/>
        <w:jc w:val="both"/>
        <w:rPr>
          <w:color w:val="000000"/>
          <w:sz w:val="20"/>
          <w:szCs w:val="20"/>
        </w:rPr>
      </w:pPr>
    </w:p>
    <w:p w14:paraId="5E877C6B" w14:textId="77777777" w:rsidR="002C0DA7" w:rsidRPr="005559DC" w:rsidRDefault="0007608C" w:rsidP="002C0DA7">
      <w:pPr>
        <w:pStyle w:val="aa"/>
        <w:numPr>
          <w:ilvl w:val="1"/>
          <w:numId w:val="6"/>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14:paraId="5E877C6C" w14:textId="77777777" w:rsidR="002C0DA7" w:rsidRPr="005559DC"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p>
    <w:p w14:paraId="5E877C6D" w14:textId="77777777" w:rsidR="002C0DA7" w:rsidRPr="005559DC"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p>
    <w:p w14:paraId="5E877C6E" w14:textId="77777777" w:rsidR="002C0DA7" w:rsidRPr="005559DC"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14:paraId="5E877C6F" w14:textId="77777777" w:rsidR="002C0DA7" w:rsidRPr="005559DC"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14:paraId="5E877C70" w14:textId="77777777" w:rsidR="002C0DA7"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p>
    <w:p w14:paraId="5E877C71" w14:textId="77777777" w:rsidR="002C0DA7" w:rsidRPr="0022680C" w:rsidRDefault="0007608C" w:rsidP="002C0DA7">
      <w:pPr>
        <w:pStyle w:val="aa"/>
        <w:numPr>
          <w:ilvl w:val="2"/>
          <w:numId w:val="6"/>
        </w:numPr>
        <w:spacing w:before="0" w:beforeAutospacing="0" w:after="0" w:afterAutospacing="0"/>
        <w:ind w:left="0" w:firstLine="0"/>
        <w:jc w:val="both"/>
        <w:rPr>
          <w:color w:val="000000"/>
          <w:sz w:val="20"/>
          <w:szCs w:val="20"/>
        </w:rPr>
      </w:pPr>
      <w:r w:rsidRPr="0022680C">
        <w:rPr>
          <w:color w:val="000000"/>
          <w:sz w:val="20"/>
          <w:szCs w:val="20"/>
        </w:rPr>
        <w:t>Приоритет товаров российского происхождения, работ, услуг, выполняемых, оказываемых российскими лицами</w:t>
      </w:r>
      <w:r>
        <w:rPr>
          <w:color w:val="000000"/>
          <w:sz w:val="20"/>
          <w:szCs w:val="20"/>
        </w:rPr>
        <w:t>.</w:t>
      </w:r>
    </w:p>
    <w:p w14:paraId="5E877C72" w14:textId="77777777" w:rsidR="002C0DA7" w:rsidRPr="005559DC" w:rsidRDefault="002C0DA7" w:rsidP="002C0DA7">
      <w:pPr>
        <w:pStyle w:val="aa"/>
        <w:spacing w:before="0" w:beforeAutospacing="0" w:after="0" w:afterAutospacing="0"/>
        <w:jc w:val="both"/>
        <w:rPr>
          <w:color w:val="000000"/>
          <w:sz w:val="20"/>
          <w:szCs w:val="20"/>
        </w:rPr>
      </w:pPr>
    </w:p>
    <w:p w14:paraId="5E877C73" w14:textId="77777777" w:rsidR="002C0DA7" w:rsidRPr="005559DC" w:rsidRDefault="0007608C" w:rsidP="002C0DA7">
      <w:pPr>
        <w:pStyle w:val="aa"/>
        <w:numPr>
          <w:ilvl w:val="1"/>
          <w:numId w:val="6"/>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14:paraId="5E877C74" w14:textId="77777777" w:rsidR="002C0DA7" w:rsidRPr="005559DC"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14:paraId="5E877C75" w14:textId="77777777" w:rsidR="002C0DA7" w:rsidRPr="005559DC"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p>
    <w:p w14:paraId="5E877C76" w14:textId="77777777" w:rsidR="002C0DA7" w:rsidRPr="005559DC"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p>
    <w:p w14:paraId="5E877C77" w14:textId="77777777" w:rsidR="002C0DA7"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p>
    <w:p w14:paraId="5E877C78" w14:textId="77777777" w:rsidR="002C0DA7" w:rsidRDefault="0007608C" w:rsidP="002C0DA7">
      <w:pPr>
        <w:pStyle w:val="af1"/>
        <w:numPr>
          <w:ilvl w:val="2"/>
          <w:numId w:val="6"/>
        </w:numPr>
        <w:ind w:left="0" w:firstLine="0"/>
        <w:rPr>
          <w:rFonts w:ascii="Times New Roman" w:eastAsia="Times New Roman" w:hAnsi="Times New Roman"/>
          <w:color w:val="000000"/>
          <w:sz w:val="20"/>
          <w:szCs w:val="20"/>
        </w:rPr>
      </w:pPr>
      <w:r w:rsidRPr="00830128">
        <w:rPr>
          <w:rFonts w:ascii="Times New Roman" w:eastAsia="Times New Roman" w:hAnsi="Times New Roman"/>
          <w:color w:val="000000"/>
          <w:sz w:val="20"/>
          <w:szCs w:val="20"/>
        </w:rPr>
        <w:t>Требования к оформлению иных документов, прилагаемых к заявке</w:t>
      </w:r>
      <w:r>
        <w:rPr>
          <w:rFonts w:ascii="Times New Roman" w:eastAsia="Times New Roman" w:hAnsi="Times New Roman"/>
          <w:color w:val="000000"/>
          <w:sz w:val="20"/>
          <w:szCs w:val="20"/>
        </w:rPr>
        <w:t>.</w:t>
      </w:r>
    </w:p>
    <w:p w14:paraId="5E877C79" w14:textId="77777777" w:rsidR="002C0DA7" w:rsidRPr="005559DC" w:rsidRDefault="002C0DA7" w:rsidP="002C0DA7">
      <w:pPr>
        <w:pStyle w:val="aa"/>
        <w:spacing w:before="0" w:beforeAutospacing="0" w:after="0" w:afterAutospacing="0"/>
        <w:jc w:val="both"/>
        <w:rPr>
          <w:color w:val="000000"/>
          <w:sz w:val="20"/>
          <w:szCs w:val="20"/>
        </w:rPr>
      </w:pPr>
    </w:p>
    <w:p w14:paraId="5E877C7A" w14:textId="77777777" w:rsidR="002C0DA7" w:rsidRPr="005559DC" w:rsidRDefault="0007608C" w:rsidP="002C0DA7">
      <w:pPr>
        <w:pStyle w:val="aa"/>
        <w:numPr>
          <w:ilvl w:val="1"/>
          <w:numId w:val="6"/>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14:paraId="5E877C7B" w14:textId="77777777" w:rsidR="002C0DA7" w:rsidRPr="005559DC"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14:paraId="5E877C7C" w14:textId="77777777" w:rsidR="002C0DA7" w:rsidRPr="005559DC"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p>
    <w:p w14:paraId="5E877C7D" w14:textId="77777777" w:rsidR="002C0DA7" w:rsidRPr="005559DC"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p>
    <w:p w14:paraId="5E877C7E" w14:textId="77777777" w:rsidR="002C0DA7" w:rsidRPr="005559DC"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p>
    <w:p w14:paraId="5E877C7F" w14:textId="77777777" w:rsidR="002C0DA7" w:rsidRPr="005559DC" w:rsidRDefault="002C0DA7" w:rsidP="002C0DA7">
      <w:pPr>
        <w:pStyle w:val="aa"/>
        <w:spacing w:before="0" w:beforeAutospacing="0" w:after="0" w:afterAutospacing="0"/>
        <w:jc w:val="both"/>
        <w:rPr>
          <w:color w:val="000000"/>
          <w:sz w:val="20"/>
          <w:szCs w:val="20"/>
        </w:rPr>
      </w:pPr>
    </w:p>
    <w:p w14:paraId="5E877C80" w14:textId="77777777" w:rsidR="002C0DA7" w:rsidRPr="005559DC" w:rsidRDefault="0007608C" w:rsidP="002C0DA7">
      <w:pPr>
        <w:pStyle w:val="aa"/>
        <w:numPr>
          <w:ilvl w:val="1"/>
          <w:numId w:val="6"/>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14:paraId="5E877C81" w14:textId="77777777" w:rsidR="002C0DA7" w:rsidRPr="005559DC"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14:paraId="5E877C82" w14:textId="77777777" w:rsidR="002C0DA7" w:rsidRPr="005559DC"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 отклоненных предложений.</w:t>
      </w:r>
    </w:p>
    <w:p w14:paraId="5E877C83" w14:textId="77777777" w:rsidR="002C0DA7" w:rsidRPr="005559DC"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Переторжка.</w:t>
      </w:r>
    </w:p>
    <w:p w14:paraId="5E877C84" w14:textId="77777777" w:rsidR="002C0DA7" w:rsidRPr="005559DC"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14:paraId="5E877C85" w14:textId="77777777" w:rsidR="002C0DA7" w:rsidRPr="005559DC" w:rsidRDefault="0007608C" w:rsidP="002C0DA7">
      <w:pPr>
        <w:pStyle w:val="aa"/>
        <w:numPr>
          <w:ilvl w:val="2"/>
          <w:numId w:val="6"/>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14:paraId="5E877C86" w14:textId="77777777" w:rsidR="002C0DA7" w:rsidRPr="005559DC" w:rsidRDefault="002C0DA7" w:rsidP="002C0DA7">
      <w:pPr>
        <w:pStyle w:val="aa"/>
        <w:spacing w:before="0" w:beforeAutospacing="0" w:after="0" w:afterAutospacing="0"/>
        <w:jc w:val="both"/>
        <w:rPr>
          <w:color w:val="000000"/>
          <w:sz w:val="20"/>
          <w:szCs w:val="20"/>
        </w:rPr>
      </w:pPr>
    </w:p>
    <w:p w14:paraId="5E877C87" w14:textId="77777777" w:rsidR="002C0DA7" w:rsidRPr="005559DC" w:rsidRDefault="0007608C" w:rsidP="002C0DA7">
      <w:pPr>
        <w:pStyle w:val="aa"/>
        <w:numPr>
          <w:ilvl w:val="0"/>
          <w:numId w:val="6"/>
        </w:numPr>
        <w:spacing w:before="0" w:beforeAutospacing="0" w:after="0" w:afterAutospacing="0"/>
        <w:ind w:left="0" w:firstLine="0"/>
        <w:jc w:val="both"/>
        <w:rPr>
          <w:color w:val="000000"/>
          <w:sz w:val="20"/>
          <w:szCs w:val="20"/>
        </w:rPr>
      </w:pPr>
      <w:r w:rsidRPr="005559DC">
        <w:rPr>
          <w:sz w:val="20"/>
          <w:szCs w:val="20"/>
        </w:rPr>
        <w:t>РАЗДЕЛ: ИНФОРМАЦИОННАЯ КАРТА ЗАКУПКИ</w:t>
      </w:r>
    </w:p>
    <w:p w14:paraId="5E877C88" w14:textId="77777777" w:rsidR="002C0DA7" w:rsidRPr="005559DC" w:rsidRDefault="002C0DA7" w:rsidP="002C0DA7">
      <w:pPr>
        <w:pStyle w:val="aa"/>
        <w:spacing w:before="0" w:beforeAutospacing="0" w:after="0" w:afterAutospacing="0"/>
        <w:jc w:val="both"/>
        <w:rPr>
          <w:color w:val="000000"/>
          <w:sz w:val="20"/>
          <w:szCs w:val="20"/>
        </w:rPr>
      </w:pPr>
    </w:p>
    <w:p w14:paraId="5E877C89" w14:textId="77777777" w:rsidR="002C0DA7" w:rsidRPr="005559DC" w:rsidRDefault="0007608C" w:rsidP="002C0DA7">
      <w:pPr>
        <w:pStyle w:val="aa"/>
        <w:numPr>
          <w:ilvl w:val="0"/>
          <w:numId w:val="6"/>
        </w:numPr>
        <w:spacing w:before="0" w:beforeAutospacing="0" w:after="0" w:afterAutospacing="0"/>
        <w:ind w:left="0" w:firstLine="0"/>
        <w:jc w:val="both"/>
        <w:rPr>
          <w:color w:val="000000"/>
          <w:sz w:val="20"/>
          <w:szCs w:val="20"/>
        </w:rPr>
      </w:pPr>
      <w:r w:rsidRPr="005559DC">
        <w:rPr>
          <w:color w:val="000000"/>
          <w:sz w:val="20"/>
          <w:szCs w:val="20"/>
        </w:rPr>
        <w:t xml:space="preserve">РАЗДЕЛ: ОБРАЗЦЫ ФОРМ ДОКУМЕНТОВ, ПРЕДСТАВЛЯЕМЫХ УЧАСТНИКАМИ РАЗМЕЩЕНИЯ ЗАКАЗА </w:t>
      </w:r>
    </w:p>
    <w:p w14:paraId="5E877C8A" w14:textId="77777777" w:rsidR="002C0DA7" w:rsidRPr="005559DC" w:rsidRDefault="0007608C" w:rsidP="002C0DA7">
      <w:pPr>
        <w:pStyle w:val="aa"/>
        <w:numPr>
          <w:ilvl w:val="1"/>
          <w:numId w:val="6"/>
        </w:numPr>
        <w:spacing w:before="0" w:beforeAutospacing="0" w:after="0" w:afterAutospacing="0"/>
        <w:ind w:left="0" w:firstLine="0"/>
        <w:jc w:val="both"/>
        <w:rPr>
          <w:color w:val="000000"/>
          <w:sz w:val="20"/>
          <w:szCs w:val="20"/>
        </w:rPr>
      </w:pPr>
      <w:r>
        <w:rPr>
          <w:color w:val="000000"/>
          <w:sz w:val="20"/>
          <w:szCs w:val="20"/>
        </w:rPr>
        <w:t xml:space="preserve">Форма заявки на участие в закупке </w:t>
      </w:r>
    </w:p>
    <w:p w14:paraId="5E877C8B" w14:textId="77777777" w:rsidR="002C0DA7" w:rsidRPr="005559DC" w:rsidRDefault="0007608C" w:rsidP="002C0DA7">
      <w:pPr>
        <w:pStyle w:val="aa"/>
        <w:numPr>
          <w:ilvl w:val="1"/>
          <w:numId w:val="6"/>
        </w:numPr>
        <w:spacing w:before="0" w:beforeAutospacing="0" w:after="0" w:afterAutospacing="0"/>
        <w:ind w:left="0" w:firstLine="0"/>
        <w:jc w:val="both"/>
        <w:rPr>
          <w:color w:val="000000"/>
          <w:sz w:val="20"/>
          <w:szCs w:val="20"/>
        </w:rPr>
      </w:pPr>
      <w:r>
        <w:rPr>
          <w:color w:val="000000"/>
          <w:sz w:val="20"/>
          <w:szCs w:val="20"/>
        </w:rPr>
        <w:t xml:space="preserve">Форма анкеты участника размещения заказа </w:t>
      </w:r>
    </w:p>
    <w:p w14:paraId="5E877C8C" w14:textId="77777777" w:rsidR="002C0DA7" w:rsidRPr="005559DC" w:rsidRDefault="0007608C" w:rsidP="002C0DA7">
      <w:pPr>
        <w:pStyle w:val="aa"/>
        <w:numPr>
          <w:ilvl w:val="1"/>
          <w:numId w:val="6"/>
        </w:numPr>
        <w:spacing w:before="0" w:beforeAutospacing="0" w:after="0" w:afterAutospacing="0"/>
        <w:ind w:left="0" w:firstLine="0"/>
        <w:jc w:val="both"/>
        <w:rPr>
          <w:color w:val="000000"/>
          <w:sz w:val="20"/>
          <w:szCs w:val="20"/>
        </w:rPr>
      </w:pPr>
      <w:r>
        <w:rPr>
          <w:color w:val="000000"/>
          <w:sz w:val="20"/>
          <w:szCs w:val="20"/>
        </w:rPr>
        <w:t xml:space="preserve">Форма запроса о предоставлении разъяснений закупочной документации </w:t>
      </w:r>
    </w:p>
    <w:p w14:paraId="5E877C8D" w14:textId="77777777" w:rsidR="002C0DA7" w:rsidRDefault="0007608C" w:rsidP="002C0DA7">
      <w:pPr>
        <w:pStyle w:val="aa"/>
        <w:numPr>
          <w:ilvl w:val="1"/>
          <w:numId w:val="6"/>
        </w:numPr>
        <w:spacing w:before="0" w:beforeAutospacing="0" w:after="0" w:afterAutospacing="0"/>
        <w:ind w:left="0" w:firstLine="0"/>
        <w:jc w:val="both"/>
        <w:rPr>
          <w:color w:val="000000"/>
          <w:sz w:val="20"/>
          <w:szCs w:val="20"/>
        </w:rPr>
      </w:pPr>
      <w:r w:rsidRPr="00B70305">
        <w:rPr>
          <w:color w:val="000000"/>
          <w:sz w:val="20"/>
          <w:szCs w:val="20"/>
        </w:rPr>
        <w:t xml:space="preserve">Форма заявления об отзыве заявки на участие в закупке </w:t>
      </w:r>
    </w:p>
    <w:p w14:paraId="5E877C8E" w14:textId="77777777" w:rsidR="002C0DA7" w:rsidRDefault="0007608C" w:rsidP="002C0DA7">
      <w:pPr>
        <w:pStyle w:val="aa"/>
        <w:numPr>
          <w:ilvl w:val="1"/>
          <w:numId w:val="6"/>
        </w:numPr>
        <w:spacing w:before="0" w:beforeAutospacing="0" w:after="0" w:afterAutospacing="0"/>
        <w:ind w:left="0" w:firstLine="0"/>
        <w:jc w:val="both"/>
        <w:rPr>
          <w:color w:val="000000"/>
          <w:sz w:val="20"/>
          <w:szCs w:val="20"/>
        </w:rPr>
      </w:pPr>
      <w:r>
        <w:rPr>
          <w:color w:val="000000"/>
          <w:sz w:val="20"/>
          <w:szCs w:val="20"/>
        </w:rPr>
        <w:t xml:space="preserve">Форма декларации о соответствии участника закупки критериям отнесения к субъектам малого и среднего предпринимательства. </w:t>
      </w:r>
    </w:p>
    <w:p w14:paraId="5E877C8F" w14:textId="77777777" w:rsidR="002C0DA7" w:rsidRPr="00552C9E" w:rsidRDefault="0007608C" w:rsidP="002C0DA7">
      <w:pPr>
        <w:pStyle w:val="aa"/>
        <w:numPr>
          <w:ilvl w:val="1"/>
          <w:numId w:val="6"/>
        </w:numPr>
        <w:ind w:left="0" w:firstLine="0"/>
        <w:jc w:val="both"/>
        <w:rPr>
          <w:color w:val="000000"/>
          <w:sz w:val="20"/>
          <w:szCs w:val="20"/>
        </w:rPr>
      </w:pPr>
      <w:r>
        <w:rPr>
          <w:color w:val="000000"/>
          <w:sz w:val="20"/>
          <w:szCs w:val="20"/>
        </w:rPr>
        <w:t>Форма сведений об опыте участника закупки по выполнению работ</w:t>
      </w:r>
    </w:p>
    <w:p w14:paraId="5E877C90" w14:textId="77777777" w:rsidR="002C0DA7" w:rsidRDefault="0007608C" w:rsidP="002C0DA7">
      <w:pPr>
        <w:pStyle w:val="aa"/>
        <w:numPr>
          <w:ilvl w:val="1"/>
          <w:numId w:val="6"/>
        </w:numPr>
        <w:ind w:left="0" w:firstLine="0"/>
        <w:jc w:val="both"/>
        <w:rPr>
          <w:color w:val="000000"/>
          <w:sz w:val="20"/>
          <w:szCs w:val="20"/>
        </w:rPr>
      </w:pPr>
      <w:r>
        <w:rPr>
          <w:color w:val="000000"/>
          <w:sz w:val="20"/>
          <w:szCs w:val="20"/>
        </w:rPr>
        <w:t xml:space="preserve">Форма сведений об оснащенности участника закупки  </w:t>
      </w:r>
    </w:p>
    <w:p w14:paraId="5E877C91" w14:textId="77777777" w:rsidR="002C0DA7" w:rsidRPr="00B70305" w:rsidRDefault="0007608C" w:rsidP="002C0DA7">
      <w:pPr>
        <w:pStyle w:val="aa"/>
        <w:widowControl w:val="0"/>
        <w:numPr>
          <w:ilvl w:val="1"/>
          <w:numId w:val="6"/>
        </w:numPr>
        <w:tabs>
          <w:tab w:val="left" w:pos="709"/>
        </w:tabs>
        <w:suppressAutoHyphens/>
        <w:spacing w:before="0" w:beforeAutospacing="0" w:after="0" w:afterAutospacing="0"/>
        <w:ind w:left="0" w:firstLine="0"/>
        <w:jc w:val="both"/>
        <w:rPr>
          <w:sz w:val="20"/>
          <w:szCs w:val="20"/>
        </w:rPr>
      </w:pPr>
      <w:r w:rsidRPr="00B70305">
        <w:rPr>
          <w:color w:val="000000"/>
          <w:sz w:val="20"/>
          <w:szCs w:val="20"/>
        </w:rPr>
        <w:t>Форма сведений о кадровых ресурсах, необходимых для выполнения работ</w:t>
      </w:r>
      <w:r>
        <w:rPr>
          <w:color w:val="000000"/>
          <w:sz w:val="20"/>
          <w:szCs w:val="20"/>
        </w:rPr>
        <w:t xml:space="preserve"> </w:t>
      </w:r>
      <w:r w:rsidRPr="00B70305">
        <w:rPr>
          <w:color w:val="000000"/>
          <w:sz w:val="20"/>
          <w:szCs w:val="20"/>
        </w:rPr>
        <w:t xml:space="preserve"> </w:t>
      </w:r>
    </w:p>
    <w:p w14:paraId="5E877C92" w14:textId="77777777" w:rsidR="002C0DA7" w:rsidRPr="00B70305" w:rsidRDefault="0007608C" w:rsidP="002C0DA7">
      <w:pPr>
        <w:pStyle w:val="aa"/>
        <w:widowControl w:val="0"/>
        <w:numPr>
          <w:ilvl w:val="1"/>
          <w:numId w:val="6"/>
        </w:numPr>
        <w:tabs>
          <w:tab w:val="left" w:pos="709"/>
        </w:tabs>
        <w:suppressAutoHyphens/>
        <w:spacing w:before="0" w:beforeAutospacing="0" w:after="0" w:afterAutospacing="0"/>
        <w:ind w:left="0" w:firstLine="0"/>
        <w:jc w:val="both"/>
        <w:rPr>
          <w:sz w:val="20"/>
          <w:szCs w:val="20"/>
        </w:rPr>
      </w:pPr>
      <w:r>
        <w:rPr>
          <w:color w:val="000000"/>
          <w:sz w:val="20"/>
          <w:szCs w:val="20"/>
        </w:rPr>
        <w:t>Форма т</w:t>
      </w:r>
      <w:r w:rsidRPr="00B70305">
        <w:rPr>
          <w:sz w:val="20"/>
          <w:szCs w:val="20"/>
        </w:rPr>
        <w:t>ехническо</w:t>
      </w:r>
      <w:r>
        <w:rPr>
          <w:sz w:val="20"/>
          <w:szCs w:val="20"/>
        </w:rPr>
        <w:t>го</w:t>
      </w:r>
      <w:r w:rsidRPr="00B70305">
        <w:rPr>
          <w:sz w:val="20"/>
          <w:szCs w:val="20"/>
        </w:rPr>
        <w:t xml:space="preserve"> предложени</w:t>
      </w:r>
      <w:r>
        <w:rPr>
          <w:sz w:val="20"/>
          <w:szCs w:val="20"/>
        </w:rPr>
        <w:t>я</w:t>
      </w:r>
      <w:r w:rsidRPr="00B70305">
        <w:rPr>
          <w:sz w:val="20"/>
          <w:szCs w:val="20"/>
        </w:rPr>
        <w:t xml:space="preserve"> на выполнение работ</w:t>
      </w:r>
    </w:p>
    <w:p w14:paraId="5E877C93" w14:textId="77777777" w:rsidR="002C0DA7" w:rsidRPr="00B70305" w:rsidRDefault="0007608C" w:rsidP="002C0DA7">
      <w:pPr>
        <w:pStyle w:val="aa"/>
        <w:widowControl w:val="0"/>
        <w:numPr>
          <w:ilvl w:val="1"/>
          <w:numId w:val="6"/>
        </w:numPr>
        <w:tabs>
          <w:tab w:val="left" w:pos="709"/>
        </w:tabs>
        <w:suppressAutoHyphens/>
        <w:spacing w:before="0" w:beforeAutospacing="0" w:after="0" w:afterAutospacing="0"/>
        <w:ind w:left="0" w:firstLine="0"/>
        <w:jc w:val="both"/>
        <w:rPr>
          <w:sz w:val="20"/>
          <w:szCs w:val="20"/>
        </w:rPr>
      </w:pPr>
      <w:r>
        <w:rPr>
          <w:sz w:val="20"/>
          <w:szCs w:val="20"/>
        </w:rPr>
        <w:t>Инструкция по заполнению локального</w:t>
      </w:r>
      <w:r w:rsidRPr="00671F0C">
        <w:rPr>
          <w:sz w:val="20"/>
          <w:szCs w:val="20"/>
        </w:rPr>
        <w:t xml:space="preserve"> сметн</w:t>
      </w:r>
      <w:r>
        <w:rPr>
          <w:sz w:val="20"/>
          <w:szCs w:val="20"/>
        </w:rPr>
        <w:t>ого</w:t>
      </w:r>
      <w:r w:rsidRPr="00671F0C">
        <w:rPr>
          <w:sz w:val="20"/>
          <w:szCs w:val="20"/>
        </w:rPr>
        <w:t xml:space="preserve"> расчет</w:t>
      </w:r>
      <w:r>
        <w:rPr>
          <w:sz w:val="20"/>
          <w:szCs w:val="20"/>
        </w:rPr>
        <w:t>а</w:t>
      </w:r>
    </w:p>
    <w:p w14:paraId="5E877C94" w14:textId="77777777" w:rsidR="002C0DA7" w:rsidRPr="00B70305" w:rsidRDefault="0007608C" w:rsidP="002C0DA7">
      <w:pPr>
        <w:pStyle w:val="aa"/>
        <w:widowControl w:val="0"/>
        <w:numPr>
          <w:ilvl w:val="1"/>
          <w:numId w:val="6"/>
        </w:numPr>
        <w:tabs>
          <w:tab w:val="left" w:pos="709"/>
        </w:tabs>
        <w:suppressAutoHyphens/>
        <w:spacing w:before="0" w:beforeAutospacing="0" w:after="0" w:afterAutospacing="0"/>
        <w:ind w:left="0" w:firstLine="0"/>
        <w:jc w:val="both"/>
        <w:rPr>
          <w:sz w:val="20"/>
          <w:szCs w:val="20"/>
        </w:rPr>
      </w:pPr>
      <w:r w:rsidRPr="00B70305">
        <w:rPr>
          <w:sz w:val="20"/>
          <w:szCs w:val="20"/>
        </w:rPr>
        <w:t xml:space="preserve">Форма </w:t>
      </w:r>
      <w:r>
        <w:rPr>
          <w:sz w:val="20"/>
          <w:szCs w:val="20"/>
        </w:rPr>
        <w:t>с</w:t>
      </w:r>
      <w:r w:rsidRPr="00B70305">
        <w:rPr>
          <w:sz w:val="20"/>
          <w:szCs w:val="20"/>
        </w:rPr>
        <w:t>водн</w:t>
      </w:r>
      <w:r>
        <w:rPr>
          <w:sz w:val="20"/>
          <w:szCs w:val="20"/>
        </w:rPr>
        <w:t>ой</w:t>
      </w:r>
      <w:r w:rsidRPr="00B70305">
        <w:rPr>
          <w:sz w:val="20"/>
          <w:szCs w:val="20"/>
        </w:rPr>
        <w:t xml:space="preserve"> таблиц</w:t>
      </w:r>
      <w:r>
        <w:rPr>
          <w:sz w:val="20"/>
          <w:szCs w:val="20"/>
        </w:rPr>
        <w:t>ы</w:t>
      </w:r>
      <w:r w:rsidRPr="00B70305">
        <w:rPr>
          <w:sz w:val="20"/>
          <w:szCs w:val="20"/>
        </w:rPr>
        <w:t xml:space="preserve"> стоимости работ</w:t>
      </w:r>
    </w:p>
    <w:p w14:paraId="5E877C95" w14:textId="77777777" w:rsidR="002C0DA7" w:rsidRPr="00B70305" w:rsidRDefault="0007608C" w:rsidP="002C0DA7">
      <w:pPr>
        <w:pStyle w:val="aa"/>
        <w:widowControl w:val="0"/>
        <w:numPr>
          <w:ilvl w:val="1"/>
          <w:numId w:val="6"/>
        </w:numPr>
        <w:tabs>
          <w:tab w:val="left" w:pos="709"/>
        </w:tabs>
        <w:suppressAutoHyphens/>
        <w:spacing w:before="0" w:beforeAutospacing="0" w:after="0" w:afterAutospacing="0"/>
        <w:ind w:left="0" w:firstLine="0"/>
        <w:jc w:val="both"/>
        <w:rPr>
          <w:sz w:val="20"/>
          <w:szCs w:val="20"/>
        </w:rPr>
      </w:pPr>
      <w:r w:rsidRPr="00B70305">
        <w:rPr>
          <w:sz w:val="20"/>
          <w:szCs w:val="20"/>
        </w:rPr>
        <w:t xml:space="preserve">Форма </w:t>
      </w:r>
      <w:r>
        <w:rPr>
          <w:sz w:val="20"/>
          <w:szCs w:val="20"/>
        </w:rPr>
        <w:t>перечня</w:t>
      </w:r>
      <w:r w:rsidRPr="00B70305">
        <w:rPr>
          <w:sz w:val="20"/>
          <w:szCs w:val="20"/>
        </w:rPr>
        <w:t xml:space="preserve"> разрешительных документов на право выполнения работ, являющихся предметом закупки участника закупки, включая субподрядчиков (в случае их привлечения).</w:t>
      </w:r>
    </w:p>
    <w:p w14:paraId="5E877C96" w14:textId="77777777" w:rsidR="002C0DA7" w:rsidRPr="00B70305" w:rsidRDefault="0007608C" w:rsidP="002C0DA7">
      <w:pPr>
        <w:pStyle w:val="aa"/>
        <w:widowControl w:val="0"/>
        <w:numPr>
          <w:ilvl w:val="1"/>
          <w:numId w:val="6"/>
        </w:numPr>
        <w:tabs>
          <w:tab w:val="left" w:pos="709"/>
        </w:tabs>
        <w:suppressAutoHyphens/>
        <w:spacing w:before="0" w:beforeAutospacing="0" w:after="0" w:afterAutospacing="0"/>
        <w:ind w:left="0" w:firstLine="0"/>
        <w:jc w:val="both"/>
        <w:rPr>
          <w:sz w:val="20"/>
          <w:szCs w:val="20"/>
        </w:rPr>
      </w:pPr>
      <w:r w:rsidRPr="00B70305">
        <w:rPr>
          <w:sz w:val="20"/>
          <w:szCs w:val="20"/>
        </w:rPr>
        <w:t xml:space="preserve">Форма </w:t>
      </w:r>
      <w:r>
        <w:rPr>
          <w:sz w:val="20"/>
          <w:szCs w:val="20"/>
        </w:rPr>
        <w:t xml:space="preserve">подтверждения </w:t>
      </w:r>
      <w:r w:rsidRPr="00B70305">
        <w:rPr>
          <w:sz w:val="20"/>
          <w:szCs w:val="20"/>
        </w:rPr>
        <w:t>согласия с условиями договора</w:t>
      </w:r>
    </w:p>
    <w:p w14:paraId="5E877C97" w14:textId="77777777" w:rsidR="002C0DA7" w:rsidRDefault="002C0DA7" w:rsidP="002C0DA7">
      <w:pPr>
        <w:pStyle w:val="aa"/>
        <w:spacing w:before="0" w:beforeAutospacing="0" w:after="0" w:afterAutospacing="0"/>
        <w:jc w:val="both"/>
        <w:rPr>
          <w:color w:val="000000"/>
          <w:sz w:val="20"/>
          <w:szCs w:val="20"/>
        </w:rPr>
      </w:pPr>
    </w:p>
    <w:p w14:paraId="5E877C98" w14:textId="77777777" w:rsidR="002C0DA7" w:rsidRPr="005559DC" w:rsidRDefault="0007608C" w:rsidP="002C0DA7">
      <w:pPr>
        <w:pStyle w:val="aa"/>
        <w:numPr>
          <w:ilvl w:val="0"/>
          <w:numId w:val="6"/>
        </w:numPr>
        <w:spacing w:before="0" w:beforeAutospacing="0" w:after="0" w:afterAutospacing="0"/>
        <w:ind w:left="0" w:firstLine="0"/>
        <w:jc w:val="both"/>
        <w:rPr>
          <w:color w:val="000000"/>
          <w:sz w:val="20"/>
          <w:szCs w:val="20"/>
        </w:rPr>
      </w:pPr>
      <w:r w:rsidRPr="005559DC">
        <w:rPr>
          <w:color w:val="000000"/>
          <w:sz w:val="20"/>
          <w:szCs w:val="20"/>
        </w:rPr>
        <w:t>РАЗДЕЛ: ТЕХНИЧЕСКАЯ ДОКУМЕНТАЦИЯ</w:t>
      </w:r>
    </w:p>
    <w:p w14:paraId="5E877C99" w14:textId="77777777" w:rsidR="002C0DA7" w:rsidRPr="005559DC" w:rsidRDefault="002C0DA7" w:rsidP="002C0DA7">
      <w:pPr>
        <w:pStyle w:val="aa"/>
        <w:spacing w:before="0" w:beforeAutospacing="0" w:after="0" w:afterAutospacing="0"/>
        <w:jc w:val="both"/>
        <w:rPr>
          <w:color w:val="000000"/>
          <w:sz w:val="20"/>
          <w:szCs w:val="20"/>
        </w:rPr>
      </w:pPr>
    </w:p>
    <w:p w14:paraId="5E877C9A" w14:textId="77777777" w:rsidR="002C0DA7" w:rsidRPr="005559DC" w:rsidRDefault="0007608C" w:rsidP="002C0DA7">
      <w:pPr>
        <w:pStyle w:val="aa"/>
        <w:numPr>
          <w:ilvl w:val="0"/>
          <w:numId w:val="6"/>
        </w:numPr>
        <w:spacing w:before="0" w:beforeAutospacing="0" w:after="0" w:afterAutospacing="0"/>
        <w:ind w:left="0" w:firstLine="0"/>
        <w:jc w:val="both"/>
        <w:rPr>
          <w:color w:val="000000"/>
          <w:sz w:val="20"/>
          <w:szCs w:val="20"/>
        </w:rPr>
      </w:pPr>
      <w:r w:rsidRPr="005559DC">
        <w:rPr>
          <w:color w:val="000000"/>
          <w:sz w:val="20"/>
          <w:szCs w:val="20"/>
        </w:rPr>
        <w:t>РАЗДЕЛ: ПРОЕКТ ДОГОВОРА</w:t>
      </w:r>
    </w:p>
    <w:p w14:paraId="5E877C9B" w14:textId="77777777" w:rsidR="002C0DA7" w:rsidRPr="0074082D" w:rsidRDefault="0007608C" w:rsidP="002C0DA7">
      <w:pPr>
        <w:pStyle w:val="aa"/>
        <w:numPr>
          <w:ilvl w:val="1"/>
          <w:numId w:val="6"/>
        </w:numPr>
        <w:spacing w:before="0" w:beforeAutospacing="0" w:after="0" w:afterAutospacing="0"/>
        <w:ind w:left="0" w:firstLine="0"/>
        <w:jc w:val="both"/>
        <w:rPr>
          <w:color w:val="000000"/>
          <w:sz w:val="20"/>
          <w:szCs w:val="20"/>
        </w:rPr>
      </w:pPr>
      <w:r w:rsidRPr="005559DC">
        <w:rPr>
          <w:color w:val="000000"/>
          <w:sz w:val="20"/>
          <w:szCs w:val="20"/>
        </w:rPr>
        <w:t>Проект</w:t>
      </w:r>
      <w:r>
        <w:rPr>
          <w:color w:val="000000"/>
          <w:sz w:val="20"/>
          <w:szCs w:val="20"/>
        </w:rPr>
        <w:t xml:space="preserve"> договора</w:t>
      </w:r>
    </w:p>
    <w:p w14:paraId="5E877C9C" w14:textId="77777777" w:rsidR="002C0DA7" w:rsidRDefault="002C0DA7" w:rsidP="002C0DA7">
      <w:pPr>
        <w:pStyle w:val="aa"/>
        <w:spacing w:before="0" w:beforeAutospacing="0" w:after="0" w:afterAutospacing="0"/>
        <w:jc w:val="both"/>
        <w:rPr>
          <w:color w:val="000000"/>
          <w:sz w:val="20"/>
          <w:szCs w:val="20"/>
        </w:rPr>
      </w:pPr>
    </w:p>
    <w:p w14:paraId="5E877C9D" w14:textId="77777777" w:rsidR="002C0DA7" w:rsidRPr="005559DC" w:rsidRDefault="0007608C" w:rsidP="002C0DA7">
      <w:pPr>
        <w:pStyle w:val="western"/>
        <w:numPr>
          <w:ilvl w:val="0"/>
          <w:numId w:val="10"/>
        </w:numPr>
        <w:spacing w:before="0" w:beforeAutospacing="0" w:after="0" w:afterAutospacing="0"/>
        <w:ind w:left="0" w:firstLine="0"/>
        <w:jc w:val="both"/>
        <w:rPr>
          <w:color w:val="000000"/>
          <w:sz w:val="20"/>
          <w:szCs w:val="20"/>
        </w:rPr>
      </w:pPr>
      <w:r w:rsidRPr="005559DC">
        <w:rPr>
          <w:b/>
          <w:bCs/>
          <w:color w:val="000000"/>
          <w:sz w:val="20"/>
          <w:szCs w:val="20"/>
        </w:rPr>
        <w:lastRenderedPageBreak/>
        <w:t>РАЗДЕЛ: ОБЩИЕ УСЛОВИЯ ПРОВЕДЕНИЯ ЗАКУПКИ</w:t>
      </w:r>
    </w:p>
    <w:p w14:paraId="5E877C9E" w14:textId="77777777" w:rsidR="002C0DA7" w:rsidRPr="005559DC" w:rsidRDefault="0007608C" w:rsidP="002C0DA7">
      <w:pPr>
        <w:pStyle w:val="western"/>
        <w:numPr>
          <w:ilvl w:val="1"/>
          <w:numId w:val="10"/>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14:paraId="5E877CA0" w14:textId="77777777" w:rsidR="002C0DA7" w:rsidRPr="005559DC" w:rsidRDefault="0007608C" w:rsidP="002C0DA7">
      <w:pPr>
        <w:pStyle w:val="aa"/>
        <w:numPr>
          <w:ilvl w:val="2"/>
          <w:numId w:val="10"/>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14:paraId="5E877CA1" w14:textId="77777777" w:rsidR="002C0DA7" w:rsidRPr="005559DC" w:rsidRDefault="0007608C" w:rsidP="002C0DA7">
      <w:pPr>
        <w:pStyle w:val="aa"/>
        <w:spacing w:before="0" w:beforeAutospacing="0" w:after="0" w:afterAutospacing="0"/>
        <w:jc w:val="both"/>
        <w:rPr>
          <w:color w:val="000000"/>
          <w:sz w:val="20"/>
          <w:szCs w:val="20"/>
        </w:rPr>
      </w:pPr>
      <w:r w:rsidRPr="005559DC">
        <w:rPr>
          <w:color w:val="000000"/>
          <w:sz w:val="20"/>
          <w:szCs w:val="20"/>
        </w:rPr>
        <w:t>Форма закупки: открытый запрос предложений.</w:t>
      </w:r>
    </w:p>
    <w:p w14:paraId="5E877CA2" w14:textId="77777777" w:rsidR="002C0DA7" w:rsidRPr="005559DC" w:rsidRDefault="0007608C" w:rsidP="002C0DA7">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14:paraId="5E877CA3" w14:textId="77777777" w:rsidR="002C0DA7" w:rsidRPr="00C373A7" w:rsidRDefault="0007608C" w:rsidP="002C0DA7">
      <w:pPr>
        <w:pStyle w:val="aa"/>
        <w:spacing w:before="0" w:beforeAutospacing="0" w:after="0" w:afterAutospacing="0"/>
        <w:jc w:val="both"/>
        <w:rPr>
          <w:color w:val="000000"/>
          <w:sz w:val="20"/>
          <w:szCs w:val="20"/>
        </w:rPr>
      </w:pPr>
      <w:r w:rsidRPr="00810FF8">
        <w:rPr>
          <w:color w:val="000000"/>
          <w:sz w:val="20"/>
          <w:szCs w:val="20"/>
        </w:rPr>
        <w:t xml:space="preserve">Заказчик: </w:t>
      </w:r>
      <w:r w:rsidRPr="00C373A7">
        <w:rPr>
          <w:sz w:val="20"/>
          <w:szCs w:val="20"/>
        </w:rPr>
        <w:t>Акционерное общество «Городские электрические сети» (АО «Горэлектросеть») (ОГРН 1028600957538, ИНН 8603004190, юридический адрес: Российская Федерация, Тюменская область, Ханты-Мансийский автономный округ – Югра, г. Нижневартовск</w:t>
      </w:r>
      <w:r w:rsidRPr="00C373A7">
        <w:rPr>
          <w:color w:val="000000"/>
          <w:sz w:val="20"/>
          <w:szCs w:val="20"/>
        </w:rPr>
        <w:t>).</w:t>
      </w:r>
    </w:p>
    <w:p w14:paraId="6804D64B" w14:textId="77777777" w:rsidR="004737D8" w:rsidRPr="004737D8" w:rsidRDefault="004737D8" w:rsidP="004737D8">
      <w:pPr>
        <w:jc w:val="both"/>
        <w:rPr>
          <w:color w:val="000000"/>
          <w:sz w:val="20"/>
          <w:szCs w:val="20"/>
          <w:highlight w:val="yellow"/>
        </w:rPr>
      </w:pPr>
      <w:r w:rsidRPr="004737D8">
        <w:rPr>
          <w:sz w:val="20"/>
          <w:highlight w:val="yellow"/>
          <w:u w:val="single"/>
        </w:rPr>
        <w:t xml:space="preserve">Оператор электронной площадки: </w:t>
      </w:r>
      <w:r w:rsidRPr="004737D8">
        <w:rPr>
          <w:color w:val="333333"/>
          <w:sz w:val="20"/>
          <w:szCs w:val="20"/>
          <w:highlight w:val="yellow"/>
          <w:u w:val="single"/>
        </w:rPr>
        <w:t>Электронная площадка РТС-тендер (http://www.rts-tender.ru)</w:t>
      </w:r>
    </w:p>
    <w:p w14:paraId="5E877CA5" w14:textId="77777777" w:rsidR="002C0DA7" w:rsidRPr="005559DC" w:rsidRDefault="0007608C" w:rsidP="002C0DA7">
      <w:pPr>
        <w:pStyle w:val="aa"/>
        <w:numPr>
          <w:ilvl w:val="2"/>
          <w:numId w:val="7"/>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14:paraId="5E877CA6" w14:textId="77777777" w:rsidR="002C0DA7" w:rsidRPr="005559DC" w:rsidRDefault="0007608C" w:rsidP="00AE0424">
      <w:pPr>
        <w:pStyle w:val="aa"/>
        <w:spacing w:before="0" w:beforeAutospacing="0" w:after="0" w:afterAutospacing="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14:paraId="5E877CA7" w14:textId="77777777" w:rsidR="002C0DA7" w:rsidRPr="005559DC" w:rsidRDefault="0007608C" w:rsidP="00AE0424">
      <w:pPr>
        <w:pStyle w:val="aa"/>
        <w:spacing w:before="0" w:beforeAutospacing="0" w:after="0" w:afterAutospacing="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14:paraId="5E877CA8" w14:textId="77777777" w:rsidR="002C0DA7" w:rsidRPr="005559DC" w:rsidRDefault="0007608C" w:rsidP="00AE0424">
      <w:pPr>
        <w:pStyle w:val="aa"/>
        <w:spacing w:before="0" w:beforeAutospacing="0" w:after="0" w:afterAutospacing="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14:paraId="5E877CA9" w14:textId="77777777" w:rsidR="002C0DA7" w:rsidRPr="005559DC" w:rsidRDefault="0007608C" w:rsidP="002C0DA7">
      <w:pPr>
        <w:pStyle w:val="aa"/>
        <w:numPr>
          <w:ilvl w:val="2"/>
          <w:numId w:val="7"/>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14:paraId="5E877CAA" w14:textId="77777777" w:rsidR="002C0DA7" w:rsidRPr="005559DC" w:rsidRDefault="0007608C" w:rsidP="002C0DA7">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14:paraId="5E877CAB" w14:textId="77777777" w:rsidR="002C0DA7" w:rsidRPr="005559DC" w:rsidRDefault="0007608C" w:rsidP="002C0DA7">
      <w:pPr>
        <w:pStyle w:val="western"/>
        <w:spacing w:before="0" w:beforeAutospacing="0" w:after="0" w:afterAutospacing="0"/>
        <w:jc w:val="both"/>
        <w:rPr>
          <w:color w:val="000000"/>
          <w:sz w:val="20"/>
          <w:szCs w:val="20"/>
        </w:rPr>
      </w:pPr>
      <w:r w:rsidRPr="005559DC">
        <w:rPr>
          <w:color w:val="000000"/>
          <w:sz w:val="20"/>
          <w:szCs w:val="20"/>
        </w:rPr>
        <w:t>Цена включает в себя все затраты на предлагаемые поставки товаров (вы</w:t>
      </w:r>
      <w:r>
        <w:rPr>
          <w:color w:val="000000"/>
          <w:sz w:val="20"/>
          <w:szCs w:val="20"/>
        </w:rPr>
        <w:t>полнения работ, оказания услуг).</w:t>
      </w:r>
    </w:p>
    <w:p w14:paraId="5E877CAC" w14:textId="77777777" w:rsidR="002C0DA7" w:rsidRPr="005559DC" w:rsidRDefault="0007608C" w:rsidP="002C0DA7">
      <w:pPr>
        <w:pStyle w:val="aa"/>
        <w:numPr>
          <w:ilvl w:val="2"/>
          <w:numId w:val="7"/>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14:paraId="5E877CAD" w14:textId="77777777" w:rsidR="002C0DA7" w:rsidRPr="005559DC" w:rsidRDefault="0007608C" w:rsidP="002C0DA7">
      <w:pPr>
        <w:pStyle w:val="aa"/>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14:paraId="4CC49C8A" w14:textId="0E78873D" w:rsidR="00AE0424" w:rsidRPr="00AE0424" w:rsidRDefault="00AE0424" w:rsidP="00AE0424">
      <w:pPr>
        <w:pStyle w:val="af1"/>
        <w:numPr>
          <w:ilvl w:val="2"/>
          <w:numId w:val="7"/>
        </w:numPr>
        <w:ind w:left="0" w:firstLine="0"/>
        <w:jc w:val="both"/>
        <w:rPr>
          <w:rFonts w:ascii="Times New Roman" w:hAnsi="Times New Roman"/>
        </w:rPr>
      </w:pPr>
      <w:bookmarkStart w:id="0" w:name="_Ref119429659"/>
      <w:bookmarkEnd w:id="0"/>
      <w:r w:rsidRPr="00AE0424">
        <w:rPr>
          <w:rFonts w:ascii="Times New Roman" w:hAnsi="Times New Roman"/>
          <w:b/>
          <w:bCs/>
          <w:color w:val="000000"/>
          <w:sz w:val="20"/>
          <w:szCs w:val="20"/>
        </w:rPr>
        <w:t>Требования к участникам закупки</w:t>
      </w:r>
    </w:p>
    <w:p w14:paraId="2DB63399" w14:textId="77777777" w:rsidR="00AE0424" w:rsidRDefault="00AE0424" w:rsidP="00136441">
      <w:pPr>
        <w:numPr>
          <w:ilvl w:val="0"/>
          <w:numId w:val="35"/>
        </w:numPr>
        <w:ind w:left="0" w:firstLine="0"/>
        <w:jc w:val="both"/>
      </w:pPr>
      <w:r>
        <w:rPr>
          <w:color w:val="000000"/>
          <w:sz w:val="20"/>
          <w:szCs w:val="20"/>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14:paraId="41E649C7" w14:textId="77777777" w:rsidR="00AE0424" w:rsidRDefault="00AE0424" w:rsidP="00136441">
      <w:pPr>
        <w:numPr>
          <w:ilvl w:val="0"/>
          <w:numId w:val="35"/>
        </w:numPr>
        <w:ind w:left="0" w:firstLine="0"/>
        <w:jc w:val="both"/>
        <w:rPr>
          <w:color w:val="000000"/>
          <w:sz w:val="20"/>
          <w:szCs w:val="20"/>
        </w:rPr>
      </w:pPr>
      <w:r>
        <w:rPr>
          <w:color w:val="000000"/>
          <w:sz w:val="20"/>
          <w:szCs w:val="20"/>
        </w:rPr>
        <w:t>участники закупки должны быть правомочны заключать договор по итогам закупки;</w:t>
      </w:r>
    </w:p>
    <w:p w14:paraId="3AA91EED" w14:textId="77777777" w:rsidR="00AE0424" w:rsidRDefault="00AE0424" w:rsidP="00136441">
      <w:pPr>
        <w:numPr>
          <w:ilvl w:val="0"/>
          <w:numId w:val="35"/>
        </w:numPr>
        <w:ind w:left="0" w:firstLine="0"/>
        <w:jc w:val="both"/>
      </w:pPr>
      <w:r>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05143674" w14:textId="77777777" w:rsidR="00AE0424" w:rsidRDefault="00AE0424" w:rsidP="00136441">
      <w:pPr>
        <w:numPr>
          <w:ilvl w:val="0"/>
          <w:numId w:val="35"/>
        </w:numPr>
        <w:ind w:left="0" w:firstLine="0"/>
        <w:jc w:val="both"/>
      </w:pPr>
      <w:r>
        <w:rPr>
          <w:color w:val="000000"/>
          <w:sz w:val="20"/>
          <w:szCs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379B723" w14:textId="77777777" w:rsidR="00AE0424" w:rsidRDefault="00AE0424" w:rsidP="00136441">
      <w:pPr>
        <w:numPr>
          <w:ilvl w:val="0"/>
          <w:numId w:val="35"/>
        </w:numPr>
        <w:ind w:left="0" w:firstLine="0"/>
        <w:jc w:val="both"/>
        <w:rPr>
          <w:color w:val="000000"/>
          <w:sz w:val="20"/>
          <w:szCs w:val="20"/>
        </w:rPr>
      </w:pPr>
      <w:r>
        <w:rPr>
          <w:color w:val="000000"/>
          <w:sz w:val="20"/>
          <w:szCs w:val="20"/>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14:paraId="1F739FFF" w14:textId="77777777" w:rsidR="00AE0424" w:rsidRPr="001A17E9" w:rsidRDefault="00AE0424" w:rsidP="00136441">
      <w:pPr>
        <w:numPr>
          <w:ilvl w:val="0"/>
          <w:numId w:val="35"/>
        </w:numPr>
        <w:ind w:left="0" w:firstLine="0"/>
        <w:jc w:val="both"/>
      </w:pPr>
      <w:r w:rsidRPr="001A17E9">
        <w:rPr>
          <w:color w:val="000000"/>
          <w:sz w:val="20"/>
          <w:szCs w:val="20"/>
        </w:rPr>
        <w:t xml:space="preserve">отсутствие в реестре недобросовестных поставщиков сведений об Участниках закупки. </w:t>
      </w:r>
    </w:p>
    <w:p w14:paraId="31CDAADE" w14:textId="77777777" w:rsidR="00AE0424" w:rsidRPr="001A17E9" w:rsidRDefault="00AE0424" w:rsidP="00136441">
      <w:pPr>
        <w:numPr>
          <w:ilvl w:val="0"/>
          <w:numId w:val="35"/>
        </w:numPr>
        <w:ind w:left="0" w:firstLine="0"/>
        <w:jc w:val="both"/>
      </w:pPr>
      <w:r w:rsidRPr="001A17E9">
        <w:rPr>
          <w:color w:val="000000"/>
          <w:sz w:val="20"/>
          <w:szCs w:val="20"/>
        </w:rPr>
        <w:t>в соответствии с п.1 ч.8 ст.3 Федерального закона от 18.07.2011 г. №223-ФЗ «О закупках товаров, работ, услуг отдельными видами юридических лиц» установлен приоритет Товаров российского происхождения.</w:t>
      </w:r>
    </w:p>
    <w:p w14:paraId="3A20C716" w14:textId="77777777" w:rsidR="00AE0424" w:rsidRDefault="00AE0424" w:rsidP="00136441">
      <w:pPr>
        <w:numPr>
          <w:ilvl w:val="0"/>
          <w:numId w:val="35"/>
        </w:numPr>
        <w:ind w:left="0" w:firstLine="0"/>
        <w:jc w:val="both"/>
      </w:pPr>
      <w:r>
        <w:rPr>
          <w:color w:val="000000"/>
          <w:sz w:val="20"/>
          <w:szCs w:val="20"/>
        </w:rPr>
        <w:t>участник закупки должен соответствовать требованиям, указанным в техническом задании</w:t>
      </w:r>
    </w:p>
    <w:p w14:paraId="168278ED" w14:textId="77777777" w:rsidR="00AE0424" w:rsidRDefault="00AE0424" w:rsidP="00136441">
      <w:pPr>
        <w:numPr>
          <w:ilvl w:val="0"/>
          <w:numId w:val="35"/>
        </w:numPr>
        <w:ind w:left="0" w:firstLine="0"/>
        <w:jc w:val="both"/>
        <w:rPr>
          <w:color w:val="000000"/>
          <w:sz w:val="20"/>
          <w:szCs w:val="20"/>
        </w:rPr>
      </w:pPr>
      <w:r>
        <w:rPr>
          <w:color w:val="000000"/>
          <w:sz w:val="20"/>
          <w:szCs w:val="20"/>
        </w:rPr>
        <w:t xml:space="preserve">отсутствие решения об исключении, в том числе предстоящем исключении, участника закупки из ЕГРЮЛ регистрирующим органом </w:t>
      </w:r>
    </w:p>
    <w:p w14:paraId="2665DF16" w14:textId="77777777" w:rsidR="00AE0424" w:rsidRDefault="00AE0424" w:rsidP="00136441">
      <w:pPr>
        <w:numPr>
          <w:ilvl w:val="0"/>
          <w:numId w:val="35"/>
        </w:numPr>
        <w:ind w:left="0" w:firstLine="0"/>
        <w:jc w:val="both"/>
        <w:rPr>
          <w:color w:val="000000"/>
          <w:sz w:val="20"/>
          <w:szCs w:val="20"/>
        </w:rPr>
      </w:pPr>
      <w:r>
        <w:rPr>
          <w:color w:val="000000"/>
          <w:sz w:val="20"/>
          <w:szCs w:val="20"/>
        </w:rPr>
        <w:t xml:space="preserve">отсутствие дисквалифицированных лиц в исполнительных органах (единоличного исполнительного органа) участника закупки </w:t>
      </w:r>
    </w:p>
    <w:p w14:paraId="2D2C114E" w14:textId="77777777" w:rsidR="00AE0424" w:rsidRDefault="00AE0424" w:rsidP="00136441">
      <w:pPr>
        <w:numPr>
          <w:ilvl w:val="0"/>
          <w:numId w:val="35"/>
        </w:numPr>
        <w:ind w:left="0" w:firstLine="0"/>
        <w:jc w:val="both"/>
        <w:rPr>
          <w:color w:val="000000"/>
          <w:sz w:val="20"/>
          <w:szCs w:val="20"/>
        </w:rPr>
      </w:pPr>
      <w:r>
        <w:rPr>
          <w:color w:val="000000"/>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0EA0ADAA" w14:textId="465521ED" w:rsidR="00AE0424" w:rsidRPr="00AE0424" w:rsidRDefault="00AE0424" w:rsidP="00AE0424">
      <w:pPr>
        <w:pStyle w:val="af1"/>
        <w:numPr>
          <w:ilvl w:val="2"/>
          <w:numId w:val="7"/>
        </w:numPr>
        <w:ind w:left="0" w:firstLine="0"/>
        <w:jc w:val="both"/>
        <w:rPr>
          <w:rFonts w:ascii="Times New Roman" w:hAnsi="Times New Roman"/>
          <w:b/>
          <w:bCs/>
          <w:color w:val="000000"/>
          <w:sz w:val="20"/>
          <w:szCs w:val="20"/>
        </w:rPr>
      </w:pPr>
      <w:r w:rsidRPr="00AE0424">
        <w:rPr>
          <w:rFonts w:ascii="Times New Roman" w:hAnsi="Times New Roman"/>
          <w:b/>
          <w:bCs/>
          <w:color w:val="000000"/>
          <w:sz w:val="20"/>
          <w:szCs w:val="20"/>
        </w:rPr>
        <w:t>Отказ в допуске к участию в закупке</w:t>
      </w:r>
    </w:p>
    <w:p w14:paraId="4532FB72" w14:textId="77777777" w:rsidR="00AE0424" w:rsidRPr="00AE0424" w:rsidRDefault="00AE0424" w:rsidP="00AE0424">
      <w:pPr>
        <w:jc w:val="both"/>
        <w:rPr>
          <w:color w:val="000000"/>
          <w:sz w:val="20"/>
          <w:szCs w:val="20"/>
        </w:rPr>
      </w:pPr>
      <w:r w:rsidRPr="00AE0424">
        <w:rPr>
          <w:color w:val="000000"/>
          <w:sz w:val="20"/>
          <w:szCs w:val="20"/>
        </w:rPr>
        <w:t>Участник закупки не допускается к участию в закупке в случаях:</w:t>
      </w:r>
    </w:p>
    <w:p w14:paraId="4FE51017" w14:textId="77777777" w:rsidR="00AE0424" w:rsidRDefault="00AE0424" w:rsidP="00AE0424">
      <w:pPr>
        <w:jc w:val="both"/>
        <w:rPr>
          <w:color w:val="000000"/>
          <w:sz w:val="20"/>
          <w:szCs w:val="20"/>
        </w:rPr>
      </w:pPr>
      <w:r w:rsidRPr="00AE0424">
        <w:rPr>
          <w:color w:val="000000"/>
          <w:sz w:val="20"/>
          <w:szCs w:val="20"/>
        </w:rPr>
        <w:t>- участник, представивший заявку, не соответствует требованиям к участникам закупки, установленным п. 1.1.5. настоящей документации</w:t>
      </w:r>
      <w:r>
        <w:rPr>
          <w:color w:val="000000"/>
          <w:sz w:val="20"/>
          <w:szCs w:val="20"/>
        </w:rPr>
        <w:t>;</w:t>
      </w:r>
    </w:p>
    <w:p w14:paraId="21A72DBB" w14:textId="77777777" w:rsidR="00AE0424" w:rsidRDefault="00AE0424" w:rsidP="00AE0424">
      <w:pPr>
        <w:jc w:val="both"/>
        <w:rPr>
          <w:b/>
          <w:color w:val="000000"/>
          <w:sz w:val="20"/>
          <w:szCs w:val="20"/>
        </w:rPr>
      </w:pPr>
      <w:r>
        <w:rPr>
          <w:b/>
          <w:color w:val="000000"/>
          <w:sz w:val="20"/>
          <w:szCs w:val="20"/>
        </w:rPr>
        <w:t xml:space="preserve">- </w:t>
      </w:r>
      <w:r w:rsidRPr="00C865E2">
        <w:rPr>
          <w:b/>
          <w:color w:val="000000"/>
          <w:sz w:val="20"/>
          <w:szCs w:val="20"/>
        </w:rPr>
        <w:t>непредоставление участником документов, предусмотренных пп. 2 – 9 п. 1.3.2. закупочной документацией либо предоставление документов, оформленных ненадлежащим образом (в т.ч. несоответствие требованиям законодательства и (или) документации о закупке сметного расчета (калькуляции затрат) при условии неустранения в установленный срок замечаний закупочной комиссии;</w:t>
      </w:r>
      <w:r>
        <w:rPr>
          <w:b/>
          <w:color w:val="000000"/>
          <w:sz w:val="20"/>
          <w:szCs w:val="20"/>
        </w:rPr>
        <w:t xml:space="preserve"> </w:t>
      </w:r>
    </w:p>
    <w:p w14:paraId="25921D93" w14:textId="77777777" w:rsidR="00AE0424" w:rsidRDefault="00AE0424" w:rsidP="00AE0424">
      <w:pPr>
        <w:jc w:val="both"/>
        <w:rPr>
          <w:color w:val="000000"/>
          <w:sz w:val="20"/>
          <w:szCs w:val="20"/>
        </w:rPr>
      </w:pPr>
      <w:r>
        <w:rPr>
          <w:color w:val="000000"/>
          <w:sz w:val="20"/>
          <w:szCs w:val="20"/>
        </w:rPr>
        <w:t>- 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14:paraId="7185648B" w14:textId="77777777" w:rsidR="00AE0424" w:rsidRDefault="00AE0424" w:rsidP="00AE0424">
      <w:pPr>
        <w:jc w:val="both"/>
      </w:pPr>
      <w:r>
        <w:rPr>
          <w:color w:val="000000"/>
          <w:sz w:val="20"/>
          <w:szCs w:val="20"/>
          <w:lang w:eastAsia="en-US"/>
        </w:rPr>
        <w:t xml:space="preserve">- </w:t>
      </w:r>
      <w:r>
        <w:rPr>
          <w:color w:val="000000"/>
          <w:sz w:val="20"/>
          <w:szCs w:val="20"/>
        </w:rPr>
        <w:t>предоставление участником закупки недостоверных сведений.</w:t>
      </w:r>
    </w:p>
    <w:p w14:paraId="256F2807" w14:textId="77777777" w:rsidR="00AE0424" w:rsidRDefault="00AE0424" w:rsidP="00AE0424">
      <w:pPr>
        <w:ind w:firstLine="709"/>
        <w:jc w:val="both"/>
        <w:rPr>
          <w:color w:val="000000"/>
          <w:sz w:val="20"/>
          <w:szCs w:val="20"/>
        </w:rPr>
      </w:pPr>
      <w:r>
        <w:rPr>
          <w:color w:val="000000"/>
          <w:sz w:val="20"/>
          <w:szCs w:val="20"/>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14:paraId="345F4E04" w14:textId="77777777" w:rsidR="00AE0424" w:rsidRPr="00CF6257" w:rsidRDefault="00AE0424" w:rsidP="00AE0424">
      <w:pPr>
        <w:jc w:val="both"/>
        <w:rPr>
          <w:color w:val="000000"/>
          <w:sz w:val="20"/>
          <w:szCs w:val="20"/>
        </w:rPr>
      </w:pPr>
      <w:r w:rsidRPr="00CF6257">
        <w:rPr>
          <w:color w:val="000000"/>
          <w:sz w:val="20"/>
          <w:szCs w:val="20"/>
        </w:rPr>
        <w:t>- за представление участником закупки недостоверных сведений, в т.ч. о стране происхождения товара.</w:t>
      </w:r>
    </w:p>
    <w:p w14:paraId="4740AF24" w14:textId="77777777" w:rsidR="00AE0424" w:rsidRDefault="00AE0424" w:rsidP="00AE0424">
      <w:pPr>
        <w:ind w:firstLine="709"/>
        <w:jc w:val="both"/>
        <w:rPr>
          <w:color w:val="000000"/>
          <w:sz w:val="20"/>
          <w:szCs w:val="20"/>
        </w:rPr>
      </w:pPr>
      <w:r w:rsidRPr="00CF6257">
        <w:rPr>
          <w:color w:val="000000"/>
          <w:sz w:val="20"/>
          <w:szCs w:val="20"/>
        </w:rPr>
        <w:t>С целью снижения риска неисполнения (ненадлежащего исполнения) участником закупки догов</w:t>
      </w:r>
      <w:r>
        <w:rPr>
          <w:color w:val="000000"/>
          <w:sz w:val="20"/>
          <w:szCs w:val="20"/>
        </w:rPr>
        <w:t>орных обязательств на дату подачи участником заявки заказчик оставляет за собой право рассмотреть финансовую благонадежность участника закупки на основании общедоступных сведений. В случае отрицательного заключения (негативной оценки) на предмет финансовой благонадежности участника закупки заказчик вправе рассмотреть вопрос об отказе в допуске к участию в закупке такого участника.</w:t>
      </w:r>
    </w:p>
    <w:p w14:paraId="178BE10E" w14:textId="77777777" w:rsidR="00AE0424" w:rsidRDefault="00AE0424" w:rsidP="00AE0424">
      <w:pPr>
        <w:ind w:firstLine="709"/>
        <w:jc w:val="both"/>
        <w:rPr>
          <w:color w:val="000000"/>
          <w:sz w:val="20"/>
          <w:szCs w:val="20"/>
        </w:rPr>
      </w:pPr>
      <w:r>
        <w:rPr>
          <w:color w:val="000000"/>
          <w:sz w:val="20"/>
          <w:szCs w:val="20"/>
        </w:rPr>
        <w:t>Оценка финансовой благонадежности участника закупки формируется на основании следующих сведений:</w:t>
      </w:r>
    </w:p>
    <w:p w14:paraId="6C459BEB" w14:textId="77777777" w:rsidR="00AE0424" w:rsidRDefault="00AE0424" w:rsidP="00AE0424">
      <w:pPr>
        <w:jc w:val="both"/>
        <w:rPr>
          <w:color w:val="000000"/>
          <w:sz w:val="20"/>
          <w:szCs w:val="20"/>
        </w:rPr>
      </w:pPr>
      <w:r>
        <w:rPr>
          <w:color w:val="000000"/>
          <w:sz w:val="20"/>
          <w:szCs w:val="20"/>
        </w:rPr>
        <w:t>- наличие решения об исключении, в том числе предстоящем исключении, участника закупки из ЕГРЮЛ регистрирующий органом;</w:t>
      </w:r>
    </w:p>
    <w:p w14:paraId="457B6B4D" w14:textId="77777777" w:rsidR="00AE0424" w:rsidRDefault="00AE0424" w:rsidP="00AE0424">
      <w:pPr>
        <w:jc w:val="both"/>
        <w:rPr>
          <w:color w:val="000000"/>
          <w:sz w:val="20"/>
          <w:szCs w:val="20"/>
        </w:rPr>
      </w:pPr>
      <w:r>
        <w:rPr>
          <w:color w:val="000000"/>
          <w:sz w:val="20"/>
          <w:szCs w:val="20"/>
        </w:rPr>
        <w:t>- наличие участника в списке юридических лиц, имеющих задолженность по уплате налогов или не предоставляющих налоговую отчетность более года;</w:t>
      </w:r>
    </w:p>
    <w:p w14:paraId="2AD0363A" w14:textId="77777777" w:rsidR="00AE0424" w:rsidRDefault="00AE0424" w:rsidP="00AE0424">
      <w:pPr>
        <w:jc w:val="both"/>
        <w:rPr>
          <w:color w:val="000000"/>
          <w:sz w:val="20"/>
          <w:szCs w:val="20"/>
        </w:rPr>
      </w:pPr>
      <w:r>
        <w:rPr>
          <w:color w:val="000000"/>
          <w:sz w:val="20"/>
          <w:szCs w:val="20"/>
        </w:rPr>
        <w:t>- наличие дисквалифицированных лиц в исполнительных органах участника закупки;</w:t>
      </w:r>
    </w:p>
    <w:p w14:paraId="10BD0CF7" w14:textId="77777777" w:rsidR="00AE0424" w:rsidRDefault="00AE0424" w:rsidP="00AE0424">
      <w:pPr>
        <w:jc w:val="both"/>
        <w:rPr>
          <w:color w:val="000000"/>
          <w:sz w:val="20"/>
          <w:szCs w:val="20"/>
        </w:rPr>
      </w:pPr>
      <w:r>
        <w:rPr>
          <w:color w:val="000000"/>
          <w:sz w:val="20"/>
          <w:szCs w:val="20"/>
        </w:rPr>
        <w:t>- наличие дел о банкротстве;</w:t>
      </w:r>
    </w:p>
    <w:p w14:paraId="3FA7148E" w14:textId="77777777" w:rsidR="00AE0424" w:rsidRDefault="00AE0424" w:rsidP="00AE0424">
      <w:pPr>
        <w:jc w:val="both"/>
        <w:rPr>
          <w:color w:val="000000"/>
          <w:sz w:val="20"/>
          <w:szCs w:val="20"/>
        </w:rPr>
      </w:pPr>
      <w:r>
        <w:rPr>
          <w:color w:val="000000"/>
          <w:sz w:val="20"/>
          <w:szCs w:val="20"/>
        </w:rPr>
        <w:t>- наличие исполнительного производства;</w:t>
      </w:r>
    </w:p>
    <w:p w14:paraId="07CC679A" w14:textId="77777777" w:rsidR="00AE0424" w:rsidRDefault="00AE0424" w:rsidP="00AE0424">
      <w:pPr>
        <w:jc w:val="both"/>
        <w:rPr>
          <w:color w:val="000000"/>
          <w:sz w:val="20"/>
          <w:szCs w:val="20"/>
        </w:rPr>
      </w:pPr>
      <w:r>
        <w:rPr>
          <w:color w:val="000000"/>
          <w:sz w:val="20"/>
          <w:szCs w:val="20"/>
        </w:rPr>
        <w:t>- наличие признаков деятельности с высоким налоговым риском;</w:t>
      </w:r>
    </w:p>
    <w:p w14:paraId="47AF3485" w14:textId="77777777" w:rsidR="00AE0424" w:rsidRDefault="00AE0424" w:rsidP="00AE0424">
      <w:pPr>
        <w:jc w:val="both"/>
        <w:rPr>
          <w:color w:val="000000"/>
          <w:sz w:val="20"/>
          <w:szCs w:val="20"/>
        </w:rPr>
      </w:pPr>
      <w:r>
        <w:rPr>
          <w:color w:val="000000"/>
          <w:sz w:val="20"/>
          <w:szCs w:val="20"/>
        </w:rPr>
        <w:t>- наличие участника закупки в списке недобросовестных поставщиков;</w:t>
      </w:r>
    </w:p>
    <w:p w14:paraId="277EA749" w14:textId="77777777" w:rsidR="00AE0424" w:rsidRDefault="00AE0424" w:rsidP="00AE0424">
      <w:pPr>
        <w:jc w:val="both"/>
        <w:rPr>
          <w:color w:val="000000"/>
          <w:sz w:val="20"/>
          <w:szCs w:val="20"/>
        </w:rPr>
      </w:pPr>
      <w:r>
        <w:rPr>
          <w:color w:val="000000"/>
          <w:sz w:val="20"/>
          <w:szCs w:val="20"/>
        </w:rPr>
        <w:t>- наличие у заказчика запросов информации в отношении участника от налоговых органов, правоохранительных органов, прокуратуры, федеральной службы судебных приставов:</w:t>
      </w:r>
    </w:p>
    <w:p w14:paraId="40E4749C" w14:textId="77777777" w:rsidR="00AE0424" w:rsidRDefault="00AE0424" w:rsidP="00AE0424">
      <w:pPr>
        <w:jc w:val="both"/>
        <w:rPr>
          <w:color w:val="000000"/>
          <w:sz w:val="20"/>
          <w:szCs w:val="20"/>
        </w:rPr>
      </w:pPr>
      <w:r>
        <w:rPr>
          <w:color w:val="000000"/>
          <w:sz w:val="20"/>
          <w:szCs w:val="20"/>
        </w:rPr>
        <w:t>- наличие вышеперечисленных сведений у аффилированных лиц с участником закупки</w:t>
      </w:r>
    </w:p>
    <w:p w14:paraId="175A5D64" w14:textId="77777777" w:rsidR="00AE0424" w:rsidRDefault="00AE0424" w:rsidP="00AE0424">
      <w:pPr>
        <w:ind w:firstLine="709"/>
        <w:jc w:val="both"/>
        <w:rPr>
          <w:color w:val="000000"/>
          <w:sz w:val="20"/>
          <w:szCs w:val="20"/>
        </w:rPr>
      </w:pPr>
    </w:p>
    <w:p w14:paraId="5E877CC5" w14:textId="77777777" w:rsidR="002C0DA7" w:rsidRPr="005559DC" w:rsidRDefault="0007608C" w:rsidP="002C0DA7">
      <w:pPr>
        <w:pStyle w:val="aa"/>
        <w:numPr>
          <w:ilvl w:val="1"/>
          <w:numId w:val="8"/>
        </w:numPr>
        <w:spacing w:before="0" w:beforeAutospacing="0" w:after="0" w:afterAutospacing="0"/>
        <w:ind w:left="0" w:firstLine="0"/>
        <w:jc w:val="both"/>
        <w:rPr>
          <w:color w:val="000000"/>
          <w:sz w:val="20"/>
          <w:szCs w:val="20"/>
        </w:rPr>
      </w:pPr>
      <w:r w:rsidRPr="005559DC">
        <w:rPr>
          <w:b/>
          <w:bCs/>
          <w:color w:val="000000"/>
          <w:sz w:val="20"/>
          <w:szCs w:val="20"/>
        </w:rPr>
        <w:t>ДОКУМЕНТАЦИЯ О ЗАКУПКЕ</w:t>
      </w:r>
    </w:p>
    <w:p w14:paraId="5E877CC6" w14:textId="77777777" w:rsidR="002C0DA7" w:rsidRPr="005559DC" w:rsidRDefault="0007608C" w:rsidP="002C0DA7">
      <w:pPr>
        <w:pStyle w:val="aa"/>
        <w:numPr>
          <w:ilvl w:val="2"/>
          <w:numId w:val="8"/>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14:paraId="5E877CC7" w14:textId="77777777" w:rsidR="002C0DA7" w:rsidRPr="005559DC" w:rsidRDefault="0007608C" w:rsidP="002C0DA7">
      <w:pPr>
        <w:pStyle w:val="aa"/>
        <w:spacing w:before="0" w:beforeAutospacing="0" w:after="0" w:afterAutospacing="0"/>
        <w:jc w:val="both"/>
        <w:rPr>
          <w:color w:val="000000"/>
          <w:sz w:val="20"/>
          <w:szCs w:val="20"/>
        </w:rPr>
      </w:pPr>
      <w:r w:rsidRPr="005559DC">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14:paraId="5E877CC8" w14:textId="77777777" w:rsidR="002C0DA7" w:rsidRPr="005559DC" w:rsidRDefault="0007608C" w:rsidP="002C0DA7">
      <w:pPr>
        <w:pStyle w:val="aa"/>
        <w:numPr>
          <w:ilvl w:val="2"/>
          <w:numId w:val="8"/>
        </w:numPr>
        <w:spacing w:before="0" w:beforeAutospacing="0" w:after="0" w:afterAutospacing="0"/>
        <w:ind w:left="0" w:firstLine="0"/>
        <w:jc w:val="both"/>
        <w:rPr>
          <w:color w:val="000000"/>
          <w:sz w:val="20"/>
          <w:szCs w:val="20"/>
        </w:rPr>
      </w:pPr>
      <w:r w:rsidRPr="005559DC">
        <w:rPr>
          <w:b/>
          <w:bCs/>
          <w:color w:val="000000"/>
          <w:sz w:val="20"/>
          <w:szCs w:val="20"/>
        </w:rPr>
        <w:t>Порядок предоставления документации о закупке</w:t>
      </w:r>
    </w:p>
    <w:p w14:paraId="5E877CC9" w14:textId="77777777" w:rsidR="002C0DA7" w:rsidRDefault="0007608C" w:rsidP="002C0DA7">
      <w:pPr>
        <w:pStyle w:val="aa"/>
        <w:spacing w:before="0" w:beforeAutospacing="0" w:after="0" w:afterAutospacing="0"/>
        <w:jc w:val="both"/>
        <w:rPr>
          <w:bCs/>
          <w:color w:val="000000"/>
          <w:sz w:val="20"/>
          <w:szCs w:val="20"/>
        </w:rPr>
      </w:pPr>
      <w:r w:rsidRPr="00CD5F47">
        <w:rPr>
          <w:bCs/>
          <w:color w:val="000000"/>
          <w:sz w:val="20"/>
          <w:szCs w:val="20"/>
        </w:rPr>
        <w:t xml:space="preserve">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 </w:t>
      </w:r>
    </w:p>
    <w:p w14:paraId="5E877CCA" w14:textId="77777777" w:rsidR="002C0DA7" w:rsidRPr="005559DC" w:rsidRDefault="0007608C" w:rsidP="002C0DA7">
      <w:pPr>
        <w:pStyle w:val="aa"/>
        <w:numPr>
          <w:ilvl w:val="2"/>
          <w:numId w:val="8"/>
        </w:numPr>
        <w:spacing w:before="0" w:beforeAutospacing="0" w:after="0" w:afterAutospacing="0"/>
        <w:ind w:left="0" w:firstLine="0"/>
        <w:jc w:val="both"/>
        <w:rPr>
          <w:color w:val="000000"/>
          <w:sz w:val="20"/>
          <w:szCs w:val="20"/>
        </w:rPr>
      </w:pPr>
      <w:r w:rsidRPr="005559DC">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14:paraId="5E877CCB" w14:textId="77777777" w:rsidR="002C0DA7" w:rsidRDefault="0007608C" w:rsidP="002C0DA7">
      <w:pPr>
        <w:pStyle w:val="aa"/>
        <w:spacing w:before="0" w:beforeAutospacing="0" w:after="0" w:afterAutospacing="0"/>
        <w:jc w:val="both"/>
        <w:rPr>
          <w:color w:val="000000"/>
          <w:sz w:val="20"/>
          <w:szCs w:val="20"/>
        </w:rPr>
      </w:pPr>
      <w:r w:rsidRPr="00CD5F47">
        <w:rPr>
          <w:color w:val="000000"/>
          <w:sz w:val="20"/>
          <w:szCs w:val="20"/>
        </w:rPr>
        <w:t>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размещения заказа 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r>
        <w:rPr>
          <w:color w:val="000000"/>
          <w:sz w:val="20"/>
          <w:szCs w:val="20"/>
        </w:rPr>
        <w:t>.</w:t>
      </w:r>
    </w:p>
    <w:p w14:paraId="5E877CCC" w14:textId="77777777" w:rsidR="002C0DA7" w:rsidRPr="005559DC" w:rsidRDefault="0007608C" w:rsidP="002C0DA7">
      <w:pPr>
        <w:pStyle w:val="aa"/>
        <w:numPr>
          <w:ilvl w:val="2"/>
          <w:numId w:val="8"/>
        </w:numPr>
        <w:spacing w:before="0" w:beforeAutospacing="0" w:after="0" w:afterAutospacing="0"/>
        <w:ind w:left="0" w:firstLine="0"/>
        <w:jc w:val="both"/>
        <w:rPr>
          <w:color w:val="000000"/>
          <w:sz w:val="20"/>
          <w:szCs w:val="20"/>
        </w:rPr>
      </w:pPr>
      <w:r w:rsidRPr="005559DC">
        <w:rPr>
          <w:b/>
          <w:bCs/>
          <w:color w:val="000000"/>
          <w:sz w:val="20"/>
          <w:szCs w:val="20"/>
        </w:rPr>
        <w:t>Внесение изменений в документацию о закупке</w:t>
      </w:r>
    </w:p>
    <w:p w14:paraId="5E877CCD" w14:textId="77777777" w:rsidR="002C0DA7" w:rsidRPr="005559DC" w:rsidRDefault="0007608C" w:rsidP="002C0DA7">
      <w:pPr>
        <w:pStyle w:val="aa"/>
        <w:spacing w:before="0" w:beforeAutospacing="0" w:after="0" w:afterAutospacing="0"/>
        <w:jc w:val="both"/>
        <w:rPr>
          <w:color w:val="000000"/>
          <w:sz w:val="20"/>
          <w:szCs w:val="20"/>
        </w:rPr>
      </w:pPr>
      <w:r w:rsidRPr="009762AE">
        <w:rPr>
          <w:color w:val="000000"/>
          <w:sz w:val="20"/>
          <w:szCs w:val="20"/>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p>
    <w:p w14:paraId="5E877CCE" w14:textId="77777777" w:rsidR="002C0DA7" w:rsidRPr="005559DC" w:rsidRDefault="0007608C" w:rsidP="002C0DA7">
      <w:pPr>
        <w:pStyle w:val="aa"/>
        <w:numPr>
          <w:ilvl w:val="2"/>
          <w:numId w:val="8"/>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14:paraId="5E877CCF" w14:textId="77777777" w:rsidR="002C0DA7" w:rsidRPr="009762AE" w:rsidRDefault="0007608C" w:rsidP="002C0DA7">
      <w:pPr>
        <w:pStyle w:val="western"/>
        <w:spacing w:before="0" w:beforeAutospacing="0" w:after="0" w:afterAutospacing="0"/>
        <w:jc w:val="both"/>
        <w:rPr>
          <w:color w:val="000000"/>
          <w:sz w:val="20"/>
          <w:szCs w:val="20"/>
        </w:rPr>
      </w:pPr>
      <w:r w:rsidRPr="00A27CF0">
        <w:rPr>
          <w:color w:val="000000"/>
          <w:sz w:val="20"/>
          <w:szCs w:val="20"/>
        </w:rPr>
        <w:t xml:space="preserve">Заказчик может отказаться от проведения закупки в любое время, но не позднее определения победителя и </w:t>
      </w:r>
      <w:r w:rsidRPr="009762AE">
        <w:rPr>
          <w:color w:val="000000"/>
          <w:sz w:val="20"/>
          <w:szCs w:val="20"/>
        </w:rPr>
        <w:t xml:space="preserve">подписания соответствующего протокола. </w:t>
      </w:r>
    </w:p>
    <w:p w14:paraId="5E877CD0" w14:textId="77777777" w:rsidR="002C0DA7" w:rsidRPr="009762AE" w:rsidRDefault="0007608C" w:rsidP="002C0DA7">
      <w:pPr>
        <w:pStyle w:val="western"/>
        <w:numPr>
          <w:ilvl w:val="2"/>
          <w:numId w:val="8"/>
        </w:numPr>
        <w:spacing w:before="0" w:beforeAutospacing="0" w:after="0" w:afterAutospacing="0"/>
        <w:ind w:left="0" w:firstLine="0"/>
        <w:jc w:val="both"/>
        <w:rPr>
          <w:b/>
          <w:color w:val="000000"/>
          <w:sz w:val="20"/>
          <w:szCs w:val="20"/>
        </w:rPr>
      </w:pPr>
      <w:r w:rsidRPr="009762AE">
        <w:rPr>
          <w:b/>
          <w:color w:val="000000"/>
          <w:sz w:val="20"/>
          <w:szCs w:val="20"/>
        </w:rPr>
        <w:t>Приоритет товаров российского происхождения, работ, услуг, выполняемых, оказываемых российскими лицами</w:t>
      </w:r>
    </w:p>
    <w:p w14:paraId="5E877CD1" w14:textId="77777777" w:rsidR="002C0DA7" w:rsidRPr="009762AE" w:rsidRDefault="0007608C" w:rsidP="00136441">
      <w:pPr>
        <w:pStyle w:val="western"/>
        <w:numPr>
          <w:ilvl w:val="0"/>
          <w:numId w:val="22"/>
        </w:numPr>
        <w:spacing w:before="0" w:beforeAutospacing="0" w:after="0" w:afterAutospacing="0"/>
        <w:ind w:left="0" w:firstLine="0"/>
        <w:jc w:val="both"/>
        <w:rPr>
          <w:color w:val="000000"/>
          <w:sz w:val="20"/>
          <w:szCs w:val="20"/>
        </w:rPr>
      </w:pPr>
      <w:r w:rsidRPr="009762AE">
        <w:rPr>
          <w:color w:val="000000"/>
          <w:sz w:val="20"/>
          <w:szCs w:val="20"/>
        </w:rPr>
        <w:t xml:space="preserve">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w:t>
      </w:r>
    </w:p>
    <w:p w14:paraId="5E877CD2" w14:textId="77777777" w:rsidR="002C0DA7" w:rsidRPr="009762AE" w:rsidRDefault="0007608C" w:rsidP="00136441">
      <w:pPr>
        <w:pStyle w:val="western"/>
        <w:numPr>
          <w:ilvl w:val="0"/>
          <w:numId w:val="22"/>
        </w:numPr>
        <w:spacing w:before="0" w:beforeAutospacing="0" w:after="0" w:afterAutospacing="0"/>
        <w:ind w:left="0" w:firstLine="0"/>
        <w:jc w:val="both"/>
        <w:rPr>
          <w:color w:val="000000"/>
          <w:sz w:val="20"/>
          <w:szCs w:val="20"/>
        </w:rPr>
      </w:pPr>
      <w:r w:rsidRPr="009762AE">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E877CD3" w14:textId="77777777" w:rsidR="002C0DA7" w:rsidRPr="009762AE" w:rsidRDefault="0007608C" w:rsidP="002C0DA7">
      <w:pPr>
        <w:pStyle w:val="western"/>
        <w:spacing w:before="0" w:beforeAutospacing="0" w:after="0" w:afterAutospacing="0"/>
        <w:jc w:val="both"/>
        <w:rPr>
          <w:color w:val="000000"/>
          <w:sz w:val="20"/>
          <w:szCs w:val="20"/>
        </w:rPr>
      </w:pPr>
      <w:r w:rsidRPr="009762AE">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E877CD4" w14:textId="77777777" w:rsidR="002C0DA7" w:rsidRPr="009762AE" w:rsidRDefault="0007608C" w:rsidP="00136441">
      <w:pPr>
        <w:pStyle w:val="western"/>
        <w:numPr>
          <w:ilvl w:val="0"/>
          <w:numId w:val="22"/>
        </w:numPr>
        <w:spacing w:before="0" w:beforeAutospacing="0" w:after="0" w:afterAutospacing="0"/>
        <w:ind w:left="0" w:firstLine="0"/>
        <w:jc w:val="both"/>
        <w:rPr>
          <w:color w:val="000000"/>
          <w:sz w:val="20"/>
          <w:szCs w:val="20"/>
        </w:rPr>
      </w:pPr>
      <w:r w:rsidRPr="009762AE">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E877CD5" w14:textId="77777777" w:rsidR="002C0DA7" w:rsidRPr="009762AE" w:rsidRDefault="0007608C" w:rsidP="00136441">
      <w:pPr>
        <w:pStyle w:val="western"/>
        <w:numPr>
          <w:ilvl w:val="0"/>
          <w:numId w:val="22"/>
        </w:numPr>
        <w:spacing w:before="0" w:beforeAutospacing="0" w:after="0" w:afterAutospacing="0"/>
        <w:ind w:left="0" w:firstLine="0"/>
        <w:jc w:val="both"/>
        <w:rPr>
          <w:color w:val="000000"/>
          <w:sz w:val="20"/>
          <w:szCs w:val="20"/>
        </w:rPr>
      </w:pPr>
      <w:r w:rsidRPr="009762AE">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14:paraId="5E877CD6" w14:textId="77777777" w:rsidR="002C0DA7" w:rsidRPr="009762AE" w:rsidRDefault="0007608C" w:rsidP="00136441">
      <w:pPr>
        <w:pStyle w:val="western"/>
        <w:numPr>
          <w:ilvl w:val="0"/>
          <w:numId w:val="22"/>
        </w:numPr>
        <w:spacing w:before="0" w:beforeAutospacing="0" w:after="0" w:afterAutospacing="0"/>
        <w:ind w:left="0" w:firstLine="0"/>
        <w:jc w:val="both"/>
        <w:rPr>
          <w:color w:val="000000"/>
          <w:sz w:val="20"/>
          <w:szCs w:val="20"/>
        </w:rPr>
      </w:pPr>
      <w:r w:rsidRPr="009762AE">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E877CD7" w14:textId="77777777" w:rsidR="002C0DA7" w:rsidRPr="009762AE" w:rsidRDefault="0007608C" w:rsidP="00136441">
      <w:pPr>
        <w:pStyle w:val="western"/>
        <w:numPr>
          <w:ilvl w:val="0"/>
          <w:numId w:val="22"/>
        </w:numPr>
        <w:spacing w:before="0" w:beforeAutospacing="0" w:after="0" w:afterAutospacing="0"/>
        <w:ind w:left="0" w:firstLine="0"/>
        <w:jc w:val="both"/>
        <w:rPr>
          <w:color w:val="000000"/>
          <w:sz w:val="20"/>
          <w:szCs w:val="20"/>
        </w:rPr>
      </w:pPr>
      <w:r w:rsidRPr="009762AE">
        <w:rPr>
          <w:color w:val="000000"/>
          <w:sz w:val="20"/>
          <w:szCs w:val="20"/>
        </w:rPr>
        <w:t>Приоритет не предоставляется в случаях, если:</w:t>
      </w:r>
    </w:p>
    <w:p w14:paraId="5E877CD8" w14:textId="77777777" w:rsidR="002C0DA7" w:rsidRPr="009762AE" w:rsidRDefault="0007608C" w:rsidP="00136441">
      <w:pPr>
        <w:pStyle w:val="western"/>
        <w:numPr>
          <w:ilvl w:val="0"/>
          <w:numId w:val="23"/>
        </w:numPr>
        <w:spacing w:before="0" w:beforeAutospacing="0" w:after="0" w:afterAutospacing="0"/>
        <w:ind w:left="0" w:firstLine="0"/>
        <w:jc w:val="both"/>
        <w:rPr>
          <w:color w:val="000000"/>
          <w:sz w:val="20"/>
          <w:szCs w:val="20"/>
        </w:rPr>
      </w:pPr>
      <w:r w:rsidRPr="009762AE">
        <w:rPr>
          <w:color w:val="000000"/>
          <w:sz w:val="20"/>
          <w:szCs w:val="20"/>
        </w:rPr>
        <w:t>закупка признана несостоявшейся и договор заключается с единственным участником закупки;</w:t>
      </w:r>
    </w:p>
    <w:p w14:paraId="5E877CD9" w14:textId="77777777" w:rsidR="002C0DA7" w:rsidRPr="009762AE" w:rsidRDefault="0007608C" w:rsidP="00136441">
      <w:pPr>
        <w:pStyle w:val="western"/>
        <w:numPr>
          <w:ilvl w:val="0"/>
          <w:numId w:val="23"/>
        </w:numPr>
        <w:spacing w:before="0" w:beforeAutospacing="0" w:after="0" w:afterAutospacing="0"/>
        <w:ind w:left="0" w:firstLine="0"/>
        <w:jc w:val="both"/>
        <w:rPr>
          <w:color w:val="000000"/>
          <w:sz w:val="20"/>
          <w:szCs w:val="20"/>
        </w:rPr>
      </w:pPr>
      <w:r w:rsidRPr="009762AE">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E877CDA" w14:textId="77777777" w:rsidR="002C0DA7" w:rsidRPr="009762AE" w:rsidRDefault="0007608C" w:rsidP="00136441">
      <w:pPr>
        <w:pStyle w:val="western"/>
        <w:numPr>
          <w:ilvl w:val="0"/>
          <w:numId w:val="23"/>
        </w:numPr>
        <w:spacing w:before="0" w:beforeAutospacing="0" w:after="0" w:afterAutospacing="0"/>
        <w:ind w:left="0" w:firstLine="0"/>
        <w:jc w:val="both"/>
        <w:rPr>
          <w:color w:val="000000"/>
          <w:sz w:val="20"/>
          <w:szCs w:val="20"/>
        </w:rPr>
      </w:pPr>
      <w:r w:rsidRPr="009762AE">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E877CDB" w14:textId="77777777" w:rsidR="002C0DA7" w:rsidRPr="009762AE" w:rsidRDefault="0007608C" w:rsidP="00136441">
      <w:pPr>
        <w:pStyle w:val="western"/>
        <w:numPr>
          <w:ilvl w:val="0"/>
          <w:numId w:val="23"/>
        </w:numPr>
        <w:spacing w:before="0" w:beforeAutospacing="0" w:after="0" w:afterAutospacing="0"/>
        <w:ind w:left="0" w:firstLine="0"/>
        <w:jc w:val="both"/>
        <w:rPr>
          <w:color w:val="000000"/>
          <w:sz w:val="20"/>
          <w:szCs w:val="20"/>
        </w:rPr>
      </w:pPr>
      <w:r w:rsidRPr="009762AE">
        <w:rPr>
          <w:color w:val="000000"/>
          <w:sz w:val="20"/>
          <w:szCs w:val="2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E877CDC" w14:textId="77777777" w:rsidR="002C0DA7" w:rsidRDefault="0007608C" w:rsidP="00136441">
      <w:pPr>
        <w:pStyle w:val="western"/>
        <w:numPr>
          <w:ilvl w:val="0"/>
          <w:numId w:val="23"/>
        </w:numPr>
        <w:spacing w:before="0" w:beforeAutospacing="0" w:after="0" w:afterAutospacing="0"/>
        <w:ind w:left="0" w:firstLine="0"/>
        <w:jc w:val="both"/>
        <w:rPr>
          <w:color w:val="000000"/>
          <w:sz w:val="20"/>
          <w:szCs w:val="20"/>
        </w:rPr>
      </w:pPr>
      <w:r w:rsidRPr="009762AE">
        <w:rPr>
          <w:color w:val="000000"/>
          <w:sz w:val="20"/>
          <w:szCs w:val="2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E877CDD" w14:textId="77777777" w:rsidR="002C0DA7" w:rsidRPr="001F74D7" w:rsidRDefault="0007608C" w:rsidP="00136441">
      <w:pPr>
        <w:pStyle w:val="af1"/>
        <w:numPr>
          <w:ilvl w:val="0"/>
          <w:numId w:val="22"/>
        </w:numPr>
        <w:ind w:left="0" w:firstLine="0"/>
        <w:jc w:val="both"/>
        <w:rPr>
          <w:rFonts w:ascii="Times New Roman" w:hAnsi="Times New Roman"/>
          <w:color w:val="000000"/>
          <w:sz w:val="20"/>
          <w:szCs w:val="20"/>
        </w:rPr>
      </w:pPr>
      <w:r w:rsidRPr="001F74D7">
        <w:rPr>
          <w:rFonts w:ascii="Times New Roman" w:hAnsi="Times New Roman"/>
          <w:color w:val="000000"/>
          <w:sz w:val="20"/>
          <w:szCs w:val="20"/>
        </w:rPr>
        <w:t>При предоставлении недостоверных сведений о стране происхождения работ, выполняемых российскими, иностранными лицами, указанные в Заявке на участие в закупке и заключение Договора с таким Участником, Участник выплачивает штраф в размере 15% от суммы Договора, если предоставление таких сведений повлекло оценку по стоимостному критерию с учетом приоритета 15%.</w:t>
      </w:r>
    </w:p>
    <w:p w14:paraId="5E877CDE" w14:textId="77777777" w:rsidR="002C0DA7" w:rsidRPr="009762AE" w:rsidRDefault="002C0DA7" w:rsidP="002C0DA7">
      <w:pPr>
        <w:pStyle w:val="western"/>
        <w:spacing w:before="0" w:beforeAutospacing="0" w:after="0" w:afterAutospacing="0"/>
        <w:jc w:val="both"/>
        <w:rPr>
          <w:color w:val="000000"/>
          <w:sz w:val="20"/>
          <w:szCs w:val="20"/>
        </w:rPr>
      </w:pPr>
    </w:p>
    <w:p w14:paraId="2E4406FE" w14:textId="77777777" w:rsidR="00AE0424" w:rsidRPr="00810FF8" w:rsidRDefault="00AE0424" w:rsidP="00AE0424">
      <w:pPr>
        <w:numPr>
          <w:ilvl w:val="1"/>
          <w:numId w:val="8"/>
        </w:numPr>
        <w:ind w:left="0" w:firstLine="0"/>
        <w:jc w:val="both"/>
        <w:rPr>
          <w:color w:val="000000"/>
          <w:sz w:val="20"/>
          <w:szCs w:val="20"/>
        </w:rPr>
      </w:pPr>
      <w:r w:rsidRPr="00810FF8">
        <w:rPr>
          <w:b/>
          <w:bCs/>
          <w:color w:val="000000"/>
          <w:sz w:val="20"/>
          <w:szCs w:val="20"/>
        </w:rPr>
        <w:t>ПОДГОТОВКА ЗАЯВКИ НА УЧАСТИЕ В ЗАКУПКЕ</w:t>
      </w:r>
    </w:p>
    <w:p w14:paraId="02CD0C94" w14:textId="77777777" w:rsidR="00AE0424" w:rsidRPr="00874EF4" w:rsidRDefault="00AE0424" w:rsidP="00AE0424">
      <w:pPr>
        <w:numPr>
          <w:ilvl w:val="2"/>
          <w:numId w:val="8"/>
        </w:numPr>
        <w:ind w:left="0" w:firstLine="0"/>
        <w:jc w:val="both"/>
        <w:rPr>
          <w:color w:val="000000"/>
          <w:sz w:val="20"/>
          <w:szCs w:val="20"/>
        </w:rPr>
      </w:pPr>
      <w:r w:rsidRPr="00874EF4">
        <w:rPr>
          <w:b/>
          <w:bCs/>
          <w:color w:val="000000"/>
          <w:sz w:val="20"/>
          <w:szCs w:val="20"/>
        </w:rPr>
        <w:t>Форма заявки на участие в закупке</w:t>
      </w:r>
    </w:p>
    <w:p w14:paraId="0F683620" w14:textId="77777777" w:rsidR="00AE0424" w:rsidRPr="00810FF8" w:rsidRDefault="00AE0424" w:rsidP="00136441">
      <w:pPr>
        <w:numPr>
          <w:ilvl w:val="0"/>
          <w:numId w:val="14"/>
        </w:numPr>
        <w:ind w:left="0" w:firstLine="0"/>
        <w:jc w:val="both"/>
        <w:rPr>
          <w:color w:val="000000"/>
          <w:sz w:val="20"/>
          <w:szCs w:val="20"/>
        </w:rPr>
      </w:pPr>
      <w:r w:rsidRPr="00810FF8">
        <w:rPr>
          <w:color w:val="000000"/>
          <w:sz w:val="20"/>
          <w:szCs w:val="20"/>
        </w:rPr>
        <w:t xml:space="preserve">Для участия в закупке участник </w:t>
      </w:r>
      <w:r>
        <w:rPr>
          <w:color w:val="000000"/>
          <w:sz w:val="20"/>
          <w:szCs w:val="20"/>
        </w:rPr>
        <w:t>закупки</w:t>
      </w:r>
      <w:r w:rsidRPr="00810FF8">
        <w:rPr>
          <w:color w:val="000000"/>
          <w:sz w:val="20"/>
          <w:szCs w:val="20"/>
        </w:rPr>
        <w:t xml:space="preserve"> подает заявку на участие в закупке в срок и по форме, которые установлены настоящей документацией о закупке.</w:t>
      </w:r>
    </w:p>
    <w:p w14:paraId="2BF1317C" w14:textId="77777777" w:rsidR="00AE0424" w:rsidRPr="007A6064" w:rsidRDefault="00AE0424" w:rsidP="00136441">
      <w:pPr>
        <w:numPr>
          <w:ilvl w:val="0"/>
          <w:numId w:val="14"/>
        </w:numPr>
        <w:ind w:left="0" w:firstLine="0"/>
        <w:jc w:val="both"/>
        <w:rPr>
          <w:sz w:val="20"/>
          <w:szCs w:val="20"/>
          <w:highlight w:val="yellow"/>
        </w:rPr>
      </w:pPr>
      <w:r w:rsidRPr="000619DD">
        <w:rPr>
          <w:color w:val="000000"/>
          <w:sz w:val="20"/>
          <w:szCs w:val="20"/>
          <w:highlight w:val="yellow"/>
        </w:rPr>
        <w:t xml:space="preserve">Заявки на участие в закупке подаются только участниками закупки, получившими аккредитацию на электронной </w:t>
      </w:r>
      <w:r w:rsidRPr="007A6064">
        <w:rPr>
          <w:color w:val="000000"/>
          <w:sz w:val="20"/>
          <w:szCs w:val="20"/>
          <w:highlight w:val="yellow"/>
        </w:rPr>
        <w:t xml:space="preserve">площадке </w:t>
      </w:r>
      <w:r w:rsidRPr="007A6064">
        <w:rPr>
          <w:b/>
          <w:color w:val="000000"/>
          <w:sz w:val="20"/>
          <w:szCs w:val="20"/>
          <w:highlight w:val="yellow"/>
          <w:lang w:val="en-US"/>
        </w:rPr>
        <w:t>http</w:t>
      </w:r>
      <w:r w:rsidRPr="007A6064">
        <w:rPr>
          <w:b/>
          <w:color w:val="000000"/>
          <w:sz w:val="20"/>
          <w:szCs w:val="20"/>
          <w:highlight w:val="yellow"/>
        </w:rPr>
        <w:t>://</w:t>
      </w:r>
      <w:r w:rsidRPr="007A6064">
        <w:rPr>
          <w:b/>
          <w:color w:val="000000"/>
          <w:sz w:val="20"/>
          <w:szCs w:val="20"/>
          <w:highlight w:val="yellow"/>
          <w:lang w:val="en-US"/>
        </w:rPr>
        <w:t>www</w:t>
      </w:r>
      <w:r w:rsidRPr="007A6064">
        <w:rPr>
          <w:b/>
          <w:color w:val="000000"/>
          <w:sz w:val="20"/>
          <w:szCs w:val="20"/>
          <w:highlight w:val="yellow"/>
        </w:rPr>
        <w:t>.</w:t>
      </w:r>
      <w:r w:rsidRPr="007A6064">
        <w:rPr>
          <w:b/>
          <w:color w:val="000000"/>
          <w:sz w:val="20"/>
          <w:szCs w:val="20"/>
          <w:highlight w:val="yellow"/>
          <w:lang w:val="en-US"/>
        </w:rPr>
        <w:t>rts</w:t>
      </w:r>
      <w:r w:rsidRPr="007A6064">
        <w:rPr>
          <w:b/>
          <w:color w:val="000000"/>
          <w:sz w:val="20"/>
          <w:szCs w:val="20"/>
          <w:highlight w:val="yellow"/>
        </w:rPr>
        <w:t>-</w:t>
      </w:r>
      <w:r w:rsidRPr="007A6064">
        <w:rPr>
          <w:b/>
          <w:color w:val="000000"/>
          <w:sz w:val="20"/>
          <w:szCs w:val="20"/>
          <w:highlight w:val="yellow"/>
          <w:lang w:val="en-US"/>
        </w:rPr>
        <w:t>tender</w:t>
      </w:r>
      <w:r w:rsidRPr="007A6064">
        <w:rPr>
          <w:b/>
          <w:color w:val="000000"/>
          <w:sz w:val="20"/>
          <w:szCs w:val="20"/>
          <w:highlight w:val="yellow"/>
        </w:rPr>
        <w:t>.</w:t>
      </w:r>
      <w:r w:rsidRPr="007A6064">
        <w:rPr>
          <w:b/>
          <w:color w:val="000000"/>
          <w:sz w:val="20"/>
          <w:szCs w:val="20"/>
          <w:highlight w:val="yellow"/>
          <w:lang w:val="en-US"/>
        </w:rPr>
        <w:t>ru</w:t>
      </w:r>
      <w:r w:rsidRPr="007A6064">
        <w:rPr>
          <w:b/>
          <w:color w:val="000000"/>
          <w:sz w:val="20"/>
          <w:szCs w:val="20"/>
          <w:highlight w:val="yellow"/>
        </w:rPr>
        <w:t>.</w:t>
      </w:r>
    </w:p>
    <w:p w14:paraId="5F0433F1" w14:textId="77777777" w:rsidR="00AE0424" w:rsidRPr="00E15B5A" w:rsidRDefault="00AE0424" w:rsidP="00136441">
      <w:pPr>
        <w:numPr>
          <w:ilvl w:val="0"/>
          <w:numId w:val="14"/>
        </w:numPr>
        <w:ind w:left="0" w:firstLine="0"/>
        <w:jc w:val="both"/>
        <w:rPr>
          <w:sz w:val="20"/>
          <w:szCs w:val="20"/>
        </w:rPr>
      </w:pPr>
      <w:r w:rsidRPr="00E15B5A">
        <w:rPr>
          <w:sz w:val="20"/>
          <w:szCs w:val="20"/>
        </w:rPr>
        <w:t xml:space="preserve">Участник </w:t>
      </w:r>
      <w:r>
        <w:rPr>
          <w:sz w:val="20"/>
          <w:szCs w:val="20"/>
        </w:rPr>
        <w:t>закупки</w:t>
      </w:r>
      <w:r w:rsidRPr="00E15B5A">
        <w:rPr>
          <w:sz w:val="20"/>
          <w:szCs w:val="20"/>
        </w:rPr>
        <w:t xml:space="preserve"> вправе подать только одну заявку на участие в закупке в отношении каждого предмета закупки (лота).</w:t>
      </w:r>
    </w:p>
    <w:p w14:paraId="3F4992D8" w14:textId="77777777" w:rsidR="00AE0424" w:rsidRPr="00874EF4" w:rsidRDefault="00AE0424" w:rsidP="00136441">
      <w:pPr>
        <w:numPr>
          <w:ilvl w:val="0"/>
          <w:numId w:val="14"/>
        </w:numPr>
        <w:spacing w:before="100" w:beforeAutospacing="1" w:after="100" w:afterAutospacing="1"/>
        <w:ind w:left="0" w:firstLine="0"/>
        <w:jc w:val="both"/>
        <w:rPr>
          <w:color w:val="000000"/>
          <w:sz w:val="20"/>
          <w:szCs w:val="20"/>
        </w:rPr>
      </w:pPr>
      <w:r w:rsidRPr="00874EF4">
        <w:rPr>
          <w:color w:val="000000"/>
          <w:sz w:val="20"/>
          <w:szCs w:val="20"/>
          <w:highlight w:val="yellow"/>
        </w:rPr>
        <w:t>Заявка на участие в закупке направляется участником закупки оператору электронной площадки в форме электронного документа, содержащего предусмотренные пунктом 1.3.2. настоящей документации о закупке документы</w:t>
      </w:r>
      <w:r w:rsidRPr="00874EF4">
        <w:rPr>
          <w:color w:val="000000"/>
          <w:sz w:val="20"/>
          <w:szCs w:val="20"/>
        </w:rPr>
        <w:t>.</w:t>
      </w:r>
    </w:p>
    <w:p w14:paraId="049350B3" w14:textId="77777777" w:rsidR="00AE0424" w:rsidRPr="00D32DD7" w:rsidRDefault="00AE0424" w:rsidP="00136441">
      <w:pPr>
        <w:numPr>
          <w:ilvl w:val="0"/>
          <w:numId w:val="14"/>
        </w:numPr>
        <w:ind w:left="0" w:firstLine="0"/>
        <w:jc w:val="both"/>
        <w:rPr>
          <w:color w:val="000000"/>
          <w:sz w:val="20"/>
          <w:szCs w:val="20"/>
        </w:rPr>
      </w:pPr>
      <w:r w:rsidRPr="00D32DD7">
        <w:rPr>
          <w:color w:val="000000"/>
          <w:sz w:val="20"/>
          <w:szCs w:val="20"/>
        </w:rPr>
        <w:t xml:space="preserve">Участник </w:t>
      </w:r>
      <w:r>
        <w:rPr>
          <w:color w:val="000000"/>
          <w:sz w:val="20"/>
          <w:szCs w:val="20"/>
        </w:rPr>
        <w:t xml:space="preserve">закупки </w:t>
      </w:r>
      <w:r w:rsidRPr="00D32DD7">
        <w:rPr>
          <w:color w:val="000000"/>
          <w:sz w:val="20"/>
          <w:szCs w:val="20"/>
        </w:rPr>
        <w:t>подает заявку на условиях в соответствии с информационной картой закупки.</w:t>
      </w:r>
    </w:p>
    <w:p w14:paraId="228B898B" w14:textId="77777777" w:rsidR="00AE0424" w:rsidRDefault="00AE0424" w:rsidP="00136441">
      <w:pPr>
        <w:numPr>
          <w:ilvl w:val="0"/>
          <w:numId w:val="14"/>
        </w:numPr>
        <w:ind w:left="0" w:firstLine="0"/>
        <w:jc w:val="both"/>
        <w:rPr>
          <w:color w:val="000000"/>
          <w:sz w:val="20"/>
          <w:szCs w:val="20"/>
        </w:rPr>
      </w:pPr>
      <w:r w:rsidRPr="00810FF8">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14:paraId="5E285AE8" w14:textId="77777777" w:rsidR="00AE0424" w:rsidRPr="00D32DD7" w:rsidRDefault="00AE0424" w:rsidP="00AE0424">
      <w:pPr>
        <w:numPr>
          <w:ilvl w:val="2"/>
          <w:numId w:val="8"/>
        </w:numPr>
        <w:ind w:left="0" w:firstLine="0"/>
        <w:jc w:val="both"/>
        <w:rPr>
          <w:sz w:val="20"/>
          <w:szCs w:val="20"/>
        </w:rPr>
      </w:pPr>
      <w:r w:rsidRPr="00D32DD7">
        <w:rPr>
          <w:b/>
          <w:bCs/>
          <w:sz w:val="20"/>
          <w:szCs w:val="20"/>
        </w:rPr>
        <w:t>Требования к содержанию документов, входящих в состав заявки на участие в закупке</w:t>
      </w:r>
    </w:p>
    <w:p w14:paraId="4D346613" w14:textId="77777777" w:rsidR="00AE0424" w:rsidRPr="00D32DD7" w:rsidRDefault="00AE0424" w:rsidP="00AE0424">
      <w:pPr>
        <w:jc w:val="both"/>
        <w:rPr>
          <w:sz w:val="20"/>
          <w:szCs w:val="20"/>
        </w:rPr>
      </w:pPr>
      <w:r w:rsidRPr="00D32DD7">
        <w:rPr>
          <w:sz w:val="20"/>
          <w:szCs w:val="20"/>
        </w:rPr>
        <w:t>Заявка на участие в закупке должна содержать следующее:</w:t>
      </w:r>
    </w:p>
    <w:p w14:paraId="6E3CC10A" w14:textId="77777777" w:rsidR="00AE0424" w:rsidRPr="00D32DD7" w:rsidRDefault="00AE0424" w:rsidP="00136441">
      <w:pPr>
        <w:numPr>
          <w:ilvl w:val="0"/>
          <w:numId w:val="36"/>
        </w:numPr>
        <w:ind w:left="0" w:firstLine="0"/>
        <w:jc w:val="both"/>
        <w:rPr>
          <w:sz w:val="20"/>
        </w:rPr>
      </w:pPr>
      <w:r w:rsidRPr="00D32DD7">
        <w:rPr>
          <w:sz w:val="20"/>
        </w:rPr>
        <w:t>Форм</w:t>
      </w:r>
      <w:r>
        <w:rPr>
          <w:sz w:val="20"/>
        </w:rPr>
        <w:t xml:space="preserve">ы в соответствии с разделом 3 </w:t>
      </w:r>
      <w:r w:rsidRPr="00D32DD7">
        <w:rPr>
          <w:sz w:val="20"/>
        </w:rPr>
        <w:t>Документации;</w:t>
      </w:r>
    </w:p>
    <w:p w14:paraId="2BC68A2E" w14:textId="77777777" w:rsidR="00AE0424" w:rsidRPr="00D32DD7" w:rsidRDefault="00AE0424" w:rsidP="00136441">
      <w:pPr>
        <w:numPr>
          <w:ilvl w:val="0"/>
          <w:numId w:val="36"/>
        </w:numPr>
        <w:ind w:left="0" w:firstLine="0"/>
        <w:jc w:val="both"/>
        <w:rPr>
          <w:sz w:val="20"/>
        </w:rPr>
      </w:pPr>
      <w:r w:rsidRPr="00D32DD7">
        <w:rPr>
          <w:sz w:val="20"/>
        </w:rPr>
        <w:t>Подписанные усиленной квалифицированной электронной подписью налогового органа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 3.8 к настоящей Документации о закупке либо письмо (справка) , что участник не удовлетворяет критериям отнесения к субъектам малого и среднего предпринимательства;</w:t>
      </w:r>
    </w:p>
    <w:p w14:paraId="7AAFCFC3" w14:textId="77777777" w:rsidR="00AE0424" w:rsidRPr="00D32DD7" w:rsidRDefault="00AE0424" w:rsidP="00136441">
      <w:pPr>
        <w:numPr>
          <w:ilvl w:val="0"/>
          <w:numId w:val="36"/>
        </w:numPr>
        <w:ind w:left="0" w:firstLine="0"/>
        <w:jc w:val="both"/>
        <w:rPr>
          <w:sz w:val="20"/>
        </w:rPr>
      </w:pPr>
      <w:r w:rsidRPr="00D32DD7">
        <w:rPr>
          <w:sz w:val="20"/>
        </w:rPr>
        <w:t>Полученная не ранее чем за шесть месяцев до дня размещения на официальном сайте Заказчика извещения о проведении открытого запроса цен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14:paraId="45C26FDD" w14:textId="77777777" w:rsidR="00AE0424" w:rsidRPr="00D32DD7" w:rsidRDefault="00AE0424" w:rsidP="00136441">
      <w:pPr>
        <w:numPr>
          <w:ilvl w:val="0"/>
          <w:numId w:val="36"/>
        </w:numPr>
        <w:ind w:left="0" w:firstLine="0"/>
        <w:jc w:val="both"/>
        <w:rPr>
          <w:sz w:val="20"/>
        </w:rPr>
      </w:pPr>
      <w:r w:rsidRPr="00D32DD7">
        <w:rPr>
          <w:sz w:val="20"/>
        </w:rPr>
        <w:t>Документ, подтверждающий полномочия лица на осуществление действий от имени Участника зак</w:t>
      </w:r>
      <w:r>
        <w:rPr>
          <w:sz w:val="20"/>
        </w:rPr>
        <w:t>упки</w:t>
      </w:r>
      <w:r w:rsidRPr="00D32DD7">
        <w:rPr>
          <w:sz w:val="20"/>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w:t>
      </w:r>
      <w:r>
        <w:rPr>
          <w:sz w:val="20"/>
        </w:rPr>
        <w:t>упки</w:t>
      </w:r>
      <w:r w:rsidRPr="00D32DD7">
        <w:rPr>
          <w:sz w:val="20"/>
        </w:rPr>
        <w:t xml:space="preserve"> без доверенности (руководитель) или доверенности;</w:t>
      </w:r>
    </w:p>
    <w:p w14:paraId="4F4A4D39" w14:textId="77777777" w:rsidR="00AE0424" w:rsidRPr="00D32DD7" w:rsidRDefault="00AE0424" w:rsidP="00136441">
      <w:pPr>
        <w:numPr>
          <w:ilvl w:val="0"/>
          <w:numId w:val="36"/>
        </w:numPr>
        <w:ind w:left="0" w:firstLine="0"/>
        <w:jc w:val="both"/>
        <w:rPr>
          <w:sz w:val="20"/>
        </w:rPr>
      </w:pPr>
      <w:r w:rsidRPr="00D32DD7">
        <w:rPr>
          <w:sz w:val="20"/>
        </w:rPr>
        <w:t xml:space="preserve">Копия свидетельства о регистрации участника </w:t>
      </w:r>
      <w:r>
        <w:rPr>
          <w:sz w:val="20"/>
        </w:rPr>
        <w:t>закупки</w:t>
      </w:r>
      <w:r w:rsidRPr="00D32DD7">
        <w:rPr>
          <w:sz w:val="20"/>
        </w:rPr>
        <w:t>;</w:t>
      </w:r>
    </w:p>
    <w:p w14:paraId="708158AC" w14:textId="77777777" w:rsidR="00AE0424" w:rsidRPr="00D32DD7" w:rsidRDefault="00AE0424" w:rsidP="00136441">
      <w:pPr>
        <w:numPr>
          <w:ilvl w:val="0"/>
          <w:numId w:val="36"/>
        </w:numPr>
        <w:ind w:left="0" w:firstLine="0"/>
        <w:jc w:val="both"/>
        <w:rPr>
          <w:sz w:val="20"/>
        </w:rPr>
      </w:pPr>
      <w:r w:rsidRPr="00D32DD7">
        <w:rPr>
          <w:sz w:val="20"/>
        </w:rPr>
        <w:t xml:space="preserve">Копия свидетельства о постановке участника </w:t>
      </w:r>
      <w:r>
        <w:rPr>
          <w:sz w:val="20"/>
        </w:rPr>
        <w:t>закупки</w:t>
      </w:r>
      <w:r w:rsidRPr="00D32DD7">
        <w:rPr>
          <w:sz w:val="20"/>
        </w:rPr>
        <w:t xml:space="preserve"> на налоговый учет;</w:t>
      </w:r>
    </w:p>
    <w:p w14:paraId="2D33BDF0" w14:textId="77777777" w:rsidR="00AE0424" w:rsidRPr="00D32DD7" w:rsidRDefault="00AE0424" w:rsidP="00136441">
      <w:pPr>
        <w:numPr>
          <w:ilvl w:val="0"/>
          <w:numId w:val="36"/>
        </w:numPr>
        <w:ind w:left="0" w:firstLine="0"/>
        <w:jc w:val="both"/>
        <w:rPr>
          <w:sz w:val="20"/>
        </w:rPr>
      </w:pPr>
      <w:r w:rsidRPr="00D32DD7">
        <w:rPr>
          <w:sz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w:t>
      </w:r>
      <w:r>
        <w:rPr>
          <w:sz w:val="20"/>
        </w:rPr>
        <w:t>закупки</w:t>
      </w:r>
      <w:r w:rsidRPr="00D32DD7">
        <w:rPr>
          <w:sz w:val="20"/>
        </w:rPr>
        <w:t xml:space="preserve"> выполнение работ, являющихся предметом </w:t>
      </w:r>
      <w:r>
        <w:rPr>
          <w:sz w:val="20"/>
        </w:rPr>
        <w:t>договора</w:t>
      </w:r>
      <w:r w:rsidRPr="00D32DD7">
        <w:rPr>
          <w:sz w:val="20"/>
        </w:rPr>
        <w:t xml:space="preserve">, являются крупной сделкой </w:t>
      </w:r>
      <w:r w:rsidRPr="00D32DD7">
        <w:rPr>
          <w:sz w:val="20"/>
          <w:u w:val="single"/>
        </w:rPr>
        <w:t>или письмо об отсутствии необходимости такого одобрения;</w:t>
      </w:r>
    </w:p>
    <w:p w14:paraId="350A78FB" w14:textId="77777777" w:rsidR="00AE0424" w:rsidRPr="00D32DD7" w:rsidRDefault="00AE0424" w:rsidP="00136441">
      <w:pPr>
        <w:numPr>
          <w:ilvl w:val="0"/>
          <w:numId w:val="36"/>
        </w:numPr>
        <w:ind w:left="0" w:firstLine="0"/>
        <w:jc w:val="both"/>
        <w:rPr>
          <w:sz w:val="20"/>
        </w:rPr>
      </w:pPr>
      <w:r w:rsidRPr="00D32DD7">
        <w:rPr>
          <w:sz w:val="20"/>
          <w:lang w:eastAsia="en-US"/>
        </w:rPr>
        <w:t xml:space="preserve">Копия годовой бухгалтерской отчетности на последнюю отчетную дату с приложениями </w:t>
      </w:r>
      <w:r w:rsidRPr="00D32DD7">
        <w:rPr>
          <w:sz w:val="20"/>
          <w:u w:val="single"/>
          <w:lang w:eastAsia="en-US"/>
        </w:rPr>
        <w:t>(с отметкой налогового органа о приеме</w:t>
      </w:r>
      <w:r w:rsidRPr="00D32DD7">
        <w:rPr>
          <w:sz w:val="20"/>
          <w:lang w:eastAsia="en-US"/>
        </w:rPr>
        <w:t xml:space="preserve">), согласно форм Приказа Министерства Финансов Российской Федерации от 04.12.2012 №154н; от 06.04.2015 №57н: </w:t>
      </w:r>
    </w:p>
    <w:p w14:paraId="6DCFF206" w14:textId="77777777" w:rsidR="00AE0424" w:rsidRPr="00D32DD7" w:rsidRDefault="00AE0424" w:rsidP="00136441">
      <w:pPr>
        <w:numPr>
          <w:ilvl w:val="0"/>
          <w:numId w:val="37"/>
        </w:numPr>
        <w:ind w:left="0" w:firstLine="0"/>
        <w:jc w:val="both"/>
        <w:rPr>
          <w:sz w:val="20"/>
        </w:rPr>
      </w:pPr>
      <w:r w:rsidRPr="00D32DD7">
        <w:rPr>
          <w:sz w:val="20"/>
          <w:lang w:eastAsia="en-US"/>
        </w:rPr>
        <w:t>бухгалтерский баланс;</w:t>
      </w:r>
    </w:p>
    <w:p w14:paraId="5D84BCE6" w14:textId="77777777" w:rsidR="00AE0424" w:rsidRPr="00D32DD7" w:rsidRDefault="00AE0424" w:rsidP="00136441">
      <w:pPr>
        <w:numPr>
          <w:ilvl w:val="0"/>
          <w:numId w:val="37"/>
        </w:numPr>
        <w:ind w:left="0" w:firstLine="0"/>
        <w:jc w:val="both"/>
        <w:rPr>
          <w:sz w:val="20"/>
        </w:rPr>
      </w:pPr>
      <w:r w:rsidRPr="00D32DD7">
        <w:rPr>
          <w:sz w:val="20"/>
          <w:lang w:eastAsia="en-US"/>
        </w:rPr>
        <w:t>отчет о финансовых результатах (отчета о прибылях и убытках).</w:t>
      </w:r>
    </w:p>
    <w:p w14:paraId="484FB2F9" w14:textId="77777777" w:rsidR="00AE0424" w:rsidRPr="00D32DD7" w:rsidRDefault="00AE0424" w:rsidP="00136441">
      <w:pPr>
        <w:numPr>
          <w:ilvl w:val="0"/>
          <w:numId w:val="37"/>
        </w:numPr>
        <w:ind w:left="0" w:firstLine="0"/>
        <w:jc w:val="both"/>
        <w:rPr>
          <w:sz w:val="20"/>
        </w:rPr>
      </w:pPr>
      <w:r>
        <w:rPr>
          <w:sz w:val="20"/>
          <w:lang w:eastAsia="en-US"/>
        </w:rPr>
        <w:t>п</w:t>
      </w:r>
      <w:r w:rsidRPr="00D32DD7">
        <w:rPr>
          <w:sz w:val="20"/>
          <w:lang w:eastAsia="en-US"/>
        </w:rPr>
        <w:t>риложения к бухгалтерской отчетности:</w:t>
      </w:r>
    </w:p>
    <w:p w14:paraId="3491D81E" w14:textId="77777777" w:rsidR="00AE0424" w:rsidRPr="00D32DD7" w:rsidRDefault="00AE0424" w:rsidP="00136441">
      <w:pPr>
        <w:numPr>
          <w:ilvl w:val="0"/>
          <w:numId w:val="38"/>
        </w:numPr>
        <w:ind w:left="0" w:firstLine="0"/>
        <w:jc w:val="both"/>
        <w:rPr>
          <w:sz w:val="20"/>
        </w:rPr>
      </w:pPr>
      <w:r>
        <w:rPr>
          <w:sz w:val="20"/>
          <w:lang w:eastAsia="en-US"/>
        </w:rPr>
        <w:t>о</w:t>
      </w:r>
      <w:r w:rsidRPr="00D32DD7">
        <w:rPr>
          <w:sz w:val="20"/>
          <w:lang w:eastAsia="en-US"/>
        </w:rPr>
        <w:t>тчет об изменениях капитала;</w:t>
      </w:r>
    </w:p>
    <w:p w14:paraId="5A1CD2AF" w14:textId="77777777" w:rsidR="00AE0424" w:rsidRPr="00D32DD7" w:rsidRDefault="00AE0424" w:rsidP="00136441">
      <w:pPr>
        <w:numPr>
          <w:ilvl w:val="0"/>
          <w:numId w:val="38"/>
        </w:numPr>
        <w:ind w:left="0" w:firstLine="0"/>
        <w:jc w:val="both"/>
        <w:rPr>
          <w:sz w:val="20"/>
        </w:rPr>
      </w:pPr>
      <w:r>
        <w:rPr>
          <w:sz w:val="20"/>
          <w:lang w:eastAsia="en-US"/>
        </w:rPr>
        <w:t>о</w:t>
      </w:r>
      <w:r w:rsidRPr="00D32DD7">
        <w:rPr>
          <w:sz w:val="20"/>
          <w:lang w:eastAsia="en-US"/>
        </w:rPr>
        <w:t>тчет о движении денежных средств;</w:t>
      </w:r>
    </w:p>
    <w:p w14:paraId="1ECB70F9" w14:textId="77777777" w:rsidR="00AE0424" w:rsidRPr="00D32DD7" w:rsidRDefault="00AE0424" w:rsidP="00136441">
      <w:pPr>
        <w:numPr>
          <w:ilvl w:val="0"/>
          <w:numId w:val="38"/>
        </w:numPr>
        <w:ind w:left="0" w:firstLine="0"/>
        <w:jc w:val="both"/>
        <w:rPr>
          <w:sz w:val="20"/>
        </w:rPr>
      </w:pPr>
      <w:r>
        <w:rPr>
          <w:sz w:val="20"/>
          <w:lang w:eastAsia="en-US"/>
        </w:rPr>
        <w:t>о</w:t>
      </w:r>
      <w:r w:rsidRPr="00D32DD7">
        <w:rPr>
          <w:sz w:val="20"/>
          <w:lang w:eastAsia="en-US"/>
        </w:rPr>
        <w:t>тчет о целевом использовании средств.</w:t>
      </w:r>
    </w:p>
    <w:p w14:paraId="7DB9BB6C" w14:textId="77777777" w:rsidR="00AE0424" w:rsidRDefault="00AE0424" w:rsidP="00AE0424">
      <w:pPr>
        <w:rPr>
          <w:sz w:val="20"/>
        </w:rPr>
      </w:pPr>
      <w:r w:rsidRPr="00E339C7">
        <w:rPr>
          <w:b/>
          <w:sz w:val="20"/>
          <w:lang w:eastAsia="en-US"/>
        </w:rPr>
        <w:t>Если участником закупки годовая бухгалтерская отчетность</w:t>
      </w:r>
      <w:r w:rsidRPr="00E339C7">
        <w:rPr>
          <w:sz w:val="20"/>
          <w:lang w:eastAsia="en-US"/>
        </w:rPr>
        <w:t xml:space="preserve"> (бухгалтерский баланс; отчет о финансовых результатах (отчета о прибылях и убытках). Приложения к бухгалтерской отчетности: Отчет об изменениях капитала; Отчет о движении денежных средств; Отчет о целевом использовании средств) в налоговый орган </w:t>
      </w:r>
      <w:r w:rsidRPr="00E339C7">
        <w:rPr>
          <w:b/>
          <w:sz w:val="20"/>
          <w:lang w:eastAsia="en-US"/>
        </w:rPr>
        <w:t>не предоставлялась</w:t>
      </w:r>
      <w:r w:rsidRPr="00E339C7">
        <w:rPr>
          <w:sz w:val="20"/>
          <w:lang w:eastAsia="en-US"/>
        </w:rPr>
        <w:t xml:space="preserve"> (в случаях, установленных законодательством), </w:t>
      </w:r>
      <w:r w:rsidRPr="00E339C7">
        <w:rPr>
          <w:b/>
          <w:sz w:val="20"/>
          <w:lang w:eastAsia="en-US"/>
        </w:rPr>
        <w:t>участником должно быть предоставлено письмо с указанием причин такого непредставления</w:t>
      </w:r>
      <w:r w:rsidRPr="00E339C7">
        <w:rPr>
          <w:sz w:val="20"/>
          <w:lang w:eastAsia="en-US"/>
        </w:rPr>
        <w:t>.</w:t>
      </w:r>
      <w:r w:rsidRPr="00E60739">
        <w:rPr>
          <w:sz w:val="20"/>
        </w:rPr>
        <w:t xml:space="preserve"> </w:t>
      </w:r>
    </w:p>
    <w:p w14:paraId="59581C90" w14:textId="77777777" w:rsidR="00AE0424" w:rsidRDefault="00AE0424" w:rsidP="00136441">
      <w:pPr>
        <w:numPr>
          <w:ilvl w:val="0"/>
          <w:numId w:val="36"/>
        </w:numPr>
        <w:ind w:left="0" w:firstLine="0"/>
        <w:jc w:val="both"/>
        <w:rPr>
          <w:sz w:val="20"/>
        </w:rPr>
      </w:pPr>
      <w:r w:rsidRPr="005559DC">
        <w:rPr>
          <w:sz w:val="20"/>
        </w:rPr>
        <w:t xml:space="preserve">Документы, </w:t>
      </w:r>
      <w:r>
        <w:rPr>
          <w:sz w:val="20"/>
        </w:rPr>
        <w:t>в соответствии с требованиями Информационной карты, Технического задания.</w:t>
      </w:r>
    </w:p>
    <w:p w14:paraId="244CA3BF" w14:textId="77777777" w:rsidR="00AE0424" w:rsidRDefault="00AE0424" w:rsidP="00136441">
      <w:pPr>
        <w:numPr>
          <w:ilvl w:val="1"/>
          <w:numId w:val="36"/>
        </w:numPr>
        <w:autoSpaceDE w:val="0"/>
        <w:autoSpaceDN w:val="0"/>
        <w:adjustRightInd w:val="0"/>
        <w:ind w:left="0" w:firstLine="0"/>
        <w:jc w:val="both"/>
        <w:rPr>
          <w:sz w:val="20"/>
          <w:szCs w:val="20"/>
        </w:rPr>
      </w:pPr>
      <w:r w:rsidRPr="000D39F3">
        <w:rPr>
          <w:sz w:val="20"/>
          <w:szCs w:val="20"/>
        </w:rPr>
        <w:t>Документы, подтверждающие опыт поставки Товара, являющегося предметом закупки</w:t>
      </w:r>
      <w:r>
        <w:rPr>
          <w:sz w:val="20"/>
          <w:szCs w:val="20"/>
        </w:rPr>
        <w:t>.</w:t>
      </w:r>
    </w:p>
    <w:p w14:paraId="2B328B4A" w14:textId="77777777" w:rsidR="00AE0424" w:rsidRPr="00BF5751" w:rsidRDefault="00AE0424" w:rsidP="00136441">
      <w:pPr>
        <w:numPr>
          <w:ilvl w:val="0"/>
          <w:numId w:val="36"/>
        </w:numPr>
        <w:autoSpaceDE w:val="0"/>
        <w:autoSpaceDN w:val="0"/>
        <w:adjustRightInd w:val="0"/>
        <w:ind w:left="0" w:firstLine="0"/>
        <w:jc w:val="both"/>
        <w:rPr>
          <w:sz w:val="20"/>
          <w:szCs w:val="20"/>
        </w:rPr>
      </w:pPr>
      <w:r w:rsidRPr="005559DC">
        <w:rPr>
          <w:sz w:val="20"/>
          <w:szCs w:val="20"/>
          <w:lang w:eastAsia="en-US"/>
        </w:rPr>
        <w:t xml:space="preserve">Справка налогового органа </w:t>
      </w:r>
      <w:r w:rsidRPr="005559DC">
        <w:rPr>
          <w:b/>
          <w:sz w:val="20"/>
          <w:szCs w:val="20"/>
          <w:u w:val="single"/>
          <w:lang w:eastAsia="en-US"/>
        </w:rPr>
        <w:t>(Код по КНД 1120101)</w:t>
      </w:r>
      <w:r w:rsidRPr="005559DC">
        <w:rPr>
          <w:b/>
          <w:sz w:val="20"/>
          <w:szCs w:val="20"/>
          <w:lang w:eastAsia="en-US"/>
        </w:rPr>
        <w:t xml:space="preserve"> </w:t>
      </w:r>
      <w:r w:rsidRPr="005559DC">
        <w:rPr>
          <w:sz w:val="20"/>
          <w:szCs w:val="20"/>
          <w:lang w:eastAsia="en-US"/>
        </w:rPr>
        <w:t xml:space="preserve">об отсутствии у участника </w:t>
      </w:r>
      <w:r>
        <w:rPr>
          <w:sz w:val="20"/>
          <w:szCs w:val="20"/>
          <w:lang w:eastAsia="en-US"/>
        </w:rPr>
        <w:t>закупки</w:t>
      </w:r>
      <w:r w:rsidRPr="005559DC">
        <w:rPr>
          <w:sz w:val="20"/>
          <w:szCs w:val="20"/>
          <w:lang w:eastAsia="en-US"/>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5559DC">
        <w:rPr>
          <w:b/>
          <w:sz w:val="20"/>
          <w:szCs w:val="20"/>
          <w:u w:val="single"/>
          <w:lang w:eastAsia="en-US"/>
        </w:rPr>
        <w:t>подписанная налоговым органом.</w:t>
      </w:r>
      <w:r w:rsidRPr="005559DC">
        <w:rPr>
          <w:b/>
          <w:sz w:val="20"/>
          <w:szCs w:val="20"/>
          <w:lang w:eastAsia="en-US"/>
        </w:rPr>
        <w:t xml:space="preserve"> </w:t>
      </w:r>
      <w:r w:rsidRPr="005559DC">
        <w:rPr>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5559DC">
        <w:rPr>
          <w:b/>
          <w:sz w:val="20"/>
          <w:szCs w:val="20"/>
          <w:lang w:eastAsia="en-US"/>
        </w:rPr>
        <w:t>(Код по КНД 1160080).</w:t>
      </w:r>
    </w:p>
    <w:p w14:paraId="4D165280" w14:textId="77777777" w:rsidR="00AE0424" w:rsidRPr="00B653FC" w:rsidRDefault="00AE0424" w:rsidP="00136441">
      <w:pPr>
        <w:numPr>
          <w:ilvl w:val="0"/>
          <w:numId w:val="36"/>
        </w:numPr>
        <w:autoSpaceDE w:val="0"/>
        <w:autoSpaceDN w:val="0"/>
        <w:adjustRightInd w:val="0"/>
        <w:ind w:left="0" w:firstLine="0"/>
        <w:jc w:val="both"/>
        <w:rPr>
          <w:sz w:val="20"/>
          <w:szCs w:val="20"/>
          <w:lang w:eastAsia="en-US"/>
        </w:rPr>
      </w:pPr>
      <w:r w:rsidRPr="00B653FC">
        <w:rPr>
          <w:sz w:val="20"/>
          <w:szCs w:val="20"/>
          <w:lang w:eastAsia="en-US"/>
        </w:rPr>
        <w:t xml:space="preserve">Иные документы, предоставление которых предусмотрено Документацией и Техническим заданием. </w:t>
      </w:r>
    </w:p>
    <w:p w14:paraId="6C67D050" w14:textId="77777777" w:rsidR="00AE0424" w:rsidRDefault="00AE0424" w:rsidP="00136441">
      <w:pPr>
        <w:numPr>
          <w:ilvl w:val="0"/>
          <w:numId w:val="36"/>
        </w:numPr>
        <w:autoSpaceDE w:val="0"/>
        <w:autoSpaceDN w:val="0"/>
        <w:adjustRightInd w:val="0"/>
        <w:ind w:left="0" w:firstLine="0"/>
        <w:jc w:val="both"/>
        <w:rPr>
          <w:sz w:val="20"/>
          <w:szCs w:val="20"/>
        </w:rPr>
      </w:pPr>
      <w:r w:rsidRPr="005559DC">
        <w:rPr>
          <w:sz w:val="20"/>
          <w:szCs w:val="20"/>
          <w:lang w:eastAsia="en-US"/>
        </w:rPr>
        <w:t>Иные документы по усмотрению участника закупки.</w:t>
      </w:r>
    </w:p>
    <w:p w14:paraId="65AF88C4" w14:textId="77777777" w:rsidR="00AE0424" w:rsidRPr="00810FF8" w:rsidRDefault="00AE0424" w:rsidP="00AE0424">
      <w:pPr>
        <w:numPr>
          <w:ilvl w:val="2"/>
          <w:numId w:val="8"/>
        </w:numPr>
        <w:ind w:left="0" w:firstLine="0"/>
        <w:jc w:val="both"/>
        <w:rPr>
          <w:color w:val="000000"/>
          <w:sz w:val="20"/>
          <w:szCs w:val="20"/>
        </w:rPr>
      </w:pPr>
      <w:r w:rsidRPr="00810FF8">
        <w:rPr>
          <w:b/>
          <w:bCs/>
          <w:color w:val="000000"/>
          <w:sz w:val="20"/>
          <w:szCs w:val="20"/>
        </w:rPr>
        <w:t>Цена и валюта в заявке на участие в закупке</w:t>
      </w:r>
    </w:p>
    <w:p w14:paraId="1A1EC336" w14:textId="77777777" w:rsidR="00AE0424" w:rsidRPr="00810FF8" w:rsidRDefault="00AE0424" w:rsidP="00AE0424">
      <w:pPr>
        <w:numPr>
          <w:ilvl w:val="2"/>
          <w:numId w:val="2"/>
        </w:numPr>
        <w:tabs>
          <w:tab w:val="clear" w:pos="2160"/>
        </w:tabs>
        <w:ind w:left="0" w:firstLine="0"/>
        <w:jc w:val="both"/>
        <w:rPr>
          <w:color w:val="000000"/>
          <w:sz w:val="20"/>
          <w:szCs w:val="20"/>
        </w:rPr>
      </w:pPr>
      <w:r w:rsidRPr="00810FF8">
        <w:rPr>
          <w:color w:val="000000"/>
          <w:sz w:val="20"/>
          <w:szCs w:val="20"/>
        </w:rPr>
        <w:t xml:space="preserve">Цена </w:t>
      </w:r>
      <w:r>
        <w:rPr>
          <w:color w:val="000000"/>
          <w:sz w:val="20"/>
          <w:szCs w:val="20"/>
        </w:rPr>
        <w:t>договора</w:t>
      </w:r>
      <w:r w:rsidRPr="006F3661">
        <w:rPr>
          <w:color w:val="000000"/>
          <w:sz w:val="20"/>
          <w:szCs w:val="20"/>
        </w:rPr>
        <w:t xml:space="preserve">, предлагаемая Участником </w:t>
      </w:r>
      <w:r>
        <w:rPr>
          <w:color w:val="000000"/>
          <w:sz w:val="20"/>
          <w:szCs w:val="20"/>
        </w:rPr>
        <w:t>закупки</w:t>
      </w:r>
      <w:r w:rsidRPr="006F3661">
        <w:rPr>
          <w:color w:val="000000"/>
          <w:sz w:val="20"/>
          <w:szCs w:val="20"/>
        </w:rPr>
        <w:t xml:space="preserve"> в заявке на участие в закупке, не может превышать начальную (максимальную) цену </w:t>
      </w:r>
      <w:r>
        <w:rPr>
          <w:color w:val="000000"/>
          <w:sz w:val="20"/>
          <w:szCs w:val="20"/>
        </w:rPr>
        <w:t>договора</w:t>
      </w:r>
      <w:r w:rsidRPr="006F3661">
        <w:rPr>
          <w:color w:val="000000"/>
          <w:sz w:val="20"/>
          <w:szCs w:val="20"/>
        </w:rPr>
        <w:t xml:space="preserve">, указанную в настоящей документации о закупке. В случае, если цена </w:t>
      </w:r>
      <w:r>
        <w:rPr>
          <w:color w:val="000000"/>
          <w:sz w:val="20"/>
          <w:szCs w:val="20"/>
        </w:rPr>
        <w:t>договора</w:t>
      </w:r>
      <w:r w:rsidRPr="006F3661">
        <w:rPr>
          <w:color w:val="000000"/>
          <w:sz w:val="20"/>
          <w:szCs w:val="20"/>
        </w:rPr>
        <w:t>, указанная участником</w:t>
      </w:r>
      <w:r>
        <w:rPr>
          <w:color w:val="000000"/>
          <w:sz w:val="20"/>
          <w:szCs w:val="20"/>
        </w:rPr>
        <w:t>,</w:t>
      </w:r>
      <w:r w:rsidRPr="006F3661">
        <w:rPr>
          <w:color w:val="000000"/>
          <w:sz w:val="20"/>
          <w:szCs w:val="20"/>
        </w:rPr>
        <w:t xml:space="preserve"> превышает начальную (максимальную) цену </w:t>
      </w:r>
      <w:r>
        <w:rPr>
          <w:color w:val="000000"/>
          <w:sz w:val="20"/>
          <w:szCs w:val="20"/>
        </w:rPr>
        <w:t>договора</w:t>
      </w:r>
      <w:r w:rsidRPr="006F3661">
        <w:rPr>
          <w:color w:val="000000"/>
          <w:sz w:val="20"/>
          <w:szCs w:val="20"/>
        </w:rPr>
        <w:t>, закупочная комиссия вправе отклонить данную заявку.</w:t>
      </w:r>
    </w:p>
    <w:p w14:paraId="2933B9B2" w14:textId="77777777" w:rsidR="00AE0424" w:rsidRDefault="00AE0424" w:rsidP="00AE0424">
      <w:pPr>
        <w:numPr>
          <w:ilvl w:val="2"/>
          <w:numId w:val="2"/>
        </w:numPr>
        <w:tabs>
          <w:tab w:val="clear" w:pos="2160"/>
        </w:tabs>
        <w:ind w:left="0" w:firstLine="0"/>
        <w:jc w:val="both"/>
        <w:rPr>
          <w:color w:val="000000"/>
          <w:sz w:val="20"/>
          <w:szCs w:val="20"/>
        </w:rPr>
      </w:pPr>
      <w:r>
        <w:rPr>
          <w:color w:val="000000"/>
          <w:sz w:val="20"/>
          <w:szCs w:val="20"/>
        </w:rPr>
        <w:t>Цена договора</w:t>
      </w:r>
      <w:r w:rsidRPr="00810FF8">
        <w:rPr>
          <w:color w:val="000000"/>
          <w:sz w:val="20"/>
          <w:szCs w:val="20"/>
        </w:rPr>
        <w:t>, содержащаяся в заявке на участие в закупке, должна быть выражена в рублях Российской Федерации.</w:t>
      </w:r>
      <w:r>
        <w:rPr>
          <w:color w:val="000000"/>
          <w:sz w:val="20"/>
          <w:szCs w:val="20"/>
        </w:rPr>
        <w:t xml:space="preserve"> </w:t>
      </w:r>
    </w:p>
    <w:p w14:paraId="4067BBA7" w14:textId="77777777" w:rsidR="00AE0424" w:rsidRPr="00810FF8" w:rsidRDefault="00AE0424" w:rsidP="00AE0424">
      <w:pPr>
        <w:numPr>
          <w:ilvl w:val="2"/>
          <w:numId w:val="11"/>
        </w:numPr>
        <w:ind w:left="0" w:firstLine="0"/>
        <w:jc w:val="both"/>
        <w:rPr>
          <w:color w:val="000000"/>
          <w:sz w:val="20"/>
          <w:szCs w:val="20"/>
        </w:rPr>
      </w:pPr>
      <w:r w:rsidRPr="00810FF8">
        <w:rPr>
          <w:b/>
          <w:bCs/>
          <w:color w:val="000000"/>
          <w:sz w:val="20"/>
          <w:szCs w:val="20"/>
        </w:rPr>
        <w:t xml:space="preserve">Требования к оформлению заявок на участие в закупке </w:t>
      </w:r>
    </w:p>
    <w:p w14:paraId="6696D546" w14:textId="77777777" w:rsidR="00AE0424" w:rsidRDefault="00AE0424" w:rsidP="00AE0424">
      <w:pPr>
        <w:jc w:val="both"/>
      </w:pPr>
      <w:r>
        <w:rPr>
          <w:color w:val="000000"/>
          <w:sz w:val="20"/>
          <w:szCs w:val="20"/>
        </w:rPr>
        <w:t xml:space="preserve">1. Заявка составляется по форме, установленной настоящей документацией о закупке (Форма № 3.1 к настоящей </w:t>
      </w:r>
      <w:r>
        <w:rPr>
          <w:sz w:val="20"/>
          <w:szCs w:val="20"/>
        </w:rPr>
        <w:t>Документации о закупке).</w:t>
      </w:r>
    </w:p>
    <w:p w14:paraId="4380D5F1" w14:textId="77777777" w:rsidR="00AE0424" w:rsidRDefault="00AE0424" w:rsidP="00AE0424">
      <w:pPr>
        <w:jc w:val="both"/>
      </w:pPr>
      <w:r>
        <w:rPr>
          <w:sz w:val="20"/>
          <w:szCs w:val="20"/>
        </w:rPr>
        <w:t>2.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409C4D87" w14:textId="77777777" w:rsidR="00AE0424" w:rsidRDefault="00AE0424" w:rsidP="00AE0424">
      <w:pPr>
        <w:jc w:val="both"/>
      </w:pPr>
      <w:r>
        <w:rPr>
          <w:sz w:val="20"/>
          <w:szCs w:val="20"/>
        </w:rPr>
        <w:t>3.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4756F8C1" w14:textId="77777777" w:rsidR="00AE0424" w:rsidRDefault="00AE0424" w:rsidP="00AE0424">
      <w:pPr>
        <w:jc w:val="both"/>
      </w:pPr>
      <w:r>
        <w:rPr>
          <w:sz w:val="20"/>
          <w:szCs w:val="20"/>
        </w:rPr>
        <w:t>4. При описании условий и предложений Участником</w:t>
      </w:r>
      <w:r>
        <w:rPr>
          <w:rStyle w:val="apple-converted-space"/>
          <w:sz w:val="20"/>
        </w:rPr>
        <w:t> закупки </w:t>
      </w:r>
      <w:r>
        <w:rPr>
          <w:sz w:val="20"/>
          <w:szCs w:val="20"/>
        </w:rPr>
        <w:t>должны применяться общепринятые обозначения и наименования в соответствии с требованиями действующего законодательства.</w:t>
      </w:r>
    </w:p>
    <w:p w14:paraId="6E91CD3E" w14:textId="77777777" w:rsidR="00AE0424" w:rsidRDefault="00AE0424" w:rsidP="00AE0424">
      <w:pPr>
        <w:jc w:val="both"/>
      </w:pPr>
      <w:r>
        <w:rPr>
          <w:sz w:val="20"/>
          <w:szCs w:val="20"/>
        </w:rPr>
        <w:t xml:space="preserve">5. Сведения, которые содержатся в заявке на участие в закупке, не должны </w:t>
      </w:r>
      <w:r>
        <w:rPr>
          <w:color w:val="000000"/>
          <w:sz w:val="20"/>
          <w:szCs w:val="20"/>
        </w:rPr>
        <w:t>допускать двусмысленных толкований.</w:t>
      </w:r>
    </w:p>
    <w:p w14:paraId="6A7BA826" w14:textId="77777777" w:rsidR="00AE0424" w:rsidRDefault="00AE0424" w:rsidP="00AE0424">
      <w:pPr>
        <w:jc w:val="both"/>
      </w:pPr>
      <w:r>
        <w:rPr>
          <w:color w:val="000000"/>
          <w:sz w:val="20"/>
          <w:szCs w:val="20"/>
        </w:rPr>
        <w:t xml:space="preserve">6. Заявка на участие в закупке в отношении каждого предмета закупки (лота) должна быть оформлена следующим образом: </w:t>
      </w:r>
    </w:p>
    <w:p w14:paraId="24EEB7E9" w14:textId="77777777" w:rsidR="00AE0424" w:rsidRDefault="00AE0424" w:rsidP="00AE0424">
      <w:pPr>
        <w:jc w:val="both"/>
      </w:pPr>
      <w:r>
        <w:rPr>
          <w:color w:val="000000"/>
          <w:sz w:val="20"/>
          <w:szCs w:val="20"/>
        </w:rPr>
        <w:t>а) Заявки на бумажном носителе: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Документы должны быть прошиты. На конверте указывается: Наименование участника, наименование заказчика, предмет закупки, номер закупки и номер лота.</w:t>
      </w:r>
    </w:p>
    <w:p w14:paraId="75123404" w14:textId="77777777" w:rsidR="00AE0424" w:rsidRDefault="00AE0424" w:rsidP="00AE0424">
      <w:pPr>
        <w:jc w:val="both"/>
      </w:pPr>
      <w:r>
        <w:rPr>
          <w:b/>
          <w:color w:val="000000"/>
          <w:sz w:val="20"/>
          <w:szCs w:val="20"/>
        </w:rPr>
        <w:t>Если на конверте (в теме электронного сообщения) участником не были указаны номер закупки и номер лота, такие заявки не рассматриваются.</w:t>
      </w:r>
    </w:p>
    <w:p w14:paraId="56627D81" w14:textId="77777777" w:rsidR="00AE0424" w:rsidRDefault="00AE0424" w:rsidP="00AE0424">
      <w:pPr>
        <w:jc w:val="both"/>
      </w:pPr>
      <w:r>
        <w:rPr>
          <w:color w:val="000000"/>
          <w:sz w:val="20"/>
          <w:szCs w:val="20"/>
        </w:rPr>
        <w:t xml:space="preserve">В случае получения Заявки не в полном объеме (перечень документов не соответствует, указанному в п.1.3.2. настоящей документации) Заказчик при рассмотрении заявки вправе отклонить Заявку. </w:t>
      </w:r>
    </w:p>
    <w:p w14:paraId="1B75A80A" w14:textId="77777777" w:rsidR="00AE0424" w:rsidRDefault="00AE0424" w:rsidP="00AE0424">
      <w:pPr>
        <w:jc w:val="both"/>
      </w:pPr>
      <w:r>
        <w:rPr>
          <w:color w:val="000000"/>
          <w:sz w:val="20"/>
          <w:szCs w:val="20"/>
        </w:rPr>
        <w:t xml:space="preserve">Б) При подаче документов в электронной форме (в том числе при проведении закупки в электронной форме) заявка на участие в закупке подается в отношении каждого предмета закупки (лота) и оформляется следующим образом: </w:t>
      </w:r>
    </w:p>
    <w:p w14:paraId="0BBC49DF" w14:textId="77777777" w:rsidR="00AE0424" w:rsidRDefault="00AE0424" w:rsidP="00AE0424">
      <w:pPr>
        <w:jc w:val="both"/>
      </w:pPr>
      <w:r>
        <w:rPr>
          <w:color w:val="000000"/>
          <w:sz w:val="20"/>
          <w:szCs w:val="20"/>
        </w:rPr>
        <w:t xml:space="preserve">Документы (копии, заверяются участником закупки, формы документов подписаны уполномоченным лицом и скреплены печатью) направляются в сканированном виде в формате *.pdf. качество сканирование – не менее «хорошее». </w:t>
      </w:r>
    </w:p>
    <w:p w14:paraId="516AB95E" w14:textId="77777777" w:rsidR="00AE0424" w:rsidRDefault="00AE0424" w:rsidP="00AE0424">
      <w:pPr>
        <w:jc w:val="both"/>
      </w:pPr>
      <w:r>
        <w:rPr>
          <w:color w:val="000000"/>
          <w:sz w:val="20"/>
          <w:szCs w:val="20"/>
        </w:rPr>
        <w:t xml:space="preserve">Заявка с документами помещается в одно или несколько электронных сообщений, объем каждого письма не должен превышать 13 Мбайт. </w:t>
      </w:r>
    </w:p>
    <w:p w14:paraId="06561E53" w14:textId="77777777" w:rsidR="00AE0424" w:rsidRDefault="00AE0424" w:rsidP="00AE0424">
      <w:pPr>
        <w:jc w:val="both"/>
        <w:rPr>
          <w:color w:val="000000"/>
          <w:sz w:val="20"/>
          <w:szCs w:val="20"/>
        </w:rPr>
      </w:pPr>
      <w:r>
        <w:rPr>
          <w:color w:val="000000"/>
          <w:sz w:val="20"/>
          <w:szCs w:val="20"/>
        </w:rPr>
        <w:t xml:space="preserve">Наименование файла документа должно соответствовать перечню пункта 1.3.2 документации. </w:t>
      </w:r>
    </w:p>
    <w:p w14:paraId="30D5FB18" w14:textId="77777777" w:rsidR="00AE0424" w:rsidRDefault="00AE0424" w:rsidP="00AE0424">
      <w:pPr>
        <w:jc w:val="both"/>
        <w:rPr>
          <w:color w:val="000000"/>
          <w:sz w:val="20"/>
          <w:szCs w:val="20"/>
        </w:rPr>
      </w:pPr>
      <w:r>
        <w:rPr>
          <w:color w:val="000000"/>
          <w:sz w:val="20"/>
          <w:szCs w:val="20"/>
        </w:rPr>
        <w:t xml:space="preserve">Все документы в электронной форме направляются на </w:t>
      </w:r>
      <w:r>
        <w:rPr>
          <w:color w:val="000000"/>
          <w:sz w:val="20"/>
          <w:szCs w:val="20"/>
          <w:lang w:val="en-US"/>
        </w:rPr>
        <w:t>E</w:t>
      </w:r>
      <w:r w:rsidRPr="00C02249">
        <w:rPr>
          <w:color w:val="000000"/>
          <w:sz w:val="20"/>
          <w:szCs w:val="20"/>
        </w:rPr>
        <w:t>-</w:t>
      </w:r>
      <w:r>
        <w:rPr>
          <w:color w:val="000000"/>
          <w:sz w:val="20"/>
          <w:szCs w:val="20"/>
          <w:lang w:val="en-US"/>
        </w:rPr>
        <w:t>mail</w:t>
      </w:r>
      <w:r>
        <w:rPr>
          <w:color w:val="000000"/>
          <w:sz w:val="20"/>
          <w:szCs w:val="20"/>
        </w:rPr>
        <w:t xml:space="preserve">, указанный в Информационной карте закупки. </w:t>
      </w:r>
      <w:hyperlink r:id="rId10" w:history="1"/>
    </w:p>
    <w:p w14:paraId="1C0E9040" w14:textId="77777777" w:rsidR="00AE0424" w:rsidRPr="00C37AF5" w:rsidRDefault="00AE0424" w:rsidP="00AE0424">
      <w:pPr>
        <w:jc w:val="both"/>
        <w:rPr>
          <w:color w:val="000000"/>
          <w:sz w:val="20"/>
          <w:szCs w:val="20"/>
        </w:rPr>
      </w:pPr>
      <w:r>
        <w:rPr>
          <w:color w:val="000000"/>
          <w:sz w:val="20"/>
          <w:szCs w:val="20"/>
        </w:rPr>
        <w:t xml:space="preserve">При отправке Заявки в электронной форме участник закупки обязан удостовериться в получении электронного сообщения Заказчиком, позвонив по телефону, указанному в Информационной карте закупки, исключив тем самым риск неполучения Заказчиком документов участника закупки, произошедший по техническим причинам. </w:t>
      </w:r>
    </w:p>
    <w:p w14:paraId="75C0BA7E" w14:textId="77777777" w:rsidR="00AE0424" w:rsidRPr="00C37AF5" w:rsidRDefault="00AE0424" w:rsidP="00AE0424">
      <w:pPr>
        <w:jc w:val="both"/>
        <w:rPr>
          <w:color w:val="000000"/>
          <w:sz w:val="20"/>
          <w:szCs w:val="20"/>
        </w:rPr>
      </w:pPr>
      <w:r>
        <w:rPr>
          <w:color w:val="000000"/>
          <w:sz w:val="20"/>
          <w:szCs w:val="20"/>
        </w:rPr>
        <w:t xml:space="preserve">В случае получения Заявки не в полном объеме (перечень документов не соответствует, указанному в п.1.3.2. настоящей документации) Заказчик при рассмотрении заявки, поданной на бумажном носителе либо в электронной форме, вправе ее отклонить (не допустить к рассмотрению). </w:t>
      </w:r>
    </w:p>
    <w:p w14:paraId="7DBF6C68" w14:textId="77777777" w:rsidR="00AE0424" w:rsidRPr="00C37AF5" w:rsidRDefault="00AE0424" w:rsidP="00AE0424">
      <w:pPr>
        <w:jc w:val="both"/>
        <w:rPr>
          <w:color w:val="000000"/>
          <w:sz w:val="20"/>
          <w:szCs w:val="20"/>
        </w:rPr>
      </w:pPr>
      <w:r>
        <w:rPr>
          <w:color w:val="000000"/>
          <w:sz w:val="20"/>
          <w:szCs w:val="20"/>
        </w:rPr>
        <w:t xml:space="preserve">7. Способ подачи заявок определяется в тексте Документации и  информационной карте закупки </w:t>
      </w:r>
    </w:p>
    <w:p w14:paraId="33AEBCB4" w14:textId="77777777" w:rsidR="00AE0424" w:rsidRPr="00C37AF5" w:rsidRDefault="00AE0424" w:rsidP="00AE0424">
      <w:pPr>
        <w:jc w:val="both"/>
        <w:rPr>
          <w:color w:val="000000"/>
          <w:sz w:val="20"/>
          <w:szCs w:val="20"/>
        </w:rPr>
      </w:pPr>
      <w:r>
        <w:rPr>
          <w:color w:val="000000"/>
          <w:sz w:val="20"/>
          <w:szCs w:val="20"/>
        </w:rPr>
        <w:t>8. В случае, если закупка проводится не в электронной форме приоритет имеют заявки, полученные на бумажном носителе. Заказчик вправе, но не обязан рассматривать документы, поданные дополнительно в электронном виде (в том числе при отсутствии какого-либо из документов на бумажном носителе и наличии его в электронном виде).  При этом участник закупки обязан предоставить отсутствующие документы на бумажном носители не позднее дня подведения итогов. При неисполнении указанной обязанности Заказчик вправе отклонить Заявку.</w:t>
      </w:r>
    </w:p>
    <w:p w14:paraId="518A2705" w14:textId="77777777" w:rsidR="00AE0424" w:rsidRPr="00C37AF5" w:rsidRDefault="00AE0424" w:rsidP="00AE0424">
      <w:pPr>
        <w:jc w:val="both"/>
        <w:rPr>
          <w:color w:val="000000"/>
          <w:sz w:val="20"/>
          <w:szCs w:val="20"/>
        </w:rPr>
      </w:pPr>
      <w:r>
        <w:rPr>
          <w:color w:val="000000"/>
          <w:sz w:val="20"/>
          <w:szCs w:val="20"/>
        </w:rPr>
        <w:t xml:space="preserve">9. Соблюдение участником закупки указанных требований означает, что все документы и сведения, входящие в состав заявки на участие в закупке поданы от имени участника закупки, участник </w:t>
      </w:r>
      <w:r w:rsidRPr="00C37AF5">
        <w:rPr>
          <w:color w:val="000000"/>
          <w:sz w:val="20"/>
          <w:szCs w:val="20"/>
        </w:rPr>
        <w:t>несет ответственность за подлинность и достоверность этих документов и сведений.</w:t>
      </w:r>
      <w:r>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14:paraId="3C07DEA8" w14:textId="77777777" w:rsidR="00AE0424" w:rsidRPr="00C37AF5" w:rsidRDefault="00AE0424" w:rsidP="00AE0424">
      <w:pPr>
        <w:jc w:val="both"/>
        <w:rPr>
          <w:color w:val="000000"/>
          <w:sz w:val="20"/>
          <w:szCs w:val="20"/>
        </w:rPr>
      </w:pPr>
      <w:r w:rsidRPr="00C02249">
        <w:rPr>
          <w:color w:val="000000"/>
          <w:sz w:val="20"/>
          <w:szCs w:val="20"/>
        </w:rPr>
        <w:t>10. В заявке на участие в закупке декларируется соответствие участника закупки требованиям, предусмотренным пунктом 1.</w:t>
      </w:r>
      <w:r>
        <w:rPr>
          <w:color w:val="000000"/>
          <w:sz w:val="20"/>
          <w:szCs w:val="20"/>
        </w:rPr>
        <w:t>1.</w:t>
      </w:r>
      <w:r w:rsidRPr="00C02249">
        <w:rPr>
          <w:color w:val="000000"/>
          <w:sz w:val="20"/>
          <w:szCs w:val="20"/>
        </w:rPr>
        <w:t>5 закупочной документации, а также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Pr="00C37AF5">
        <w:rPr>
          <w:color w:val="000000"/>
          <w:sz w:val="20"/>
          <w:szCs w:val="20"/>
        </w:rPr>
        <w:t xml:space="preserve"> Принадлежность лица, выполняющего работы, оказывающего услуги (российское или иностранное), доля стоимости работ, услуг, выполняемых, оказываемых российскими лицами, в процентах от стоимости всех предложенных участником, работ, услуг.</w:t>
      </w:r>
    </w:p>
    <w:p w14:paraId="14F5A5D4" w14:textId="77777777" w:rsidR="00AE0424" w:rsidRPr="00C37AF5" w:rsidRDefault="00AE0424" w:rsidP="00AE0424">
      <w:pPr>
        <w:jc w:val="both"/>
        <w:rPr>
          <w:color w:val="000000"/>
          <w:sz w:val="20"/>
          <w:szCs w:val="20"/>
        </w:rPr>
      </w:pPr>
      <w:r w:rsidRPr="00C02249">
        <w:rPr>
          <w:color w:val="000000"/>
          <w:sz w:val="20"/>
          <w:szCs w:val="20"/>
        </w:rPr>
        <w:t>11. Представленные в составе заявки на участие в закупке документы и образцы продукции не возвращаются Участнику закупки.</w:t>
      </w:r>
    </w:p>
    <w:p w14:paraId="2EE784D7" w14:textId="77777777" w:rsidR="00AE0424" w:rsidRPr="00810FF8" w:rsidRDefault="00AE0424" w:rsidP="00AE0424">
      <w:pPr>
        <w:numPr>
          <w:ilvl w:val="2"/>
          <w:numId w:val="11"/>
        </w:numPr>
        <w:ind w:left="0" w:firstLine="0"/>
        <w:jc w:val="both"/>
        <w:rPr>
          <w:b/>
          <w:bCs/>
          <w:color w:val="000000"/>
          <w:sz w:val="20"/>
          <w:szCs w:val="20"/>
        </w:rPr>
      </w:pPr>
      <w:r w:rsidRPr="00810FF8">
        <w:rPr>
          <w:b/>
          <w:bCs/>
          <w:color w:val="000000"/>
          <w:sz w:val="20"/>
          <w:szCs w:val="20"/>
        </w:rPr>
        <w:t>Требования к оформлению иных документов, прилагаемых к заявке</w:t>
      </w:r>
    </w:p>
    <w:p w14:paraId="02E0093F" w14:textId="77777777" w:rsidR="00AE0424" w:rsidRPr="00810FF8" w:rsidRDefault="00AE0424" w:rsidP="00AE0424">
      <w:pPr>
        <w:numPr>
          <w:ilvl w:val="0"/>
          <w:numId w:val="12"/>
        </w:numPr>
        <w:ind w:left="0" w:firstLine="0"/>
        <w:jc w:val="both"/>
        <w:rPr>
          <w:color w:val="000000"/>
          <w:sz w:val="20"/>
          <w:szCs w:val="20"/>
        </w:rPr>
      </w:pPr>
      <w:r w:rsidRPr="00810FF8">
        <w:rPr>
          <w:color w:val="000000"/>
          <w:sz w:val="20"/>
          <w:szCs w:val="20"/>
        </w:rPr>
        <w:t>Прилагаемые документы должны составляется по формам, установленным для них настоящей документацией о закупке.</w:t>
      </w:r>
    </w:p>
    <w:p w14:paraId="67CF60E5" w14:textId="77777777" w:rsidR="00AE0424" w:rsidRPr="00810FF8" w:rsidRDefault="00AE0424" w:rsidP="00AE0424">
      <w:pPr>
        <w:numPr>
          <w:ilvl w:val="0"/>
          <w:numId w:val="12"/>
        </w:numPr>
        <w:ind w:left="0" w:firstLine="0"/>
        <w:jc w:val="both"/>
        <w:rPr>
          <w:color w:val="000000"/>
          <w:sz w:val="20"/>
          <w:szCs w:val="20"/>
        </w:rPr>
      </w:pPr>
      <w:r w:rsidRPr="00810FF8">
        <w:rPr>
          <w:color w:val="000000"/>
          <w:sz w:val="20"/>
          <w:szCs w:val="20"/>
        </w:rPr>
        <w:t>При описании условий и предложений Участником</w:t>
      </w:r>
      <w:r>
        <w:rPr>
          <w:color w:val="000000"/>
          <w:sz w:val="20"/>
          <w:szCs w:val="20"/>
        </w:rPr>
        <w:t xml:space="preserve"> закупки </w:t>
      </w:r>
      <w:r w:rsidRPr="00810FF8">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14:paraId="19C51513" w14:textId="77777777" w:rsidR="00AE0424" w:rsidRPr="00810FF8" w:rsidRDefault="00AE0424" w:rsidP="00AE0424">
      <w:pPr>
        <w:numPr>
          <w:ilvl w:val="0"/>
          <w:numId w:val="12"/>
        </w:numPr>
        <w:ind w:left="0" w:firstLine="0"/>
        <w:jc w:val="both"/>
        <w:rPr>
          <w:color w:val="000000"/>
          <w:sz w:val="20"/>
          <w:szCs w:val="20"/>
        </w:rPr>
      </w:pPr>
      <w:r w:rsidRPr="00810FF8">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14:paraId="38C64941" w14:textId="77777777" w:rsidR="00AE0424" w:rsidRDefault="00AE0424" w:rsidP="00AE0424">
      <w:pPr>
        <w:numPr>
          <w:ilvl w:val="0"/>
          <w:numId w:val="12"/>
        </w:numPr>
        <w:ind w:left="0" w:firstLine="0"/>
        <w:jc w:val="both"/>
        <w:rPr>
          <w:color w:val="000000"/>
          <w:sz w:val="20"/>
          <w:szCs w:val="20"/>
        </w:rPr>
      </w:pPr>
      <w:r w:rsidRPr="00810FF8">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14:paraId="29F503CD" w14:textId="77777777" w:rsidR="00AE0424" w:rsidRPr="00810FF8" w:rsidRDefault="00AE0424" w:rsidP="00AE0424">
      <w:pPr>
        <w:jc w:val="both"/>
        <w:rPr>
          <w:color w:val="000000"/>
          <w:sz w:val="20"/>
          <w:szCs w:val="20"/>
        </w:rPr>
      </w:pPr>
    </w:p>
    <w:p w14:paraId="379FAA5D" w14:textId="77777777" w:rsidR="00AE0424" w:rsidRPr="00810FF8" w:rsidRDefault="00AE0424" w:rsidP="00AE0424">
      <w:pPr>
        <w:numPr>
          <w:ilvl w:val="1"/>
          <w:numId w:val="11"/>
        </w:numPr>
        <w:ind w:left="0" w:firstLine="0"/>
        <w:jc w:val="both"/>
        <w:rPr>
          <w:b/>
          <w:bCs/>
          <w:color w:val="000000"/>
          <w:sz w:val="20"/>
          <w:szCs w:val="20"/>
        </w:rPr>
      </w:pPr>
      <w:r w:rsidRPr="00810FF8">
        <w:rPr>
          <w:b/>
          <w:bCs/>
          <w:color w:val="000000"/>
          <w:sz w:val="20"/>
          <w:szCs w:val="20"/>
        </w:rPr>
        <w:t xml:space="preserve">ПОДАЧА ЗАЯВКИ НА УЧАСТИЕ В ЗАКУПКЕ </w:t>
      </w:r>
    </w:p>
    <w:p w14:paraId="035771EE" w14:textId="77777777" w:rsidR="00AE0424" w:rsidRPr="00810FF8" w:rsidRDefault="00AE0424" w:rsidP="00AE0424">
      <w:pPr>
        <w:numPr>
          <w:ilvl w:val="2"/>
          <w:numId w:val="13"/>
        </w:numPr>
        <w:ind w:left="0" w:firstLine="0"/>
        <w:jc w:val="both"/>
        <w:rPr>
          <w:b/>
          <w:bCs/>
          <w:color w:val="000000"/>
          <w:sz w:val="20"/>
          <w:szCs w:val="20"/>
        </w:rPr>
      </w:pPr>
      <w:r w:rsidRPr="00810FF8">
        <w:rPr>
          <w:b/>
          <w:bCs/>
          <w:color w:val="000000"/>
          <w:sz w:val="20"/>
          <w:szCs w:val="20"/>
        </w:rPr>
        <w:t>Порядок, место, дата начала и дата окончания срока подачи заявок на участие в закупке.</w:t>
      </w:r>
    </w:p>
    <w:p w14:paraId="4CBA5728" w14:textId="77777777" w:rsidR="00AE0424" w:rsidRPr="00810FF8" w:rsidRDefault="00AE0424" w:rsidP="00136441">
      <w:pPr>
        <w:numPr>
          <w:ilvl w:val="0"/>
          <w:numId w:val="15"/>
        </w:numPr>
        <w:ind w:left="0" w:firstLine="0"/>
        <w:jc w:val="both"/>
        <w:rPr>
          <w:color w:val="000000"/>
          <w:sz w:val="20"/>
          <w:szCs w:val="20"/>
        </w:rPr>
      </w:pPr>
      <w:bookmarkStart w:id="1" w:name="_Ref119429546"/>
      <w:bookmarkStart w:id="2" w:name="_Ref122319261"/>
      <w:bookmarkEnd w:id="1"/>
      <w:bookmarkEnd w:id="2"/>
      <w:r w:rsidRPr="00810FF8">
        <w:rPr>
          <w:color w:val="000000"/>
          <w:sz w:val="20"/>
          <w:szCs w:val="20"/>
        </w:rPr>
        <w:t>Датой начала срока подачи заявок на участие в закупке является день, указанный в Информационной карте закупки.</w:t>
      </w:r>
    </w:p>
    <w:p w14:paraId="23AE6D01" w14:textId="77777777" w:rsidR="00AE0424" w:rsidRDefault="00AE0424" w:rsidP="00136441">
      <w:pPr>
        <w:numPr>
          <w:ilvl w:val="0"/>
          <w:numId w:val="15"/>
        </w:numPr>
        <w:ind w:left="0" w:firstLine="0"/>
        <w:jc w:val="both"/>
        <w:rPr>
          <w:color w:val="000000"/>
          <w:sz w:val="20"/>
          <w:szCs w:val="20"/>
        </w:rPr>
      </w:pPr>
      <w:r w:rsidRPr="00810FF8">
        <w:rPr>
          <w:color w:val="000000"/>
          <w:sz w:val="20"/>
          <w:szCs w:val="20"/>
        </w:rPr>
        <w:t>Прием заявок на участие в закупке заканчивается в день, указанный в Информационной карте закупки.</w:t>
      </w:r>
    </w:p>
    <w:p w14:paraId="7598802C" w14:textId="77777777" w:rsidR="00AE0424" w:rsidRDefault="00AE0424" w:rsidP="00136441">
      <w:pPr>
        <w:numPr>
          <w:ilvl w:val="0"/>
          <w:numId w:val="15"/>
        </w:numPr>
        <w:ind w:left="0" w:firstLine="0"/>
        <w:jc w:val="both"/>
        <w:rPr>
          <w:color w:val="000000"/>
          <w:sz w:val="20"/>
          <w:szCs w:val="20"/>
        </w:rPr>
      </w:pPr>
      <w:r w:rsidRPr="001811E1">
        <w:rPr>
          <w:sz w:val="20"/>
        </w:rPr>
        <w:t xml:space="preserve">В течение одного часа с момента получения заявки на участие в </w:t>
      </w:r>
      <w:r>
        <w:rPr>
          <w:sz w:val="20"/>
        </w:rPr>
        <w:t>закупке</w:t>
      </w:r>
      <w:r w:rsidRPr="001811E1">
        <w:rPr>
          <w:sz w:val="20"/>
        </w:rPr>
        <w:t xml:space="preserve">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w:t>
      </w:r>
      <w:r>
        <w:rPr>
          <w:sz w:val="20"/>
        </w:rPr>
        <w:t>закупке</w:t>
      </w:r>
      <w:r w:rsidRPr="001811E1">
        <w:rPr>
          <w:sz w:val="20"/>
        </w:rPr>
        <w:t>, ее получение с указанием присвоенного ей порядкового номера.</w:t>
      </w:r>
    </w:p>
    <w:p w14:paraId="767A1CC1" w14:textId="77777777" w:rsidR="00AE0424" w:rsidRPr="00810FF8" w:rsidRDefault="00AE0424" w:rsidP="00AE0424">
      <w:pPr>
        <w:numPr>
          <w:ilvl w:val="2"/>
          <w:numId w:val="13"/>
        </w:numPr>
        <w:ind w:left="0" w:firstLine="0"/>
        <w:jc w:val="both"/>
        <w:rPr>
          <w:color w:val="000000"/>
          <w:sz w:val="20"/>
          <w:szCs w:val="20"/>
        </w:rPr>
      </w:pPr>
      <w:r w:rsidRPr="00810FF8">
        <w:rPr>
          <w:b/>
          <w:bCs/>
          <w:color w:val="000000"/>
          <w:sz w:val="20"/>
          <w:szCs w:val="20"/>
        </w:rPr>
        <w:t>Изменения и отзыв заявок на участие в закупке</w:t>
      </w:r>
    </w:p>
    <w:p w14:paraId="45AE1338" w14:textId="77777777" w:rsidR="00AE0424" w:rsidRDefault="00AE0424" w:rsidP="00136441">
      <w:pPr>
        <w:numPr>
          <w:ilvl w:val="0"/>
          <w:numId w:val="16"/>
        </w:numPr>
        <w:ind w:left="0" w:firstLine="0"/>
        <w:jc w:val="both"/>
        <w:rPr>
          <w:color w:val="000000"/>
          <w:sz w:val="20"/>
          <w:szCs w:val="20"/>
        </w:rPr>
      </w:pPr>
      <w:r w:rsidRPr="00810FF8">
        <w:rPr>
          <w:color w:val="000000"/>
          <w:sz w:val="20"/>
          <w:szCs w:val="20"/>
        </w:rPr>
        <w:t xml:space="preserve">Участник закупки, подавший заявку на участие в закупке, вправе изменить или отозвать заявку на участие в закупке в любое время до дня </w:t>
      </w:r>
      <w:r>
        <w:rPr>
          <w:color w:val="000000"/>
          <w:sz w:val="20"/>
          <w:szCs w:val="20"/>
        </w:rPr>
        <w:t>окончания приема заявок</w:t>
      </w:r>
      <w:r w:rsidRPr="00810FF8">
        <w:rPr>
          <w:color w:val="000000"/>
          <w:sz w:val="20"/>
          <w:szCs w:val="20"/>
        </w:rPr>
        <w:t xml:space="preserve">. </w:t>
      </w:r>
    </w:p>
    <w:p w14:paraId="422435F8" w14:textId="77777777" w:rsidR="00AE0424" w:rsidRPr="001811E1" w:rsidRDefault="00AE0424" w:rsidP="00136441">
      <w:pPr>
        <w:widowControl w:val="0"/>
        <w:numPr>
          <w:ilvl w:val="2"/>
          <w:numId w:val="16"/>
        </w:numPr>
        <w:adjustRightInd w:val="0"/>
        <w:ind w:left="0" w:firstLine="0"/>
        <w:textAlignment w:val="baseline"/>
        <w:rPr>
          <w:sz w:val="20"/>
        </w:rPr>
      </w:pPr>
      <w:r w:rsidRPr="001811E1">
        <w:rPr>
          <w:sz w:val="20"/>
        </w:rPr>
        <w:t>Внесение изменений в заявку происходит по правилам электронной площадки.</w:t>
      </w:r>
    </w:p>
    <w:p w14:paraId="023730C8" w14:textId="77777777" w:rsidR="00AE0424" w:rsidRDefault="00AE0424" w:rsidP="00136441">
      <w:pPr>
        <w:numPr>
          <w:ilvl w:val="0"/>
          <w:numId w:val="16"/>
        </w:numPr>
        <w:ind w:left="0" w:firstLine="0"/>
        <w:jc w:val="both"/>
        <w:rPr>
          <w:color w:val="000000"/>
          <w:sz w:val="20"/>
          <w:szCs w:val="20"/>
        </w:rPr>
      </w:pPr>
      <w:r w:rsidRPr="00810FF8">
        <w:rPr>
          <w:color w:val="000000"/>
          <w:sz w:val="20"/>
          <w:szCs w:val="20"/>
        </w:rPr>
        <w:t xml:space="preserve">Участник </w:t>
      </w:r>
      <w:r>
        <w:rPr>
          <w:color w:val="000000"/>
          <w:sz w:val="20"/>
          <w:szCs w:val="20"/>
        </w:rPr>
        <w:t>закупки</w:t>
      </w:r>
      <w:r w:rsidRPr="00810FF8">
        <w:rPr>
          <w:color w:val="000000"/>
          <w:sz w:val="20"/>
          <w:szCs w:val="20"/>
        </w:rPr>
        <w:t xml:space="preserve">, желающий отозвать свою заявку на участие в закупке, </w:t>
      </w:r>
      <w:r>
        <w:rPr>
          <w:color w:val="000000"/>
          <w:sz w:val="20"/>
          <w:szCs w:val="20"/>
        </w:rPr>
        <w:t>направляет об этом уведомление оператору электронной площадки</w:t>
      </w:r>
      <w:r w:rsidRPr="00810FF8">
        <w:rPr>
          <w:color w:val="000000"/>
          <w:sz w:val="20"/>
          <w:szCs w:val="20"/>
        </w:rPr>
        <w:t>.</w:t>
      </w:r>
    </w:p>
    <w:p w14:paraId="1A57194A" w14:textId="77777777" w:rsidR="00AE0424" w:rsidRDefault="00AE0424" w:rsidP="00136441">
      <w:pPr>
        <w:numPr>
          <w:ilvl w:val="0"/>
          <w:numId w:val="16"/>
        </w:numPr>
        <w:ind w:left="0" w:firstLine="0"/>
        <w:jc w:val="both"/>
        <w:rPr>
          <w:color w:val="000000"/>
          <w:sz w:val="20"/>
          <w:szCs w:val="20"/>
        </w:rPr>
      </w:pPr>
      <w:r w:rsidRPr="001811E1">
        <w:rPr>
          <w:sz w:val="20"/>
        </w:rPr>
        <w:t xml:space="preserve">В течение 1 (одного) рабочего дня со дня поступления уведомления об отзыве заявки оператор электронной площадки прекращает блокирование операций по счету участника закупки в отношении денежных средств в размере обеспечения заявки на участие в </w:t>
      </w:r>
      <w:r>
        <w:rPr>
          <w:sz w:val="20"/>
        </w:rPr>
        <w:t>закупке</w:t>
      </w:r>
      <w:r w:rsidRPr="001811E1">
        <w:rPr>
          <w:sz w:val="20"/>
        </w:rPr>
        <w:t>.</w:t>
      </w:r>
    </w:p>
    <w:p w14:paraId="1A71DAF1" w14:textId="77777777" w:rsidR="00AE0424" w:rsidRPr="00810FF8" w:rsidRDefault="00AE0424" w:rsidP="00AE0424">
      <w:pPr>
        <w:numPr>
          <w:ilvl w:val="2"/>
          <w:numId w:val="13"/>
        </w:numPr>
        <w:ind w:left="0" w:firstLine="0"/>
        <w:jc w:val="both"/>
        <w:rPr>
          <w:color w:val="000000"/>
          <w:sz w:val="20"/>
          <w:szCs w:val="20"/>
        </w:rPr>
      </w:pPr>
      <w:r w:rsidRPr="00810FF8">
        <w:rPr>
          <w:b/>
          <w:bCs/>
          <w:color w:val="000000"/>
          <w:sz w:val="20"/>
          <w:szCs w:val="20"/>
        </w:rPr>
        <w:t>Заявки на участие в закупке, поданные с опозданием</w:t>
      </w:r>
    </w:p>
    <w:p w14:paraId="1CE91CBB" w14:textId="77777777" w:rsidR="00AE0424" w:rsidRDefault="00AE0424" w:rsidP="00AE0424">
      <w:pPr>
        <w:ind w:firstLine="567"/>
        <w:jc w:val="both"/>
        <w:rPr>
          <w:color w:val="000000"/>
          <w:sz w:val="20"/>
          <w:szCs w:val="20"/>
        </w:rPr>
      </w:pPr>
      <w:bookmarkStart w:id="3" w:name="_Ref122320362"/>
      <w:bookmarkStart w:id="4" w:name="_Toc122326958"/>
      <w:bookmarkEnd w:id="3"/>
      <w:bookmarkEnd w:id="4"/>
      <w:r w:rsidRPr="001811E1">
        <w:rPr>
          <w:sz w:val="20"/>
        </w:rPr>
        <w:t xml:space="preserve">В случае получения заявки на участие в </w:t>
      </w:r>
      <w:r>
        <w:rPr>
          <w:sz w:val="20"/>
        </w:rPr>
        <w:t>закупке</w:t>
      </w:r>
      <w:r w:rsidRPr="001811E1">
        <w:rPr>
          <w:sz w:val="20"/>
        </w:rPr>
        <w:t xml:space="preserve"> после даты или времени окончания срока подачи заявок на участие в </w:t>
      </w:r>
      <w:r>
        <w:rPr>
          <w:sz w:val="20"/>
        </w:rPr>
        <w:t>закупке</w:t>
      </w:r>
      <w:r w:rsidRPr="001811E1">
        <w:rPr>
          <w:sz w:val="20"/>
        </w:rPr>
        <w:t xml:space="preserve"> оператор электронной площадки в течение 1 (одного) часа с момента получения такой заявки возвращает эту заявку подавшему ее участнику.</w:t>
      </w:r>
      <w:r w:rsidRPr="00810FF8">
        <w:rPr>
          <w:color w:val="000000"/>
          <w:sz w:val="20"/>
          <w:szCs w:val="20"/>
        </w:rPr>
        <w:t xml:space="preserve"> </w:t>
      </w:r>
    </w:p>
    <w:p w14:paraId="35FFE8DB" w14:textId="77777777" w:rsidR="00AE0424" w:rsidRPr="00810FF8" w:rsidRDefault="00AE0424" w:rsidP="00AE0424">
      <w:pPr>
        <w:numPr>
          <w:ilvl w:val="2"/>
          <w:numId w:val="13"/>
        </w:numPr>
        <w:ind w:left="0" w:firstLine="0"/>
        <w:jc w:val="both"/>
        <w:rPr>
          <w:color w:val="000000"/>
          <w:sz w:val="20"/>
          <w:szCs w:val="20"/>
        </w:rPr>
      </w:pPr>
      <w:r w:rsidRPr="00810FF8">
        <w:rPr>
          <w:b/>
          <w:bCs/>
          <w:color w:val="000000"/>
          <w:sz w:val="20"/>
          <w:szCs w:val="20"/>
        </w:rPr>
        <w:t>Срок действия заявок на участие в закупке</w:t>
      </w:r>
    </w:p>
    <w:p w14:paraId="3594F8DE" w14:textId="77777777" w:rsidR="00AE0424" w:rsidRDefault="00AE0424" w:rsidP="00AE0424">
      <w:pPr>
        <w:ind w:firstLine="567"/>
        <w:jc w:val="both"/>
        <w:rPr>
          <w:color w:val="000000"/>
          <w:sz w:val="20"/>
          <w:szCs w:val="20"/>
        </w:rPr>
      </w:pPr>
      <w:r w:rsidRPr="00810FF8">
        <w:rPr>
          <w:color w:val="000000"/>
          <w:sz w:val="20"/>
          <w:szCs w:val="20"/>
        </w:rPr>
        <w:t xml:space="preserve">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w:t>
      </w:r>
      <w:r>
        <w:rPr>
          <w:color w:val="000000"/>
          <w:sz w:val="20"/>
          <w:szCs w:val="20"/>
        </w:rPr>
        <w:t>договора</w:t>
      </w:r>
      <w:r w:rsidRPr="00810FF8">
        <w:rPr>
          <w:color w:val="000000"/>
          <w:sz w:val="20"/>
          <w:szCs w:val="20"/>
        </w:rPr>
        <w:t xml:space="preserve"> с победителем (в зависимости от того, какая дата наступит раньше)</w:t>
      </w:r>
    </w:p>
    <w:p w14:paraId="2F1C3849" w14:textId="77777777" w:rsidR="00AE0424" w:rsidRPr="000B0F37" w:rsidRDefault="00AE0424" w:rsidP="00AE0424">
      <w:pPr>
        <w:widowControl w:val="0"/>
        <w:numPr>
          <w:ilvl w:val="2"/>
          <w:numId w:val="13"/>
        </w:numPr>
        <w:suppressLineNumbers/>
        <w:suppressAutoHyphens/>
        <w:ind w:left="0" w:firstLine="0"/>
        <w:jc w:val="both"/>
        <w:rPr>
          <w:b/>
          <w:sz w:val="20"/>
        </w:rPr>
      </w:pPr>
      <w:r w:rsidRPr="000B0F37">
        <w:rPr>
          <w:b/>
          <w:sz w:val="20"/>
        </w:rPr>
        <w:t>Возврат заявок на участие в закупке оператором электронной площадки</w:t>
      </w:r>
    </w:p>
    <w:p w14:paraId="68A827FA" w14:textId="77777777" w:rsidR="00AE0424" w:rsidRPr="00874EF4" w:rsidRDefault="00AE0424" w:rsidP="00AE0424">
      <w:pPr>
        <w:widowControl w:val="0"/>
        <w:numPr>
          <w:ilvl w:val="3"/>
          <w:numId w:val="13"/>
        </w:numPr>
        <w:adjustRightInd w:val="0"/>
        <w:ind w:left="0" w:firstLine="0"/>
        <w:jc w:val="both"/>
        <w:textAlignment w:val="baseline"/>
        <w:rPr>
          <w:sz w:val="20"/>
        </w:rPr>
      </w:pPr>
      <w:r w:rsidRPr="00874EF4">
        <w:rPr>
          <w:sz w:val="20"/>
        </w:rPr>
        <w:t xml:space="preserve">Оператор электронной площадки возвращает заявку подавшему ее участнику в течение 1 (одного) часа с момента получения заявки на участие в </w:t>
      </w:r>
      <w:r>
        <w:rPr>
          <w:sz w:val="20"/>
        </w:rPr>
        <w:t>закупке</w:t>
      </w:r>
      <w:r w:rsidRPr="00874EF4">
        <w:rPr>
          <w:sz w:val="20"/>
        </w:rPr>
        <w:t xml:space="preserve"> в случае:</w:t>
      </w:r>
    </w:p>
    <w:p w14:paraId="16128B66" w14:textId="77777777" w:rsidR="00AE0424" w:rsidRPr="001811E1" w:rsidRDefault="00AE0424" w:rsidP="00136441">
      <w:pPr>
        <w:numPr>
          <w:ilvl w:val="1"/>
          <w:numId w:val="40"/>
        </w:numPr>
        <w:tabs>
          <w:tab w:val="left" w:pos="796"/>
          <w:tab w:val="left" w:pos="1276"/>
        </w:tabs>
        <w:jc w:val="both"/>
        <w:rPr>
          <w:sz w:val="20"/>
          <w:szCs w:val="20"/>
        </w:rPr>
      </w:pPr>
      <w:r w:rsidRPr="001811E1">
        <w:rPr>
          <w:sz w:val="20"/>
          <w:szCs w:val="20"/>
        </w:rPr>
        <w:t xml:space="preserve">предоставления заявки на участие в </w:t>
      </w:r>
      <w:r>
        <w:rPr>
          <w:sz w:val="20"/>
          <w:szCs w:val="20"/>
        </w:rPr>
        <w:t>закупке</w:t>
      </w:r>
      <w:r w:rsidRPr="001811E1">
        <w:rPr>
          <w:sz w:val="20"/>
          <w:szCs w:val="20"/>
        </w:rPr>
        <w:t xml:space="preserve"> не подписанной усиленной электронной подписью лица, имеющего право действовать от имени участника </w:t>
      </w:r>
      <w:r>
        <w:rPr>
          <w:sz w:val="20"/>
          <w:szCs w:val="20"/>
        </w:rPr>
        <w:t>закупки</w:t>
      </w:r>
      <w:r w:rsidRPr="001811E1">
        <w:rPr>
          <w:sz w:val="20"/>
          <w:szCs w:val="20"/>
        </w:rPr>
        <w:t>;</w:t>
      </w:r>
    </w:p>
    <w:p w14:paraId="607A78E8" w14:textId="77777777" w:rsidR="00AE0424" w:rsidRPr="001811E1" w:rsidRDefault="00AE0424" w:rsidP="00136441">
      <w:pPr>
        <w:numPr>
          <w:ilvl w:val="1"/>
          <w:numId w:val="40"/>
        </w:numPr>
        <w:tabs>
          <w:tab w:val="left" w:pos="796"/>
          <w:tab w:val="left" w:pos="1276"/>
        </w:tabs>
        <w:jc w:val="both"/>
        <w:rPr>
          <w:sz w:val="20"/>
          <w:szCs w:val="20"/>
        </w:rPr>
      </w:pPr>
      <w:r w:rsidRPr="001811E1">
        <w:rPr>
          <w:sz w:val="20"/>
          <w:szCs w:val="20"/>
        </w:rPr>
        <w:t xml:space="preserve">отсутствия на счете, открытом для проведения операций по обеспечению участия в </w:t>
      </w:r>
      <w:r>
        <w:rPr>
          <w:sz w:val="20"/>
          <w:szCs w:val="20"/>
        </w:rPr>
        <w:t>закупке</w:t>
      </w:r>
      <w:r w:rsidRPr="001811E1">
        <w:rPr>
          <w:sz w:val="20"/>
          <w:szCs w:val="20"/>
        </w:rPr>
        <w:t xml:space="preserve">, участника закупок, подавшего заявку на участие в </w:t>
      </w:r>
      <w:r>
        <w:rPr>
          <w:sz w:val="20"/>
          <w:szCs w:val="20"/>
        </w:rPr>
        <w:t>закупке</w:t>
      </w:r>
      <w:r w:rsidRPr="001811E1">
        <w:rPr>
          <w:sz w:val="20"/>
          <w:szCs w:val="20"/>
        </w:rPr>
        <w:t xml:space="preserve">, денежных средств в размере обеспечения заявки на участие в </w:t>
      </w:r>
      <w:r>
        <w:rPr>
          <w:sz w:val="20"/>
          <w:szCs w:val="20"/>
        </w:rPr>
        <w:t>закупке</w:t>
      </w:r>
      <w:r w:rsidRPr="001811E1">
        <w:rPr>
          <w:sz w:val="20"/>
          <w:szCs w:val="20"/>
        </w:rPr>
        <w:t>, в отношении которых не осуществлено блокирование;</w:t>
      </w:r>
    </w:p>
    <w:p w14:paraId="557D469A" w14:textId="77777777" w:rsidR="00AE0424" w:rsidRPr="001811E1" w:rsidRDefault="00AE0424" w:rsidP="00136441">
      <w:pPr>
        <w:numPr>
          <w:ilvl w:val="1"/>
          <w:numId w:val="40"/>
        </w:numPr>
        <w:tabs>
          <w:tab w:val="left" w:pos="796"/>
          <w:tab w:val="left" w:pos="1276"/>
        </w:tabs>
        <w:jc w:val="both"/>
        <w:rPr>
          <w:sz w:val="20"/>
          <w:szCs w:val="20"/>
        </w:rPr>
      </w:pPr>
      <w:r w:rsidRPr="001811E1">
        <w:rPr>
          <w:sz w:val="20"/>
          <w:szCs w:val="20"/>
        </w:rPr>
        <w:t xml:space="preserve">подачи одним участником </w:t>
      </w:r>
      <w:r>
        <w:rPr>
          <w:sz w:val="20"/>
          <w:szCs w:val="20"/>
        </w:rPr>
        <w:t>закупки</w:t>
      </w:r>
      <w:r w:rsidRPr="001811E1">
        <w:rPr>
          <w:sz w:val="20"/>
          <w:szCs w:val="20"/>
        </w:rPr>
        <w:t xml:space="preserve"> двух и более заявок на участие в </w:t>
      </w:r>
      <w:r>
        <w:rPr>
          <w:sz w:val="20"/>
          <w:szCs w:val="20"/>
        </w:rPr>
        <w:t>закупке</w:t>
      </w:r>
      <w:r w:rsidRPr="001811E1">
        <w:rPr>
          <w:sz w:val="20"/>
          <w:szCs w:val="20"/>
        </w:rPr>
        <w:t xml:space="preserve"> при условии, что поданные ранее заявки таким участником не отозваны. В этом случае такому участнику возвращаются все заявки на участие в </w:t>
      </w:r>
      <w:r>
        <w:rPr>
          <w:sz w:val="20"/>
          <w:szCs w:val="20"/>
        </w:rPr>
        <w:t>закупке</w:t>
      </w:r>
      <w:r w:rsidRPr="001811E1">
        <w:rPr>
          <w:sz w:val="20"/>
          <w:szCs w:val="20"/>
        </w:rPr>
        <w:t xml:space="preserve">, поданные на участие в </w:t>
      </w:r>
      <w:r>
        <w:rPr>
          <w:sz w:val="20"/>
          <w:szCs w:val="20"/>
        </w:rPr>
        <w:t>закупке</w:t>
      </w:r>
      <w:r w:rsidRPr="001811E1">
        <w:rPr>
          <w:sz w:val="20"/>
          <w:szCs w:val="20"/>
        </w:rPr>
        <w:t>;</w:t>
      </w:r>
    </w:p>
    <w:p w14:paraId="420A787B" w14:textId="77777777" w:rsidR="00AE0424" w:rsidRPr="001811E1" w:rsidRDefault="00AE0424" w:rsidP="00136441">
      <w:pPr>
        <w:numPr>
          <w:ilvl w:val="1"/>
          <w:numId w:val="40"/>
        </w:numPr>
        <w:tabs>
          <w:tab w:val="left" w:pos="796"/>
          <w:tab w:val="left" w:pos="1276"/>
        </w:tabs>
        <w:jc w:val="both"/>
        <w:rPr>
          <w:sz w:val="20"/>
          <w:szCs w:val="20"/>
        </w:rPr>
      </w:pPr>
      <w:r w:rsidRPr="001811E1">
        <w:rPr>
          <w:sz w:val="20"/>
          <w:szCs w:val="20"/>
        </w:rPr>
        <w:t xml:space="preserve">получения заявки на участие в </w:t>
      </w:r>
      <w:r>
        <w:rPr>
          <w:sz w:val="20"/>
          <w:szCs w:val="20"/>
        </w:rPr>
        <w:t>закупке</w:t>
      </w:r>
      <w:r w:rsidRPr="001811E1">
        <w:rPr>
          <w:sz w:val="20"/>
          <w:szCs w:val="20"/>
        </w:rPr>
        <w:t xml:space="preserve"> после даты и времени окончания срока подачи заявок;</w:t>
      </w:r>
    </w:p>
    <w:p w14:paraId="26BCEE29" w14:textId="77777777" w:rsidR="00AE0424" w:rsidRPr="001811E1" w:rsidRDefault="00AE0424" w:rsidP="00136441">
      <w:pPr>
        <w:numPr>
          <w:ilvl w:val="1"/>
          <w:numId w:val="40"/>
        </w:numPr>
        <w:tabs>
          <w:tab w:val="left" w:pos="796"/>
          <w:tab w:val="left" w:pos="1276"/>
        </w:tabs>
        <w:jc w:val="both"/>
        <w:rPr>
          <w:sz w:val="20"/>
          <w:szCs w:val="20"/>
        </w:rPr>
      </w:pPr>
      <w:r w:rsidRPr="001811E1">
        <w:rPr>
          <w:sz w:val="20"/>
          <w:szCs w:val="20"/>
        </w:rPr>
        <w:t xml:space="preserve">получения заявки на участие в </w:t>
      </w:r>
      <w:r>
        <w:rPr>
          <w:sz w:val="20"/>
          <w:szCs w:val="20"/>
        </w:rPr>
        <w:t>закупке</w:t>
      </w:r>
      <w:r w:rsidRPr="001811E1">
        <w:rPr>
          <w:sz w:val="20"/>
          <w:szCs w:val="20"/>
        </w:rPr>
        <w:t xml:space="preserve"> от участника закупки, если заявка на участие в </w:t>
      </w:r>
      <w:r>
        <w:rPr>
          <w:sz w:val="20"/>
          <w:szCs w:val="20"/>
        </w:rPr>
        <w:t>закупке</w:t>
      </w:r>
      <w:r w:rsidRPr="001811E1">
        <w:rPr>
          <w:sz w:val="20"/>
          <w:szCs w:val="20"/>
        </w:rPr>
        <w:t xml:space="preserve"> подана менее чем за три месяца до окончания срока аккредитации участника закупки на электронной площадке.</w:t>
      </w:r>
    </w:p>
    <w:p w14:paraId="39096ED1" w14:textId="77777777" w:rsidR="00AE0424" w:rsidRPr="00874EF4" w:rsidRDefault="00AE0424" w:rsidP="00AE0424">
      <w:pPr>
        <w:numPr>
          <w:ilvl w:val="3"/>
          <w:numId w:val="13"/>
        </w:numPr>
        <w:ind w:left="0" w:firstLine="0"/>
        <w:jc w:val="both"/>
        <w:rPr>
          <w:color w:val="000000"/>
          <w:sz w:val="20"/>
          <w:szCs w:val="20"/>
        </w:rPr>
      </w:pPr>
      <w:r w:rsidRPr="00874EF4">
        <w:rPr>
          <w:sz w:val="20"/>
        </w:rPr>
        <w:t xml:space="preserve">Оператор электронной площадки одновременно с возвратом заявки на участие в </w:t>
      </w:r>
      <w:r>
        <w:rPr>
          <w:sz w:val="20"/>
        </w:rPr>
        <w:t>закупке</w:t>
      </w:r>
      <w:r w:rsidRPr="00874EF4">
        <w:rPr>
          <w:sz w:val="20"/>
        </w:rPr>
        <w:t xml:space="preserve"> обязан уведомить в форме электронного документа участника закупки, подавшего заявку на участие в </w:t>
      </w:r>
      <w:r>
        <w:rPr>
          <w:sz w:val="20"/>
        </w:rPr>
        <w:t>закупке</w:t>
      </w:r>
      <w:r w:rsidRPr="00874EF4">
        <w:rPr>
          <w:sz w:val="20"/>
        </w:rPr>
        <w:t>, об основаниях такого возврата.</w:t>
      </w:r>
    </w:p>
    <w:p w14:paraId="39ED0C30" w14:textId="77777777" w:rsidR="00AE0424" w:rsidRPr="00810FF8" w:rsidRDefault="00AE0424" w:rsidP="00AE0424">
      <w:pPr>
        <w:ind w:firstLine="567"/>
        <w:jc w:val="both"/>
        <w:rPr>
          <w:color w:val="000000"/>
          <w:sz w:val="20"/>
          <w:szCs w:val="20"/>
        </w:rPr>
      </w:pPr>
    </w:p>
    <w:p w14:paraId="55F9531F" w14:textId="77777777" w:rsidR="00AE0424" w:rsidRPr="00810FF8" w:rsidRDefault="00AE0424" w:rsidP="00AE0424">
      <w:pPr>
        <w:numPr>
          <w:ilvl w:val="1"/>
          <w:numId w:val="9"/>
        </w:numPr>
        <w:ind w:left="0" w:firstLine="0"/>
        <w:jc w:val="both"/>
        <w:rPr>
          <w:color w:val="000000"/>
          <w:sz w:val="20"/>
          <w:szCs w:val="20"/>
        </w:rPr>
      </w:pPr>
      <w:r w:rsidRPr="00810FF8">
        <w:rPr>
          <w:b/>
          <w:bCs/>
          <w:color w:val="000000"/>
          <w:sz w:val="20"/>
          <w:szCs w:val="20"/>
        </w:rPr>
        <w:t>ПРОЦЕДУРЫ ОПРЕДЕЛЕНИЯ ПОБЕДИТЕЛЯ</w:t>
      </w:r>
    </w:p>
    <w:p w14:paraId="58F6A341" w14:textId="77777777" w:rsidR="00AE0424" w:rsidRPr="00810FF8" w:rsidRDefault="00AE0424" w:rsidP="00AE0424">
      <w:pPr>
        <w:numPr>
          <w:ilvl w:val="2"/>
          <w:numId w:val="9"/>
        </w:numPr>
        <w:ind w:left="0" w:firstLine="0"/>
        <w:jc w:val="both"/>
        <w:rPr>
          <w:color w:val="000000"/>
          <w:sz w:val="20"/>
          <w:szCs w:val="20"/>
        </w:rPr>
      </w:pPr>
      <w:r>
        <w:rPr>
          <w:b/>
          <w:bCs/>
          <w:color w:val="000000"/>
          <w:sz w:val="20"/>
          <w:szCs w:val="20"/>
        </w:rPr>
        <w:t>Р</w:t>
      </w:r>
      <w:r w:rsidRPr="00810FF8">
        <w:rPr>
          <w:b/>
          <w:bCs/>
          <w:color w:val="000000"/>
          <w:sz w:val="20"/>
          <w:szCs w:val="20"/>
        </w:rPr>
        <w:t>ассмотрение заявок на участие в закупке.</w:t>
      </w:r>
    </w:p>
    <w:p w14:paraId="08E1CA09" w14:textId="77777777" w:rsidR="00AE0424" w:rsidRPr="00810FF8" w:rsidRDefault="00AE0424" w:rsidP="00136441">
      <w:pPr>
        <w:numPr>
          <w:ilvl w:val="1"/>
          <w:numId w:val="17"/>
        </w:numPr>
        <w:tabs>
          <w:tab w:val="clear" w:pos="360"/>
          <w:tab w:val="num" w:pos="0"/>
        </w:tabs>
        <w:ind w:left="0" w:firstLine="0"/>
        <w:jc w:val="both"/>
        <w:rPr>
          <w:color w:val="000000"/>
          <w:sz w:val="20"/>
          <w:szCs w:val="20"/>
        </w:rPr>
      </w:pPr>
      <w:r w:rsidRPr="00810FF8">
        <w:rPr>
          <w:color w:val="000000"/>
          <w:sz w:val="20"/>
          <w:szCs w:val="20"/>
        </w:rPr>
        <w:t xml:space="preserve">После </w:t>
      </w:r>
      <w:r w:rsidRPr="008E1AC6">
        <w:rPr>
          <w:color w:val="000000"/>
          <w:sz w:val="20"/>
          <w:szCs w:val="20"/>
        </w:rPr>
        <w:t xml:space="preserve">начала процедуры </w:t>
      </w:r>
      <w:r>
        <w:rPr>
          <w:color w:val="000000"/>
          <w:sz w:val="20"/>
          <w:szCs w:val="20"/>
        </w:rPr>
        <w:t>открытия доступа к заявкам</w:t>
      </w:r>
      <w:r w:rsidRPr="00810FF8">
        <w:rPr>
          <w:color w:val="000000"/>
          <w:sz w:val="20"/>
          <w:szCs w:val="20"/>
        </w:rPr>
        <w:t>,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14:paraId="59107171" w14:textId="77777777" w:rsidR="00AE0424" w:rsidRPr="00810FF8" w:rsidRDefault="00AE0424" w:rsidP="00AE0424">
      <w:pPr>
        <w:ind w:firstLine="567"/>
        <w:jc w:val="both"/>
        <w:rPr>
          <w:color w:val="000000"/>
          <w:sz w:val="20"/>
          <w:szCs w:val="20"/>
        </w:rPr>
      </w:pPr>
      <w:r w:rsidRPr="00E059E1">
        <w:rPr>
          <w:rFonts w:eastAsia="Calibr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14:paraId="66DCE267" w14:textId="77777777" w:rsidR="00AE0424" w:rsidRPr="00810FF8" w:rsidRDefault="00AE0424" w:rsidP="00AE0424">
      <w:pPr>
        <w:ind w:firstLine="567"/>
        <w:jc w:val="both"/>
        <w:rPr>
          <w:rFonts w:eastAsia="Calibri"/>
          <w:color w:val="000000"/>
          <w:sz w:val="20"/>
          <w:szCs w:val="20"/>
        </w:rPr>
      </w:pPr>
      <w:r w:rsidRPr="00810FF8">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14:paraId="42E667E7" w14:textId="77777777" w:rsidR="00AE0424" w:rsidRPr="00810FF8" w:rsidRDefault="00AE0424" w:rsidP="00AE0424">
      <w:pPr>
        <w:ind w:firstLine="567"/>
        <w:jc w:val="both"/>
        <w:rPr>
          <w:rFonts w:eastAsia="Calibri"/>
          <w:color w:val="000000"/>
          <w:sz w:val="20"/>
          <w:szCs w:val="20"/>
        </w:rPr>
      </w:pPr>
      <w:r w:rsidRPr="00810FF8">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14:paraId="1C2CE4A2" w14:textId="77777777" w:rsidR="00AE0424" w:rsidRPr="00810FF8" w:rsidRDefault="00AE0424" w:rsidP="00AE0424">
      <w:pPr>
        <w:ind w:firstLine="567"/>
        <w:jc w:val="both"/>
        <w:rPr>
          <w:color w:val="000000"/>
          <w:sz w:val="20"/>
          <w:szCs w:val="20"/>
        </w:rPr>
      </w:pPr>
      <w:r w:rsidRPr="00810FF8">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14:paraId="014BDAEB" w14:textId="77777777" w:rsidR="00AE0424" w:rsidRPr="00810FF8" w:rsidRDefault="00AE0424" w:rsidP="00136441">
      <w:pPr>
        <w:numPr>
          <w:ilvl w:val="1"/>
          <w:numId w:val="17"/>
        </w:numPr>
        <w:tabs>
          <w:tab w:val="clear" w:pos="360"/>
        </w:tabs>
        <w:ind w:left="0" w:firstLine="0"/>
        <w:jc w:val="both"/>
        <w:rPr>
          <w:color w:val="000000"/>
          <w:sz w:val="20"/>
          <w:szCs w:val="20"/>
        </w:rPr>
      </w:pPr>
      <w:r w:rsidRPr="00810FF8">
        <w:rPr>
          <w:color w:val="000000"/>
          <w:sz w:val="20"/>
          <w:szCs w:val="20"/>
        </w:rPr>
        <w:t>Комиссия ведет протокол рассмотрения заявок на участие в закупке, в котором должны содержаться сведения о дате, времени, месте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14:paraId="561A2876" w14:textId="77777777" w:rsidR="00AE0424" w:rsidRDefault="00AE0424" w:rsidP="00136441">
      <w:pPr>
        <w:numPr>
          <w:ilvl w:val="1"/>
          <w:numId w:val="17"/>
        </w:numPr>
        <w:tabs>
          <w:tab w:val="clear" w:pos="360"/>
        </w:tabs>
        <w:ind w:left="0" w:firstLine="0"/>
        <w:jc w:val="both"/>
        <w:rPr>
          <w:color w:val="000000"/>
          <w:sz w:val="20"/>
          <w:szCs w:val="20"/>
        </w:rPr>
      </w:pPr>
      <w:r w:rsidRPr="00810FF8">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14:paraId="448F0E76" w14:textId="77777777" w:rsidR="00AE0424" w:rsidRPr="00810FF8" w:rsidRDefault="00AE0424" w:rsidP="00AE0424">
      <w:pPr>
        <w:numPr>
          <w:ilvl w:val="2"/>
          <w:numId w:val="9"/>
        </w:numPr>
        <w:ind w:left="0" w:firstLine="0"/>
        <w:jc w:val="both"/>
        <w:rPr>
          <w:color w:val="000000"/>
          <w:sz w:val="20"/>
          <w:szCs w:val="20"/>
        </w:rPr>
      </w:pPr>
      <w:r w:rsidRPr="00810FF8">
        <w:rPr>
          <w:b/>
          <w:bCs/>
          <w:color w:val="000000"/>
          <w:sz w:val="20"/>
          <w:szCs w:val="20"/>
        </w:rPr>
        <w:t>Оценка, сравнение и предварительное ранжирование не</w:t>
      </w:r>
      <w:r>
        <w:rPr>
          <w:b/>
          <w:bCs/>
          <w:color w:val="000000"/>
          <w:sz w:val="20"/>
          <w:szCs w:val="20"/>
        </w:rPr>
        <w:t xml:space="preserve"> </w:t>
      </w:r>
      <w:r w:rsidRPr="00810FF8">
        <w:rPr>
          <w:b/>
          <w:bCs/>
          <w:color w:val="000000"/>
          <w:sz w:val="20"/>
          <w:szCs w:val="20"/>
        </w:rPr>
        <w:t>отклоненных предложений</w:t>
      </w:r>
      <w:r w:rsidRPr="00810FF8">
        <w:rPr>
          <w:color w:val="000000"/>
          <w:sz w:val="20"/>
          <w:szCs w:val="20"/>
        </w:rPr>
        <w:t>.</w:t>
      </w:r>
    </w:p>
    <w:p w14:paraId="3F2A90C5" w14:textId="77777777" w:rsidR="00AE0424" w:rsidRPr="00810FF8" w:rsidRDefault="00AE0424" w:rsidP="00136441">
      <w:pPr>
        <w:numPr>
          <w:ilvl w:val="2"/>
          <w:numId w:val="17"/>
        </w:numPr>
        <w:tabs>
          <w:tab w:val="clear" w:pos="928"/>
        </w:tabs>
        <w:ind w:left="0" w:firstLine="0"/>
        <w:jc w:val="both"/>
        <w:rPr>
          <w:color w:val="000000"/>
          <w:sz w:val="20"/>
          <w:szCs w:val="20"/>
        </w:rPr>
      </w:pPr>
      <w:r w:rsidRPr="00810FF8">
        <w:rPr>
          <w:color w:val="000000"/>
          <w:sz w:val="20"/>
          <w:szCs w:val="20"/>
        </w:rPr>
        <w:t>Оценка, сравнение и предварительное ранжирование не</w:t>
      </w:r>
      <w:r>
        <w:rPr>
          <w:color w:val="000000"/>
          <w:sz w:val="20"/>
          <w:szCs w:val="20"/>
        </w:rPr>
        <w:t xml:space="preserve"> </w:t>
      </w:r>
      <w:r w:rsidRPr="00810FF8">
        <w:rPr>
          <w:color w:val="000000"/>
          <w:sz w:val="20"/>
          <w:szCs w:val="20"/>
        </w:rPr>
        <w:t>отклоненных предложений проводится</w:t>
      </w:r>
      <w:r w:rsidRPr="00810FF8">
        <w:rPr>
          <w:rStyle w:val="apple-converted-space"/>
          <w:color w:val="000000"/>
          <w:sz w:val="20"/>
        </w:rPr>
        <w:t> в срок, установленный Информационной картой закупки, </w:t>
      </w:r>
      <w:r w:rsidRPr="00810FF8">
        <w:rPr>
          <w:color w:val="000000"/>
          <w:sz w:val="20"/>
          <w:szCs w:val="20"/>
        </w:rPr>
        <w:t>в соответствии с критериями, указанными Информационной карте закупке.</w:t>
      </w:r>
    </w:p>
    <w:p w14:paraId="5F00AF7B" w14:textId="77777777" w:rsidR="00AE0424" w:rsidRPr="00810FF8" w:rsidRDefault="00AE0424" w:rsidP="00136441">
      <w:pPr>
        <w:numPr>
          <w:ilvl w:val="2"/>
          <w:numId w:val="17"/>
        </w:numPr>
        <w:tabs>
          <w:tab w:val="clear" w:pos="928"/>
        </w:tabs>
        <w:ind w:left="0" w:firstLine="0"/>
        <w:jc w:val="both"/>
        <w:rPr>
          <w:color w:val="000000"/>
          <w:sz w:val="20"/>
          <w:szCs w:val="20"/>
        </w:rPr>
      </w:pPr>
      <w:r w:rsidRPr="00810FF8">
        <w:rPr>
          <w:color w:val="000000"/>
          <w:sz w:val="20"/>
          <w:szCs w:val="20"/>
        </w:rPr>
        <w:t xml:space="preserve">В ходе данной процедуры комиссией принимается решение о присвоении заявкам участников номеров </w:t>
      </w:r>
      <w:r w:rsidRPr="00E059E1">
        <w:rPr>
          <w:rFonts w:eastAsia="Calibri"/>
          <w:sz w:val="20"/>
          <w:szCs w:val="20"/>
          <w:lang w:eastAsia="en-US"/>
        </w:rPr>
        <w:t>в порядке уменьшения степени выгодности содержащихся в них условий исполнения контракта</w:t>
      </w:r>
      <w:r w:rsidRPr="00810FF8">
        <w:rPr>
          <w:color w:val="000000"/>
          <w:sz w:val="20"/>
          <w:szCs w:val="20"/>
        </w:rPr>
        <w:t>.</w:t>
      </w:r>
    </w:p>
    <w:p w14:paraId="3858DA53" w14:textId="77777777" w:rsidR="00AE0424" w:rsidRPr="00810FF8" w:rsidRDefault="00AE0424" w:rsidP="00136441">
      <w:pPr>
        <w:numPr>
          <w:ilvl w:val="2"/>
          <w:numId w:val="17"/>
        </w:numPr>
        <w:tabs>
          <w:tab w:val="clear" w:pos="928"/>
        </w:tabs>
        <w:ind w:left="0" w:firstLine="0"/>
        <w:jc w:val="both"/>
        <w:rPr>
          <w:color w:val="000000"/>
          <w:sz w:val="20"/>
          <w:szCs w:val="20"/>
        </w:rPr>
      </w:pPr>
      <w:r w:rsidRPr="00810FF8">
        <w:rPr>
          <w:color w:val="000000"/>
          <w:sz w:val="20"/>
          <w:szCs w:val="20"/>
        </w:rPr>
        <w:t>Оценка заявок проводится</w:t>
      </w:r>
      <w:r w:rsidRPr="00810FF8">
        <w:rPr>
          <w:rStyle w:val="apple-converted-space"/>
          <w:color w:val="000000"/>
          <w:sz w:val="20"/>
        </w:rPr>
        <w:t> </w:t>
      </w:r>
      <w:r w:rsidRPr="00810FF8">
        <w:rPr>
          <w:color w:val="000000"/>
          <w:sz w:val="20"/>
          <w:szCs w:val="20"/>
        </w:rPr>
        <w:t>закупочной</w:t>
      </w:r>
      <w:r w:rsidRPr="00810FF8">
        <w:rPr>
          <w:rStyle w:val="apple-converted-space"/>
          <w:color w:val="000000"/>
          <w:sz w:val="20"/>
        </w:rPr>
        <w:t> </w:t>
      </w:r>
      <w:r w:rsidRPr="00810FF8">
        <w:rPr>
          <w:color w:val="000000"/>
          <w:sz w:val="20"/>
          <w:szCs w:val="20"/>
        </w:rPr>
        <w:t>комиссией в следующей последовательности:</w:t>
      </w:r>
    </w:p>
    <w:p w14:paraId="43BC776C" w14:textId="77777777" w:rsidR="00AE0424" w:rsidRPr="00810FF8" w:rsidRDefault="00AE0424" w:rsidP="00136441">
      <w:pPr>
        <w:numPr>
          <w:ilvl w:val="0"/>
          <w:numId w:val="18"/>
        </w:numPr>
        <w:ind w:left="0" w:firstLine="0"/>
        <w:jc w:val="both"/>
        <w:rPr>
          <w:sz w:val="20"/>
          <w:szCs w:val="20"/>
        </w:rPr>
      </w:pPr>
      <w:r w:rsidRPr="00810FF8">
        <w:rPr>
          <w:sz w:val="20"/>
          <w:szCs w:val="20"/>
        </w:rPr>
        <w:t>определение рейтинга каждой заявки участника закупки;</w:t>
      </w:r>
    </w:p>
    <w:p w14:paraId="303E38D6" w14:textId="77777777" w:rsidR="00AE0424" w:rsidRPr="00810FF8" w:rsidRDefault="00AE0424" w:rsidP="00136441">
      <w:pPr>
        <w:numPr>
          <w:ilvl w:val="0"/>
          <w:numId w:val="18"/>
        </w:numPr>
        <w:ind w:left="0" w:firstLine="0"/>
        <w:jc w:val="both"/>
        <w:rPr>
          <w:sz w:val="20"/>
          <w:szCs w:val="20"/>
        </w:rPr>
      </w:pPr>
      <w:r w:rsidRPr="00810FF8">
        <w:rPr>
          <w:sz w:val="20"/>
          <w:szCs w:val="20"/>
        </w:rPr>
        <w:t>ранжирование заявок:</w:t>
      </w:r>
    </w:p>
    <w:p w14:paraId="5E1731F9" w14:textId="77777777" w:rsidR="00AE0424" w:rsidRPr="00810FF8" w:rsidRDefault="00AE0424" w:rsidP="00AE0424">
      <w:pPr>
        <w:ind w:firstLine="562"/>
        <w:jc w:val="both"/>
        <w:rPr>
          <w:sz w:val="20"/>
          <w:szCs w:val="20"/>
        </w:rPr>
      </w:pPr>
      <w:r w:rsidRPr="00810FF8">
        <w:rPr>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14:paraId="3AE4FB31" w14:textId="77777777" w:rsidR="00AE0424" w:rsidRPr="00810FF8" w:rsidRDefault="00AE0424" w:rsidP="00136441">
      <w:pPr>
        <w:numPr>
          <w:ilvl w:val="0"/>
          <w:numId w:val="18"/>
        </w:numPr>
        <w:ind w:left="0" w:firstLine="0"/>
        <w:jc w:val="both"/>
        <w:rPr>
          <w:sz w:val="20"/>
          <w:szCs w:val="20"/>
        </w:rPr>
      </w:pPr>
      <w:r w:rsidRPr="00810FF8">
        <w:rPr>
          <w:sz w:val="20"/>
          <w:szCs w:val="20"/>
        </w:rPr>
        <w:t xml:space="preserve">при равенстве показателей меньший номер получает заявка, </w:t>
      </w:r>
      <w:r w:rsidRPr="00E059E1">
        <w:rPr>
          <w:rFonts w:eastAsia="Calibri"/>
          <w:sz w:val="20"/>
          <w:szCs w:val="20"/>
          <w:lang w:eastAsia="en-US"/>
        </w:rPr>
        <w:t>которая поступила ранее других заявок на участие в закупке, содержащих такие же условия</w:t>
      </w:r>
      <w:r w:rsidRPr="00810FF8">
        <w:rPr>
          <w:sz w:val="20"/>
          <w:szCs w:val="20"/>
        </w:rPr>
        <w:t>.</w:t>
      </w:r>
    </w:p>
    <w:p w14:paraId="7D85698E" w14:textId="77777777" w:rsidR="00AE0424" w:rsidRPr="00810FF8" w:rsidRDefault="00AE0424" w:rsidP="00136441">
      <w:pPr>
        <w:numPr>
          <w:ilvl w:val="1"/>
          <w:numId w:val="19"/>
        </w:numPr>
        <w:tabs>
          <w:tab w:val="clear" w:pos="360"/>
          <w:tab w:val="num" w:pos="644"/>
        </w:tabs>
        <w:ind w:left="0" w:firstLine="0"/>
        <w:jc w:val="both"/>
        <w:rPr>
          <w:color w:val="000000"/>
          <w:sz w:val="20"/>
          <w:szCs w:val="20"/>
        </w:rPr>
      </w:pPr>
      <w:r w:rsidRPr="00810FF8">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14:paraId="022F55DD" w14:textId="77777777" w:rsidR="00AE0424" w:rsidRPr="009977FB" w:rsidRDefault="00AE0424" w:rsidP="00136441">
      <w:pPr>
        <w:numPr>
          <w:ilvl w:val="1"/>
          <w:numId w:val="19"/>
        </w:numPr>
        <w:tabs>
          <w:tab w:val="clear" w:pos="360"/>
          <w:tab w:val="num" w:pos="644"/>
        </w:tabs>
        <w:ind w:left="0" w:firstLine="0"/>
        <w:jc w:val="both"/>
        <w:rPr>
          <w:sz w:val="20"/>
          <w:szCs w:val="20"/>
        </w:rPr>
      </w:pPr>
      <w:r w:rsidRPr="00810FF8">
        <w:rPr>
          <w:color w:val="000000"/>
          <w:sz w:val="20"/>
          <w:szCs w:val="20"/>
        </w:rPr>
        <w:t xml:space="preserve">Если в случаях, указанных в настоящей документации о закупке процедура переторжки не проводится, определение </w:t>
      </w:r>
      <w:r w:rsidRPr="009977FB">
        <w:rPr>
          <w:sz w:val="20"/>
          <w:szCs w:val="20"/>
        </w:rPr>
        <w:t>победителя закупки производится по результатам оценки заявок на участие в закупке.</w:t>
      </w:r>
    </w:p>
    <w:p w14:paraId="6CFDBAB3" w14:textId="77777777" w:rsidR="00AE0424" w:rsidRPr="00810FF8" w:rsidRDefault="00AE0424" w:rsidP="00136441">
      <w:pPr>
        <w:numPr>
          <w:ilvl w:val="1"/>
          <w:numId w:val="19"/>
        </w:numPr>
        <w:tabs>
          <w:tab w:val="clear" w:pos="360"/>
          <w:tab w:val="num" w:pos="644"/>
        </w:tabs>
        <w:ind w:left="0" w:firstLine="0"/>
        <w:jc w:val="both"/>
        <w:rPr>
          <w:color w:val="000000"/>
          <w:sz w:val="20"/>
          <w:szCs w:val="20"/>
        </w:rPr>
      </w:pPr>
      <w:r w:rsidRPr="009977FB">
        <w:rPr>
          <w:sz w:val="20"/>
          <w:szCs w:val="20"/>
        </w:rPr>
        <w:t xml:space="preserve">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w:t>
      </w:r>
      <w:r w:rsidRPr="00810FF8">
        <w:rPr>
          <w:color w:val="000000"/>
          <w:sz w:val="20"/>
          <w:szCs w:val="20"/>
        </w:rPr>
        <w:t>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14:paraId="5CF066CE" w14:textId="77777777" w:rsidR="00AE0424" w:rsidRPr="00810FF8" w:rsidRDefault="00AE0424" w:rsidP="00AE0424">
      <w:pPr>
        <w:ind w:firstLine="547"/>
        <w:jc w:val="both"/>
        <w:rPr>
          <w:color w:val="000000"/>
          <w:sz w:val="20"/>
          <w:szCs w:val="20"/>
        </w:rPr>
      </w:pPr>
      <w:r w:rsidRPr="00810FF8">
        <w:rPr>
          <w:color w:val="000000"/>
          <w:sz w:val="20"/>
          <w:szCs w:val="20"/>
        </w:rPr>
        <w:t>Протокол подписывается всеми присутствующими членами комиссии в течение пяти рабочих дней, следующих после дня его составления.</w:t>
      </w:r>
    </w:p>
    <w:p w14:paraId="06919F13" w14:textId="47E082A6" w:rsidR="00AE0424" w:rsidRPr="008E1637" w:rsidRDefault="00AE0424" w:rsidP="00136441">
      <w:pPr>
        <w:numPr>
          <w:ilvl w:val="1"/>
          <w:numId w:val="19"/>
        </w:numPr>
        <w:tabs>
          <w:tab w:val="clear" w:pos="360"/>
          <w:tab w:val="num" w:pos="0"/>
        </w:tabs>
        <w:ind w:left="0" w:firstLine="0"/>
        <w:jc w:val="both"/>
        <w:rPr>
          <w:sz w:val="20"/>
          <w:szCs w:val="20"/>
        </w:rPr>
      </w:pPr>
      <w:r w:rsidRPr="008E1637">
        <w:rPr>
          <w:b/>
          <w:color w:val="000000"/>
          <w:sz w:val="20"/>
          <w:szCs w:val="20"/>
        </w:rPr>
        <w:t>Критерии и порядок оценки предложений.</w:t>
      </w:r>
      <w:r w:rsidR="008E1637" w:rsidRPr="008E1637">
        <w:rPr>
          <w:b/>
          <w:color w:val="000000"/>
          <w:sz w:val="20"/>
          <w:szCs w:val="20"/>
        </w:rPr>
        <w:t xml:space="preserve"> </w:t>
      </w:r>
      <w:r w:rsidRPr="008E1637">
        <w:rPr>
          <w:sz w:val="20"/>
          <w:szCs w:val="20"/>
        </w:rPr>
        <w:t xml:space="preserve">Критерием оценки предложений является «цена договора». </w:t>
      </w:r>
    </w:p>
    <w:p w14:paraId="1B904856" w14:textId="77777777" w:rsidR="00AE0424" w:rsidRPr="00302DF3" w:rsidRDefault="00AE0424" w:rsidP="00136441">
      <w:pPr>
        <w:numPr>
          <w:ilvl w:val="1"/>
          <w:numId w:val="19"/>
        </w:numPr>
        <w:tabs>
          <w:tab w:val="clear" w:pos="360"/>
        </w:tabs>
        <w:ind w:left="0" w:firstLine="0"/>
        <w:jc w:val="both"/>
        <w:rPr>
          <w:b/>
          <w:sz w:val="20"/>
          <w:szCs w:val="20"/>
        </w:rPr>
      </w:pPr>
      <w:r w:rsidRPr="00302DF3">
        <w:rPr>
          <w:b/>
          <w:sz w:val="20"/>
          <w:szCs w:val="20"/>
        </w:rPr>
        <w:t xml:space="preserve">Оценка и сопоставление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0933DA12" w14:textId="77777777" w:rsidR="00AE0424" w:rsidRPr="00302DF3" w:rsidRDefault="00AE0424" w:rsidP="00136441">
      <w:pPr>
        <w:numPr>
          <w:ilvl w:val="1"/>
          <w:numId w:val="39"/>
        </w:numPr>
        <w:ind w:left="0" w:firstLine="0"/>
        <w:jc w:val="both"/>
        <w:rPr>
          <w:sz w:val="20"/>
          <w:szCs w:val="20"/>
        </w:rPr>
      </w:pPr>
      <w:r w:rsidRPr="00302DF3">
        <w:rPr>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5419B50" w14:textId="77777777" w:rsidR="00AE0424" w:rsidRPr="00302DF3" w:rsidRDefault="00AE0424" w:rsidP="00AE0424">
      <w:pPr>
        <w:jc w:val="both"/>
        <w:rPr>
          <w:sz w:val="20"/>
          <w:szCs w:val="20"/>
        </w:rPr>
      </w:pPr>
      <w:r w:rsidRPr="00302DF3">
        <w:rPr>
          <w:sz w:val="20"/>
          <w:szCs w:val="2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0F01D6F" w14:textId="77777777" w:rsidR="00AE0424" w:rsidRPr="00302DF3" w:rsidRDefault="00AE0424" w:rsidP="00136441">
      <w:pPr>
        <w:numPr>
          <w:ilvl w:val="1"/>
          <w:numId w:val="39"/>
        </w:numPr>
        <w:ind w:left="0" w:firstLine="0"/>
        <w:jc w:val="both"/>
        <w:rPr>
          <w:sz w:val="20"/>
          <w:szCs w:val="20"/>
        </w:rPr>
      </w:pPr>
      <w:r w:rsidRPr="00302DF3">
        <w:rPr>
          <w:sz w:val="20"/>
          <w:szCs w:val="20"/>
        </w:rPr>
        <w:t>В документации может быть установлена начальная (максимальная) цена единицы каждого товара, работы, услуги, являющихся предметом закупки.</w:t>
      </w:r>
    </w:p>
    <w:p w14:paraId="76A60F33" w14:textId="77777777" w:rsidR="00AE0424" w:rsidRPr="005559DC" w:rsidRDefault="00AE0424" w:rsidP="00AE0424">
      <w:pPr>
        <w:jc w:val="both"/>
        <w:rPr>
          <w:sz w:val="20"/>
          <w:szCs w:val="20"/>
        </w:rPr>
      </w:pPr>
      <w:r w:rsidRPr="00302DF3">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302DF3">
          <w:rPr>
            <w:sz w:val="20"/>
            <w:szCs w:val="20"/>
          </w:rPr>
          <w:t>подпунктами «</w:t>
        </w:r>
      </w:hyperlink>
      <w:r w:rsidRPr="00302DF3">
        <w:rPr>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BA21C99" w14:textId="77777777" w:rsidR="00AE0424" w:rsidRPr="00810FF8" w:rsidRDefault="00AE0424" w:rsidP="00AE0424">
      <w:pPr>
        <w:numPr>
          <w:ilvl w:val="2"/>
          <w:numId w:val="9"/>
        </w:numPr>
        <w:ind w:left="0" w:firstLine="0"/>
        <w:jc w:val="both"/>
        <w:rPr>
          <w:color w:val="000000"/>
          <w:sz w:val="20"/>
          <w:szCs w:val="20"/>
        </w:rPr>
      </w:pPr>
      <w:r w:rsidRPr="00810FF8">
        <w:rPr>
          <w:b/>
          <w:bCs/>
          <w:color w:val="000000"/>
          <w:sz w:val="20"/>
          <w:szCs w:val="20"/>
        </w:rPr>
        <w:t>Переторжка.</w:t>
      </w:r>
    </w:p>
    <w:p w14:paraId="75300A32" w14:textId="77777777" w:rsidR="00AE0424" w:rsidRPr="00810FF8" w:rsidRDefault="00AE0424" w:rsidP="00136441">
      <w:pPr>
        <w:numPr>
          <w:ilvl w:val="2"/>
          <w:numId w:val="19"/>
        </w:numPr>
        <w:tabs>
          <w:tab w:val="clear" w:pos="928"/>
          <w:tab w:val="left" w:pos="426"/>
        </w:tabs>
        <w:ind w:left="0" w:firstLine="0"/>
        <w:jc w:val="both"/>
        <w:rPr>
          <w:color w:val="000000"/>
          <w:sz w:val="20"/>
          <w:szCs w:val="20"/>
        </w:rPr>
      </w:pPr>
      <w:r w:rsidRPr="00810FF8">
        <w:rPr>
          <w:color w:val="000000"/>
          <w:sz w:val="20"/>
          <w:szCs w:val="20"/>
        </w:rPr>
        <w:t>После оценки, сравнения и предварительного ранжирования не</w:t>
      </w:r>
      <w:r>
        <w:rPr>
          <w:color w:val="000000"/>
          <w:sz w:val="20"/>
          <w:szCs w:val="20"/>
        </w:rPr>
        <w:t xml:space="preserve"> </w:t>
      </w:r>
      <w:r w:rsidRPr="00810FF8">
        <w:rPr>
          <w:color w:val="000000"/>
          <w:sz w:val="20"/>
          <w:szCs w:val="20"/>
        </w:rPr>
        <w:t>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14:paraId="4F042097" w14:textId="77777777" w:rsidR="00AE0424" w:rsidRPr="00810FF8" w:rsidRDefault="00AE0424" w:rsidP="00136441">
      <w:pPr>
        <w:numPr>
          <w:ilvl w:val="2"/>
          <w:numId w:val="19"/>
        </w:numPr>
        <w:tabs>
          <w:tab w:val="clear" w:pos="928"/>
          <w:tab w:val="left" w:pos="426"/>
        </w:tabs>
        <w:ind w:left="0" w:firstLine="0"/>
        <w:jc w:val="both"/>
        <w:rPr>
          <w:color w:val="000000"/>
          <w:sz w:val="20"/>
          <w:szCs w:val="20"/>
        </w:rPr>
      </w:pPr>
      <w:r w:rsidRPr="00810FF8">
        <w:rPr>
          <w:color w:val="000000"/>
          <w:sz w:val="20"/>
          <w:szCs w:val="20"/>
        </w:rPr>
        <w:t>Приглашения на участие в процедуре переторжки направляются участникам</w:t>
      </w:r>
      <w:r w:rsidRPr="00810FF8">
        <w:rPr>
          <w:rStyle w:val="apple-converted-space"/>
          <w:color w:val="000000"/>
          <w:sz w:val="20"/>
        </w:rPr>
        <w:t> </w:t>
      </w:r>
      <w:r>
        <w:rPr>
          <w:bCs/>
          <w:color w:val="000000"/>
          <w:sz w:val="20"/>
          <w:szCs w:val="20"/>
        </w:rPr>
        <w:t>в личном кабинете электронной торговой площадки участника</w:t>
      </w:r>
      <w:r w:rsidRPr="00810FF8">
        <w:rPr>
          <w:bCs/>
          <w:color w:val="000000"/>
          <w:sz w:val="20"/>
          <w:szCs w:val="20"/>
        </w:rPr>
        <w:t xml:space="preserve">, </w:t>
      </w:r>
      <w:r w:rsidRPr="00810FF8">
        <w:rPr>
          <w:rStyle w:val="apple-converted-space"/>
          <w:color w:val="000000"/>
          <w:sz w:val="20"/>
        </w:rPr>
        <w:t xml:space="preserve">в срок, установленный Информационной картой закупки. В приглашении на переторжку указываются: форма переторжки, дата, время </w:t>
      </w:r>
      <w:r w:rsidRPr="00810FF8">
        <w:rPr>
          <w:color w:val="000000"/>
          <w:sz w:val="20"/>
          <w:szCs w:val="20"/>
        </w:rPr>
        <w:t xml:space="preserve">проведения </w:t>
      </w:r>
      <w:r w:rsidRPr="00810FF8">
        <w:rPr>
          <w:rStyle w:val="apple-converted-space"/>
          <w:color w:val="000000"/>
          <w:sz w:val="20"/>
        </w:rPr>
        <w:t>переторжки, стартовая цена, шаг переторжки</w:t>
      </w:r>
      <w:r>
        <w:rPr>
          <w:rStyle w:val="apple-converted-space"/>
          <w:color w:val="000000"/>
          <w:sz w:val="20"/>
        </w:rPr>
        <w:t xml:space="preserve"> </w:t>
      </w:r>
      <w:r w:rsidRPr="00302DF3">
        <w:rPr>
          <w:color w:val="000000"/>
          <w:sz w:val="20"/>
          <w:szCs w:val="20"/>
        </w:rPr>
        <w:t>(или иной порядок снижения)</w:t>
      </w:r>
      <w:r w:rsidRPr="00810FF8">
        <w:rPr>
          <w:rStyle w:val="apple-converted-space"/>
          <w:color w:val="000000"/>
          <w:sz w:val="20"/>
        </w:rPr>
        <w:t xml:space="preserve">. </w:t>
      </w:r>
      <w:r w:rsidRPr="00810FF8">
        <w:rPr>
          <w:bCs/>
          <w:color w:val="000000"/>
          <w:sz w:val="20"/>
          <w:szCs w:val="20"/>
        </w:rPr>
        <w:t xml:space="preserve">Процедура переторжки состоится </w:t>
      </w:r>
      <w:r w:rsidRPr="00810FF8">
        <w:rPr>
          <w:rStyle w:val="apple-converted-space"/>
          <w:color w:val="000000"/>
          <w:sz w:val="20"/>
        </w:rPr>
        <w:t>в срок, установленный Информационной картой закупки.</w:t>
      </w:r>
    </w:p>
    <w:p w14:paraId="6C632794" w14:textId="77777777" w:rsidR="00AE0424" w:rsidRPr="00810FF8" w:rsidRDefault="00AE0424" w:rsidP="00AE0424">
      <w:pPr>
        <w:tabs>
          <w:tab w:val="left" w:pos="426"/>
        </w:tabs>
        <w:jc w:val="both"/>
        <w:rPr>
          <w:color w:val="000000"/>
          <w:sz w:val="20"/>
          <w:szCs w:val="20"/>
        </w:rPr>
      </w:pPr>
      <w:r w:rsidRPr="00810FF8">
        <w:rPr>
          <w:color w:val="000000"/>
          <w:sz w:val="20"/>
          <w:szCs w:val="20"/>
        </w:rPr>
        <w:t>Переторжка не проводится:</w:t>
      </w:r>
    </w:p>
    <w:p w14:paraId="32F25A18" w14:textId="77777777" w:rsidR="00AE0424" w:rsidRPr="00810FF8" w:rsidRDefault="00AE0424" w:rsidP="00AE0424">
      <w:pPr>
        <w:tabs>
          <w:tab w:val="left" w:pos="426"/>
        </w:tabs>
        <w:jc w:val="both"/>
        <w:rPr>
          <w:color w:val="000000"/>
          <w:sz w:val="20"/>
          <w:szCs w:val="20"/>
        </w:rPr>
      </w:pPr>
      <w:r w:rsidRPr="00810FF8">
        <w:rPr>
          <w:color w:val="000000"/>
          <w:sz w:val="20"/>
          <w:szCs w:val="20"/>
        </w:rPr>
        <w:t>- в случае, если к участию в закупке допущена только одна заявка.</w:t>
      </w:r>
    </w:p>
    <w:p w14:paraId="167711FA" w14:textId="77777777" w:rsidR="00AE0424" w:rsidRPr="00810FF8" w:rsidRDefault="00AE0424" w:rsidP="00AE0424">
      <w:pPr>
        <w:tabs>
          <w:tab w:val="left" w:pos="426"/>
        </w:tabs>
        <w:jc w:val="both"/>
        <w:rPr>
          <w:color w:val="000000"/>
          <w:sz w:val="20"/>
          <w:szCs w:val="20"/>
        </w:rPr>
      </w:pPr>
      <w:r w:rsidRPr="00810FF8">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14:paraId="70F973B1" w14:textId="77777777" w:rsidR="00AE0424" w:rsidRPr="00810FF8" w:rsidRDefault="00AE0424" w:rsidP="00136441">
      <w:pPr>
        <w:numPr>
          <w:ilvl w:val="2"/>
          <w:numId w:val="19"/>
        </w:numPr>
        <w:tabs>
          <w:tab w:val="clear" w:pos="928"/>
          <w:tab w:val="left" w:pos="426"/>
        </w:tabs>
        <w:ind w:left="0" w:firstLine="0"/>
        <w:jc w:val="both"/>
        <w:rPr>
          <w:color w:val="000000"/>
          <w:sz w:val="20"/>
          <w:szCs w:val="20"/>
        </w:rPr>
      </w:pPr>
      <w:r w:rsidRPr="00810FF8">
        <w:rPr>
          <w:color w:val="000000"/>
          <w:sz w:val="20"/>
          <w:szCs w:val="20"/>
        </w:rPr>
        <w:t xml:space="preserve">Участник закупочной процедуры имеет право предоставить </w:t>
      </w:r>
      <w:r>
        <w:rPr>
          <w:color w:val="000000"/>
          <w:sz w:val="20"/>
          <w:szCs w:val="20"/>
        </w:rPr>
        <w:t xml:space="preserve">заявку </w:t>
      </w:r>
      <w:r w:rsidRPr="00810FF8">
        <w:rPr>
          <w:color w:val="000000"/>
          <w:sz w:val="20"/>
          <w:szCs w:val="20"/>
        </w:rPr>
        <w:t xml:space="preserve">с минимальной ценой, одновременно с предоставлением заявки на участие в закупке (в целях сокращения временных затрат на его отдельное предоставление). Указанная участником минимальная цена учитывается как предложение, сделанное на переторжке. </w:t>
      </w:r>
    </w:p>
    <w:p w14:paraId="2CD83F45" w14:textId="77777777" w:rsidR="00AE0424" w:rsidRPr="00810FF8" w:rsidRDefault="00AE0424" w:rsidP="00AE0424">
      <w:pPr>
        <w:ind w:firstLine="561"/>
        <w:jc w:val="both"/>
        <w:rPr>
          <w:color w:val="000000"/>
          <w:sz w:val="20"/>
          <w:szCs w:val="20"/>
        </w:rPr>
      </w:pPr>
      <w:r w:rsidRPr="00810FF8">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14:paraId="7EFFF82E" w14:textId="77777777" w:rsidR="00AE0424" w:rsidRPr="0084315E" w:rsidRDefault="00AE0424" w:rsidP="00136441">
      <w:pPr>
        <w:pStyle w:val="af1"/>
        <w:numPr>
          <w:ilvl w:val="2"/>
          <w:numId w:val="19"/>
        </w:numPr>
        <w:tabs>
          <w:tab w:val="clear" w:pos="928"/>
          <w:tab w:val="left" w:pos="426"/>
        </w:tabs>
        <w:ind w:left="0" w:firstLine="0"/>
        <w:contextualSpacing/>
        <w:jc w:val="both"/>
        <w:rPr>
          <w:sz w:val="20"/>
          <w:szCs w:val="20"/>
        </w:rPr>
      </w:pPr>
      <w:r w:rsidRPr="0084315E">
        <w:rPr>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(или иной порядок снижения), предложения всех присутствующих участников.</w:t>
      </w:r>
    </w:p>
    <w:p w14:paraId="3CE0ECCE" w14:textId="77777777" w:rsidR="00AE0424" w:rsidRPr="00810FF8" w:rsidRDefault="00AE0424" w:rsidP="00AE0424">
      <w:pPr>
        <w:ind w:firstLine="561"/>
        <w:jc w:val="both"/>
        <w:rPr>
          <w:color w:val="000000"/>
          <w:sz w:val="20"/>
          <w:szCs w:val="20"/>
        </w:rPr>
      </w:pPr>
      <w:r w:rsidRPr="00810FF8">
        <w:rPr>
          <w:color w:val="000000"/>
          <w:sz w:val="20"/>
          <w:szCs w:val="20"/>
        </w:rPr>
        <w:t>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14:paraId="1BE96A7D" w14:textId="77777777" w:rsidR="00AE0424" w:rsidRPr="00810FF8" w:rsidRDefault="00AE0424" w:rsidP="00AE0424">
      <w:pPr>
        <w:numPr>
          <w:ilvl w:val="2"/>
          <w:numId w:val="9"/>
        </w:numPr>
        <w:ind w:left="0" w:firstLine="0"/>
        <w:jc w:val="both"/>
        <w:rPr>
          <w:color w:val="000000"/>
          <w:sz w:val="20"/>
          <w:szCs w:val="20"/>
        </w:rPr>
      </w:pPr>
      <w:r w:rsidRPr="00810FF8">
        <w:rPr>
          <w:b/>
          <w:bCs/>
          <w:color w:val="000000"/>
          <w:sz w:val="20"/>
          <w:szCs w:val="20"/>
        </w:rPr>
        <w:t>Определение победителя.</w:t>
      </w:r>
    </w:p>
    <w:p w14:paraId="64A6F41B" w14:textId="77777777" w:rsidR="00AE0424" w:rsidRPr="00810FF8" w:rsidRDefault="00AE0424" w:rsidP="00136441">
      <w:pPr>
        <w:numPr>
          <w:ilvl w:val="2"/>
          <w:numId w:val="41"/>
        </w:numPr>
        <w:tabs>
          <w:tab w:val="clear" w:pos="928"/>
          <w:tab w:val="num" w:pos="426"/>
        </w:tabs>
        <w:ind w:left="0" w:firstLine="0"/>
        <w:jc w:val="both"/>
        <w:rPr>
          <w:color w:val="000000"/>
          <w:sz w:val="20"/>
          <w:szCs w:val="20"/>
        </w:rPr>
      </w:pPr>
      <w:r w:rsidRPr="00810FF8">
        <w:rPr>
          <w:color w:val="000000"/>
          <w:sz w:val="20"/>
          <w:szCs w:val="20"/>
        </w:rPr>
        <w:t>Определение победителя производится</w:t>
      </w:r>
      <w:r w:rsidRPr="00810FF8">
        <w:rPr>
          <w:rStyle w:val="apple-converted-space"/>
          <w:color w:val="000000"/>
          <w:sz w:val="20"/>
        </w:rPr>
        <w:t> в срок, установленный Информационной картой закупки.</w:t>
      </w:r>
    </w:p>
    <w:p w14:paraId="73EFA093" w14:textId="77777777" w:rsidR="00AE0424" w:rsidRPr="00810FF8" w:rsidRDefault="00AE0424" w:rsidP="00136441">
      <w:pPr>
        <w:numPr>
          <w:ilvl w:val="2"/>
          <w:numId w:val="41"/>
        </w:numPr>
        <w:tabs>
          <w:tab w:val="clear" w:pos="928"/>
          <w:tab w:val="num" w:pos="426"/>
        </w:tabs>
        <w:ind w:left="0" w:firstLine="0"/>
        <w:jc w:val="both"/>
        <w:rPr>
          <w:color w:val="000000"/>
          <w:sz w:val="20"/>
          <w:szCs w:val="20"/>
        </w:rPr>
      </w:pPr>
      <w:r w:rsidRPr="00810FF8">
        <w:rPr>
          <w:color w:val="000000"/>
          <w:sz w:val="20"/>
          <w:szCs w:val="20"/>
        </w:rPr>
        <w:t>Определение победителя производится в соответствии с критериями, указанными в документации о закупке.</w:t>
      </w:r>
    </w:p>
    <w:p w14:paraId="4AF00F67" w14:textId="77777777" w:rsidR="00AE0424" w:rsidRPr="00810FF8" w:rsidRDefault="00AE0424" w:rsidP="00136441">
      <w:pPr>
        <w:numPr>
          <w:ilvl w:val="2"/>
          <w:numId w:val="41"/>
        </w:numPr>
        <w:tabs>
          <w:tab w:val="clear" w:pos="928"/>
          <w:tab w:val="num" w:pos="426"/>
        </w:tabs>
        <w:ind w:left="0" w:firstLine="0"/>
        <w:jc w:val="both"/>
        <w:rPr>
          <w:color w:val="000000"/>
          <w:sz w:val="20"/>
          <w:szCs w:val="20"/>
        </w:rPr>
      </w:pPr>
      <w:r w:rsidRPr="00810FF8">
        <w:rPr>
          <w:color w:val="000000"/>
          <w:sz w:val="20"/>
          <w:szCs w:val="20"/>
        </w:rPr>
        <w:t>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не</w:t>
      </w:r>
      <w:r>
        <w:rPr>
          <w:color w:val="000000"/>
          <w:sz w:val="20"/>
          <w:szCs w:val="20"/>
        </w:rPr>
        <w:t xml:space="preserve"> </w:t>
      </w:r>
      <w:r w:rsidRPr="00810FF8">
        <w:rPr>
          <w:color w:val="000000"/>
          <w:sz w:val="20"/>
          <w:szCs w:val="20"/>
        </w:rPr>
        <w:t>отклоненных предложений.</w:t>
      </w:r>
    </w:p>
    <w:p w14:paraId="768BC0C0" w14:textId="77777777" w:rsidR="00AE0424" w:rsidRPr="00810FF8" w:rsidRDefault="00AE0424" w:rsidP="00136441">
      <w:pPr>
        <w:numPr>
          <w:ilvl w:val="2"/>
          <w:numId w:val="41"/>
        </w:numPr>
        <w:tabs>
          <w:tab w:val="clear" w:pos="928"/>
          <w:tab w:val="num" w:pos="426"/>
        </w:tabs>
        <w:ind w:left="0" w:firstLine="0"/>
        <w:jc w:val="both"/>
        <w:rPr>
          <w:color w:val="000000"/>
          <w:sz w:val="20"/>
          <w:szCs w:val="20"/>
        </w:rPr>
      </w:pPr>
      <w:r w:rsidRPr="00810FF8">
        <w:rPr>
          <w:color w:val="000000"/>
          <w:sz w:val="20"/>
          <w:szCs w:val="20"/>
        </w:rPr>
        <w:t>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14:paraId="6A6E79E3" w14:textId="77777777" w:rsidR="00AE0424" w:rsidRPr="00810FF8" w:rsidRDefault="00AE0424" w:rsidP="00136441">
      <w:pPr>
        <w:numPr>
          <w:ilvl w:val="2"/>
          <w:numId w:val="41"/>
        </w:numPr>
        <w:tabs>
          <w:tab w:val="clear" w:pos="928"/>
          <w:tab w:val="num" w:pos="426"/>
        </w:tabs>
        <w:ind w:left="0" w:firstLine="0"/>
        <w:jc w:val="both"/>
        <w:rPr>
          <w:color w:val="000000"/>
          <w:sz w:val="20"/>
          <w:szCs w:val="20"/>
        </w:rPr>
      </w:pPr>
      <w:r w:rsidRPr="00810FF8">
        <w:rPr>
          <w:color w:val="000000"/>
          <w:sz w:val="20"/>
          <w:szCs w:val="20"/>
        </w:rPr>
        <w:t>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протоколу оценки и сопоставления заявок.</w:t>
      </w:r>
    </w:p>
    <w:p w14:paraId="2B46E849" w14:textId="77777777" w:rsidR="00AE0424" w:rsidRPr="00810FF8" w:rsidRDefault="00AE0424" w:rsidP="00136441">
      <w:pPr>
        <w:numPr>
          <w:ilvl w:val="2"/>
          <w:numId w:val="41"/>
        </w:numPr>
        <w:tabs>
          <w:tab w:val="clear" w:pos="928"/>
          <w:tab w:val="num" w:pos="426"/>
        </w:tabs>
        <w:ind w:left="0" w:firstLine="0"/>
        <w:jc w:val="both"/>
        <w:rPr>
          <w:color w:val="000000"/>
          <w:sz w:val="20"/>
          <w:szCs w:val="20"/>
        </w:rPr>
      </w:pPr>
      <w:r w:rsidRPr="00810FF8">
        <w:rPr>
          <w:color w:val="000000"/>
          <w:sz w:val="20"/>
          <w:szCs w:val="20"/>
        </w:rPr>
        <w:t xml:space="preserve">При отсутствии предложений или неудовлетворении предъявленного предложения Документации о закупке запрос </w:t>
      </w:r>
      <w:r>
        <w:rPr>
          <w:color w:val="000000"/>
          <w:sz w:val="20"/>
          <w:szCs w:val="20"/>
        </w:rPr>
        <w:t>цен</w:t>
      </w:r>
      <w:r w:rsidRPr="00810FF8">
        <w:rPr>
          <w:color w:val="000000"/>
          <w:sz w:val="20"/>
          <w:szCs w:val="20"/>
        </w:rPr>
        <w:t xml:space="preserve"> признается несостоявшимся.</w:t>
      </w:r>
    </w:p>
    <w:p w14:paraId="5A4A04CC" w14:textId="77777777" w:rsidR="00AE0424" w:rsidRPr="00810FF8" w:rsidRDefault="00AE0424" w:rsidP="00136441">
      <w:pPr>
        <w:numPr>
          <w:ilvl w:val="2"/>
          <w:numId w:val="41"/>
        </w:numPr>
        <w:tabs>
          <w:tab w:val="clear" w:pos="928"/>
          <w:tab w:val="num" w:pos="426"/>
        </w:tabs>
        <w:ind w:left="0" w:firstLine="0"/>
        <w:jc w:val="both"/>
        <w:rPr>
          <w:color w:val="000000"/>
          <w:sz w:val="20"/>
          <w:szCs w:val="20"/>
        </w:rPr>
      </w:pPr>
      <w:r w:rsidRPr="00810FF8">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14:paraId="64A6DC80" w14:textId="77777777" w:rsidR="00AE0424" w:rsidRPr="00810FF8" w:rsidRDefault="00AE0424" w:rsidP="00AE0424">
      <w:pPr>
        <w:ind w:firstLine="533"/>
        <w:jc w:val="both"/>
        <w:rPr>
          <w:color w:val="000000"/>
          <w:sz w:val="20"/>
          <w:szCs w:val="20"/>
        </w:rPr>
      </w:pPr>
      <w:r w:rsidRPr="00810FF8">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14:paraId="706604E5" w14:textId="77777777" w:rsidR="00AE0424" w:rsidRPr="00810FF8" w:rsidRDefault="00AE0424" w:rsidP="00AE0424">
      <w:pPr>
        <w:numPr>
          <w:ilvl w:val="2"/>
          <w:numId w:val="9"/>
        </w:numPr>
        <w:ind w:left="0" w:firstLine="0"/>
        <w:jc w:val="both"/>
        <w:rPr>
          <w:color w:val="000000"/>
          <w:sz w:val="20"/>
          <w:szCs w:val="20"/>
        </w:rPr>
      </w:pPr>
      <w:r w:rsidRPr="00810FF8">
        <w:rPr>
          <w:b/>
          <w:bCs/>
          <w:color w:val="000000"/>
          <w:sz w:val="20"/>
          <w:szCs w:val="20"/>
        </w:rPr>
        <w:t>Подписание договора.</w:t>
      </w:r>
    </w:p>
    <w:p w14:paraId="14D6C2B3" w14:textId="77777777" w:rsidR="00AE0424" w:rsidRPr="00E059E1" w:rsidRDefault="00AE0424" w:rsidP="00136441">
      <w:pPr>
        <w:numPr>
          <w:ilvl w:val="3"/>
          <w:numId w:val="19"/>
        </w:numPr>
        <w:tabs>
          <w:tab w:val="clear" w:pos="360"/>
          <w:tab w:val="left" w:pos="426"/>
        </w:tabs>
        <w:ind w:left="0" w:firstLine="0"/>
        <w:jc w:val="both"/>
        <w:rPr>
          <w:rFonts w:eastAsia="Calibri"/>
          <w:sz w:val="20"/>
          <w:szCs w:val="20"/>
          <w:lang w:eastAsia="en-US"/>
        </w:rPr>
      </w:pPr>
      <w:r w:rsidRPr="00E059E1">
        <w:rPr>
          <w:rFonts w:eastAsia="Calibri"/>
          <w:sz w:val="20"/>
          <w:szCs w:val="20"/>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Цена устанавливается на основании предложения участника с учетом п. 1.5.2. настоящей документации.  При заключении договора его цена не может превышать начальную (максимальную) цену, указанную в извещении о проведении закупки.  При заключении договора по результатам закупки с субъектом малого и среднего предпринимательства срок оплаты поставленных товаров (выполненных работ, оказанных услуг) по договору (отдельному этапу договора), составляет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 Договор не может быть заключен ранее 10 дней и позднее 30 дней с момента размещения в установленном порядке протокола в соответствии с которым определен победитель закупочной процедуры.</w:t>
      </w:r>
    </w:p>
    <w:p w14:paraId="0DF80A19" w14:textId="77777777" w:rsidR="00AE0424" w:rsidRPr="00E059E1" w:rsidRDefault="00AE0424" w:rsidP="00AE0424">
      <w:pPr>
        <w:tabs>
          <w:tab w:val="left" w:pos="426"/>
        </w:tabs>
        <w:ind w:firstLine="709"/>
        <w:jc w:val="both"/>
        <w:rPr>
          <w:rFonts w:eastAsia="Calibri"/>
          <w:sz w:val="20"/>
          <w:szCs w:val="20"/>
          <w:lang w:eastAsia="en-US"/>
        </w:rPr>
      </w:pPr>
      <w:r w:rsidRPr="00E059E1">
        <w:rPr>
          <w:rFonts w:eastAsia="Calibri"/>
          <w:sz w:val="20"/>
          <w:szCs w:val="20"/>
          <w:lang w:eastAsia="en-US"/>
        </w:rPr>
        <w:t>Договор направляется победителю закупки в течении 10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14:paraId="7FA815FA" w14:textId="77777777" w:rsidR="00AE0424" w:rsidRPr="00654DD7" w:rsidRDefault="00AE0424" w:rsidP="00AE0424">
      <w:pPr>
        <w:tabs>
          <w:tab w:val="left" w:pos="426"/>
        </w:tabs>
        <w:ind w:firstLine="709"/>
        <w:jc w:val="both"/>
        <w:rPr>
          <w:color w:val="000000"/>
          <w:sz w:val="20"/>
          <w:szCs w:val="20"/>
        </w:rPr>
      </w:pPr>
      <w:r w:rsidRPr="00E059E1">
        <w:rPr>
          <w:rFonts w:eastAsia="Calibri"/>
          <w:sz w:val="20"/>
          <w:szCs w:val="20"/>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14:paraId="6E602129" w14:textId="77777777" w:rsidR="00AE0424" w:rsidRPr="00654DD7" w:rsidRDefault="00AE0424" w:rsidP="00136441">
      <w:pPr>
        <w:numPr>
          <w:ilvl w:val="3"/>
          <w:numId w:val="19"/>
        </w:numPr>
        <w:tabs>
          <w:tab w:val="clear" w:pos="360"/>
          <w:tab w:val="left" w:pos="426"/>
        </w:tabs>
        <w:ind w:left="0" w:firstLine="0"/>
        <w:jc w:val="both"/>
        <w:rPr>
          <w:color w:val="000000"/>
          <w:sz w:val="20"/>
          <w:szCs w:val="20"/>
        </w:rPr>
      </w:pPr>
      <w:r w:rsidRPr="00654DD7">
        <w:rPr>
          <w:bCs/>
          <w:color w:val="000000"/>
          <w:sz w:val="20"/>
          <w:szCs w:val="20"/>
        </w:rPr>
        <w:t xml:space="preserve">В случае, если победитель закупки уклонится от </w:t>
      </w:r>
      <w:r>
        <w:rPr>
          <w:bCs/>
          <w:color w:val="000000"/>
          <w:sz w:val="20"/>
          <w:szCs w:val="20"/>
        </w:rPr>
        <w:t xml:space="preserve">исполнения условий по </w:t>
      </w:r>
      <w:r w:rsidRPr="00654DD7">
        <w:rPr>
          <w:bCs/>
          <w:color w:val="000000"/>
          <w:sz w:val="20"/>
          <w:szCs w:val="20"/>
        </w:rPr>
        <w:t>договор</w:t>
      </w:r>
      <w:r>
        <w:rPr>
          <w:bCs/>
          <w:color w:val="000000"/>
          <w:sz w:val="20"/>
          <w:szCs w:val="20"/>
        </w:rPr>
        <w:t xml:space="preserve">у или не </w:t>
      </w:r>
      <w:r w:rsidRPr="00654DD7">
        <w:rPr>
          <w:bCs/>
          <w:color w:val="000000"/>
          <w:sz w:val="20"/>
          <w:szCs w:val="20"/>
        </w:rPr>
        <w:t>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78E52025" w14:textId="77777777" w:rsidR="00AE0424" w:rsidRDefault="00AE0424" w:rsidP="00AE0424">
      <w:pPr>
        <w:jc w:val="both"/>
        <w:rPr>
          <w:b/>
          <w:bCs/>
          <w:color w:val="000000"/>
          <w:sz w:val="20"/>
          <w:szCs w:val="20"/>
        </w:rPr>
      </w:pPr>
    </w:p>
    <w:p w14:paraId="090F2E32" w14:textId="77777777" w:rsidR="00AE0424" w:rsidRDefault="00AE0424" w:rsidP="00AE0424">
      <w:pPr>
        <w:jc w:val="both"/>
      </w:pPr>
      <w:r>
        <w:rPr>
          <w:b/>
          <w:bCs/>
          <w:sz w:val="20"/>
          <w:szCs w:val="20"/>
        </w:rPr>
        <w:t>1.6.  Прочие положения</w:t>
      </w:r>
    </w:p>
    <w:p w14:paraId="266BE64B" w14:textId="77777777" w:rsidR="00AE0424" w:rsidRDefault="00AE0424" w:rsidP="00AE0424">
      <w:pPr>
        <w:jc w:val="both"/>
      </w:pPr>
      <w:bookmarkStart w:id="5" w:name="_Ref310328632"/>
      <w:r>
        <w:rPr>
          <w:bCs/>
          <w:sz w:val="20"/>
          <w:szCs w:val="20"/>
        </w:rPr>
        <w:t>1. Все споры и разногласия, возникающие в связи с проведением закупки, в том числе касающиеся исполнения Заказчиком и Участниками закупки своих обязательств в связи с проведением закупки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в письменной форме к другой стороне не позднее даты подписания договора с победителем закупочной процедуры.</w:t>
      </w:r>
    </w:p>
    <w:p w14:paraId="146E9295" w14:textId="77777777" w:rsidR="00AE0424" w:rsidRDefault="00AE0424" w:rsidP="00AE0424">
      <w:pPr>
        <w:jc w:val="both"/>
      </w:pPr>
      <w:r>
        <w:rPr>
          <w:bCs/>
          <w:sz w:val="20"/>
          <w:szCs w:val="20"/>
        </w:rPr>
        <w:t xml:space="preserve">Участник, подавший претензию, прикладывает к ней все имеющиеся у него документы, подтверждающие обоснованность доводов. </w:t>
      </w:r>
    </w:p>
    <w:p w14:paraId="70FA0E9B" w14:textId="77777777" w:rsidR="00AE0424" w:rsidRDefault="00AE0424" w:rsidP="00AE0424">
      <w:pPr>
        <w:jc w:val="both"/>
      </w:pPr>
      <w:r>
        <w:rPr>
          <w:bCs/>
          <w:sz w:val="20"/>
          <w:szCs w:val="20"/>
        </w:rPr>
        <w:t>Претензия должна быть подписана Участником.</w:t>
      </w:r>
    </w:p>
    <w:p w14:paraId="440F3E27" w14:textId="77777777" w:rsidR="00AE0424" w:rsidRDefault="00AE0424" w:rsidP="00AE0424">
      <w:pPr>
        <w:jc w:val="both"/>
      </w:pPr>
      <w:r>
        <w:rPr>
          <w:bCs/>
          <w:sz w:val="20"/>
          <w:szCs w:val="20"/>
        </w:rPr>
        <w:t xml:space="preserve">2. Срок рассмотрения претензии 2 дня. Мотивированный ответ на претензию доводится до сведения Участника, подавшего </w:t>
      </w:r>
      <w:bookmarkEnd w:id="5"/>
      <w:r>
        <w:rPr>
          <w:bCs/>
          <w:sz w:val="20"/>
          <w:szCs w:val="20"/>
        </w:rPr>
        <w:t>претензию.</w:t>
      </w:r>
    </w:p>
    <w:p w14:paraId="17D04319" w14:textId="77777777" w:rsidR="00AE0424" w:rsidRDefault="00AE0424" w:rsidP="00AE0424">
      <w:pPr>
        <w:jc w:val="both"/>
      </w:pPr>
      <w:r>
        <w:rPr>
          <w:bCs/>
          <w:sz w:val="20"/>
          <w:szCs w:val="20"/>
        </w:rPr>
        <w:t>3. Указанный порядок оформления и рассмотрения претензий не может рассматриваться как какое-либо ограничение права обращения Участников в суд.</w:t>
      </w:r>
    </w:p>
    <w:p w14:paraId="2BAAE342" w14:textId="77777777" w:rsidR="00AE0424" w:rsidRDefault="00AE0424" w:rsidP="00AE0424">
      <w:pPr>
        <w:jc w:val="both"/>
      </w:pPr>
      <w:r>
        <w:rPr>
          <w:bCs/>
          <w:sz w:val="20"/>
          <w:szCs w:val="20"/>
        </w:rPr>
        <w:t xml:space="preserve"> Участник самостоятельно несет все расходы, связанные с подготовкой и подачей Заявки, а Организатор закупки по этим расходам не отвечает и не имеет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14:paraId="55DD3843" w14:textId="77777777" w:rsidR="00AE0424" w:rsidRDefault="00AE0424" w:rsidP="00AE0424">
      <w:r>
        <w:rPr>
          <w:bCs/>
          <w:sz w:val="20"/>
          <w:szCs w:val="20"/>
        </w:rPr>
        <w:t>Применение факсимильной подписи (факсимиле) в оригиналах документов и заверяемых Участником закупки копиях документов, поданных в составе Заявки, не допускается.</w:t>
      </w:r>
    </w:p>
    <w:p w14:paraId="22C441A7" w14:textId="77777777" w:rsidR="00AE0424" w:rsidRDefault="00AE0424" w:rsidP="00AE0424">
      <w:r>
        <w:rPr>
          <w:bCs/>
          <w:sz w:val="20"/>
          <w:szCs w:val="20"/>
        </w:rPr>
        <w:t xml:space="preserve">  Предполагается, что Участник закупки изучит все инструкции, документы, условия, технические условия и другую информацию, содержащуюся в Документации по закупке. Никакие претензии к Организатору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по закупке, или же подача Заявки, не отвечающей требованиям Документации по закупке, представляют собой риск для Участника и может привести к отклонению его Заявки</w:t>
      </w:r>
    </w:p>
    <w:p w14:paraId="5E1758F1" w14:textId="77777777" w:rsidR="00AE0424" w:rsidRDefault="00AE0424" w:rsidP="00AE0424">
      <w:pPr>
        <w:contextualSpacing/>
        <w:rPr>
          <w:b/>
          <w:bCs/>
          <w:color w:val="000000"/>
          <w:sz w:val="20"/>
          <w:szCs w:val="20"/>
        </w:rPr>
      </w:pPr>
    </w:p>
    <w:p w14:paraId="40BBF502" w14:textId="77777777" w:rsidR="00AE0424" w:rsidRDefault="00AE0424" w:rsidP="00AE0424">
      <w:pPr>
        <w:rPr>
          <w:b/>
          <w:bCs/>
          <w:color w:val="000000"/>
          <w:sz w:val="20"/>
          <w:szCs w:val="20"/>
        </w:rPr>
      </w:pPr>
    </w:p>
    <w:p w14:paraId="5E877D9F" w14:textId="77777777" w:rsidR="002C0DA7" w:rsidRDefault="002C0DA7" w:rsidP="002C0DA7">
      <w:pPr>
        <w:pStyle w:val="aa"/>
        <w:spacing w:before="0" w:beforeAutospacing="0" w:after="0" w:afterAutospacing="0"/>
        <w:jc w:val="both"/>
        <w:rPr>
          <w:color w:val="000000"/>
          <w:sz w:val="20"/>
          <w:szCs w:val="20"/>
        </w:rPr>
      </w:pPr>
    </w:p>
    <w:p w14:paraId="0B00EB88" w14:textId="77777777" w:rsidR="008E1637" w:rsidRDefault="008E1637" w:rsidP="002C0DA7">
      <w:pPr>
        <w:pStyle w:val="aa"/>
        <w:spacing w:before="0" w:beforeAutospacing="0" w:after="0" w:afterAutospacing="0"/>
        <w:jc w:val="both"/>
        <w:rPr>
          <w:color w:val="000000"/>
          <w:sz w:val="20"/>
          <w:szCs w:val="20"/>
        </w:rPr>
      </w:pPr>
    </w:p>
    <w:p w14:paraId="3D586FFC" w14:textId="77777777" w:rsidR="008E1637" w:rsidRDefault="008E1637" w:rsidP="002C0DA7">
      <w:pPr>
        <w:pStyle w:val="aa"/>
        <w:spacing w:before="0" w:beforeAutospacing="0" w:after="0" w:afterAutospacing="0"/>
        <w:jc w:val="both"/>
        <w:rPr>
          <w:color w:val="000000"/>
          <w:sz w:val="20"/>
          <w:szCs w:val="20"/>
        </w:rPr>
      </w:pPr>
    </w:p>
    <w:p w14:paraId="5E877DA0" w14:textId="77777777" w:rsidR="002C0DA7" w:rsidRDefault="002C0DA7" w:rsidP="002C0DA7">
      <w:pPr>
        <w:pStyle w:val="aa"/>
        <w:spacing w:before="0" w:beforeAutospacing="0" w:after="0" w:afterAutospacing="0"/>
        <w:jc w:val="both"/>
        <w:rPr>
          <w:color w:val="000000"/>
          <w:sz w:val="20"/>
          <w:szCs w:val="20"/>
        </w:rPr>
      </w:pPr>
    </w:p>
    <w:p w14:paraId="5E877DA1" w14:textId="77777777" w:rsidR="002C0DA7" w:rsidRPr="009B6F71" w:rsidRDefault="0007608C" w:rsidP="00136441">
      <w:pPr>
        <w:pStyle w:val="af1"/>
        <w:numPr>
          <w:ilvl w:val="0"/>
          <w:numId w:val="19"/>
        </w:numPr>
        <w:tabs>
          <w:tab w:val="clear" w:pos="360"/>
        </w:tabs>
        <w:ind w:left="0" w:firstLine="0"/>
        <w:rPr>
          <w:rFonts w:ascii="Times New Roman" w:hAnsi="Times New Roman"/>
          <w:b/>
          <w:bCs/>
          <w:color w:val="000000"/>
          <w:sz w:val="20"/>
          <w:szCs w:val="20"/>
        </w:rPr>
      </w:pPr>
      <w:r w:rsidRPr="009B6F71">
        <w:rPr>
          <w:rFonts w:ascii="Times New Roman" w:hAnsi="Times New Roman"/>
          <w:b/>
          <w:bCs/>
          <w:color w:val="000000"/>
          <w:sz w:val="20"/>
          <w:szCs w:val="20"/>
        </w:rPr>
        <w:t>РАЗДЕЛ: ИНФОРМАЦИОННАЯ КАРТА ЗАКУПКИ</w:t>
      </w:r>
    </w:p>
    <w:p w14:paraId="5E877DA2" w14:textId="77777777" w:rsidR="002C0DA7" w:rsidRDefault="0007608C" w:rsidP="002C0DA7">
      <w:pPr>
        <w:jc w:val="both"/>
        <w:rPr>
          <w:sz w:val="20"/>
          <w:szCs w:val="20"/>
        </w:rPr>
      </w:pPr>
      <w:r w:rsidRPr="005559DC">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p w14:paraId="15E0EBE8" w14:textId="04CCFD81" w:rsidR="00AE0424" w:rsidRDefault="00AE0424" w:rsidP="00AE0424">
      <w:pPr>
        <w:jc w:val="both"/>
      </w:pPr>
    </w:p>
    <w:tbl>
      <w:tblPr>
        <w:tblW w:w="10456" w:type="dxa"/>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00" w:firstRow="0" w:lastRow="0" w:firstColumn="0" w:lastColumn="0" w:noHBand="0" w:noVBand="0"/>
      </w:tblPr>
      <w:tblGrid>
        <w:gridCol w:w="560"/>
        <w:gridCol w:w="1699"/>
        <w:gridCol w:w="2221"/>
        <w:gridCol w:w="5976"/>
      </w:tblGrid>
      <w:tr w:rsidR="00AE0424" w14:paraId="609BC134"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0C6DAE0" w14:textId="77777777" w:rsidR="00AE0424" w:rsidRPr="002824F1" w:rsidRDefault="00AE0424" w:rsidP="009F65F8">
            <w:pPr>
              <w:jc w:val="center"/>
              <w:rPr>
                <w:color w:val="FF0000"/>
                <w:sz w:val="20"/>
                <w:szCs w:val="20"/>
              </w:rPr>
            </w:pPr>
            <w:r w:rsidRPr="002824F1">
              <w:rPr>
                <w:color w:val="FF0000"/>
                <w:sz w:val="20"/>
                <w:szCs w:val="20"/>
              </w:rPr>
              <w:t>№ п/п</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7C7BB0A" w14:textId="77777777" w:rsidR="00AE0424" w:rsidRDefault="00AE0424" w:rsidP="009F65F8">
            <w:pPr>
              <w:jc w:val="center"/>
              <w:rPr>
                <w:sz w:val="20"/>
                <w:szCs w:val="20"/>
              </w:rPr>
            </w:pPr>
            <w:r>
              <w:rPr>
                <w:sz w:val="20"/>
                <w:szCs w:val="20"/>
              </w:rPr>
              <w:t xml:space="preserve">Ссылка на пункт </w:t>
            </w:r>
          </w:p>
          <w:p w14:paraId="645F2541" w14:textId="77777777" w:rsidR="00AE0424" w:rsidRDefault="00AE0424" w:rsidP="009F65F8">
            <w:pPr>
              <w:jc w:val="center"/>
              <w:rPr>
                <w:sz w:val="20"/>
                <w:szCs w:val="20"/>
              </w:rPr>
            </w:pPr>
            <w:r>
              <w:rPr>
                <w:sz w:val="20"/>
                <w:szCs w:val="20"/>
              </w:rPr>
              <w:t>Раздела I конкурсной документации</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125186A" w14:textId="77777777" w:rsidR="00AE0424" w:rsidRDefault="00AE0424" w:rsidP="009F65F8">
            <w:pPr>
              <w:jc w:val="center"/>
              <w:rPr>
                <w:sz w:val="20"/>
                <w:szCs w:val="20"/>
              </w:rPr>
            </w:pPr>
            <w:r>
              <w:rPr>
                <w:sz w:val="20"/>
                <w:szCs w:val="20"/>
              </w:rPr>
              <w:t>Наименование</w:t>
            </w:r>
          </w:p>
          <w:p w14:paraId="77266043" w14:textId="77777777" w:rsidR="00AE0424" w:rsidRDefault="00AE0424" w:rsidP="009F65F8">
            <w:pPr>
              <w:jc w:val="center"/>
              <w:rPr>
                <w:sz w:val="20"/>
                <w:szCs w:val="20"/>
              </w:rPr>
            </w:pPr>
            <w:r>
              <w:rPr>
                <w:sz w:val="20"/>
                <w:szCs w:val="20"/>
              </w:rPr>
              <w:t>пункта документации о закупке</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647EEAB" w14:textId="77777777" w:rsidR="00AE0424" w:rsidRDefault="00AE0424" w:rsidP="009F65F8">
            <w:pPr>
              <w:jc w:val="center"/>
              <w:rPr>
                <w:sz w:val="20"/>
                <w:szCs w:val="20"/>
              </w:rPr>
            </w:pPr>
            <w:r>
              <w:rPr>
                <w:sz w:val="20"/>
                <w:szCs w:val="20"/>
              </w:rPr>
              <w:t>Текст пояснений</w:t>
            </w:r>
          </w:p>
        </w:tc>
      </w:tr>
      <w:tr w:rsidR="00AE0424" w14:paraId="62C4DF65"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24FD2BD" w14:textId="77777777" w:rsidR="00AE0424" w:rsidRPr="002824F1" w:rsidRDefault="00AE0424" w:rsidP="009F65F8">
            <w:pPr>
              <w:spacing w:after="200"/>
              <w:contextualSpacing/>
              <w:rPr>
                <w:color w:val="FF0000"/>
              </w:rPr>
            </w:pPr>
            <w:r w:rsidRPr="002824F1">
              <w:rPr>
                <w:color w:val="FF0000"/>
                <w:sz w:val="20"/>
                <w:szCs w:val="20"/>
              </w:rPr>
              <w:t xml:space="preserve">1. </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B54773F" w14:textId="77777777" w:rsidR="00AE0424" w:rsidRPr="008E1637" w:rsidRDefault="00AE0424" w:rsidP="009F65F8">
            <w:pPr>
              <w:rPr>
                <w:sz w:val="20"/>
                <w:szCs w:val="20"/>
              </w:rPr>
            </w:pPr>
            <w:r w:rsidRPr="008E1637">
              <w:rPr>
                <w:sz w:val="20"/>
                <w:szCs w:val="20"/>
              </w:rPr>
              <w:t>Пункт 1.1.1.</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26F9CE1" w14:textId="77777777" w:rsidR="00AE0424" w:rsidRPr="008E1637" w:rsidRDefault="00AE0424" w:rsidP="009F65F8">
            <w:pPr>
              <w:rPr>
                <w:sz w:val="20"/>
                <w:szCs w:val="20"/>
              </w:rPr>
            </w:pPr>
            <w:r w:rsidRPr="008E1637">
              <w:rPr>
                <w:sz w:val="20"/>
                <w:szCs w:val="20"/>
              </w:rPr>
              <w:t>Заказчик</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EE23A48" w14:textId="77777777" w:rsidR="00AE0424" w:rsidRPr="008E1637" w:rsidRDefault="00AE0424" w:rsidP="009F65F8">
            <w:pPr>
              <w:jc w:val="both"/>
              <w:rPr>
                <w:sz w:val="20"/>
                <w:szCs w:val="20"/>
              </w:rPr>
            </w:pPr>
            <w:r w:rsidRPr="008E1637">
              <w:rPr>
                <w:b/>
                <w:sz w:val="20"/>
                <w:szCs w:val="20"/>
              </w:rPr>
              <w:t>Наименование заказчика, контактная информация:</w:t>
            </w:r>
            <w:r w:rsidRPr="008E1637">
              <w:rPr>
                <w:sz w:val="20"/>
                <w:szCs w:val="20"/>
              </w:rPr>
              <w:t xml:space="preserve"> Акционерное общество «Городские электрические сети» (АО «Горэлектросеть»)</w:t>
            </w:r>
          </w:p>
          <w:p w14:paraId="67E2AE20" w14:textId="77777777" w:rsidR="00AE0424" w:rsidRPr="008E1637" w:rsidRDefault="00AE0424" w:rsidP="009F65F8">
            <w:pPr>
              <w:jc w:val="both"/>
              <w:rPr>
                <w:sz w:val="20"/>
                <w:szCs w:val="20"/>
              </w:rPr>
            </w:pPr>
            <w:r w:rsidRPr="008E1637">
              <w:rPr>
                <w:b/>
                <w:sz w:val="20"/>
                <w:szCs w:val="20"/>
              </w:rPr>
              <w:t>Место нахождения:</w:t>
            </w:r>
            <w:r w:rsidRPr="008E1637">
              <w:rPr>
                <w:sz w:val="20"/>
                <w:szCs w:val="20"/>
              </w:rPr>
              <w:t xml:space="preserve"> 628600, Российская Федерация, Тюменская область, Ханты-Мансийский автономный округ – Югра, г. Нижневартовск </w:t>
            </w:r>
          </w:p>
          <w:p w14:paraId="7E3EF6E2" w14:textId="77777777" w:rsidR="00AE0424" w:rsidRPr="008E1637" w:rsidRDefault="00AE0424" w:rsidP="009F65F8">
            <w:pPr>
              <w:jc w:val="both"/>
              <w:rPr>
                <w:sz w:val="20"/>
                <w:szCs w:val="20"/>
              </w:rPr>
            </w:pPr>
            <w:r w:rsidRPr="008E1637">
              <w:rPr>
                <w:b/>
                <w:sz w:val="20"/>
                <w:szCs w:val="20"/>
              </w:rPr>
              <w:t>Почтовый адрес:</w:t>
            </w:r>
            <w:r w:rsidRPr="008E1637">
              <w:rPr>
                <w:sz w:val="20"/>
                <w:szCs w:val="20"/>
              </w:rPr>
              <w:t xml:space="preserve"> 628600, Российская Федерация, Тюменская область, Ханты-Мансийский автономный округ – Югра, г. Нижневартовск, ул. Северная, д. 54 А, строение 1</w:t>
            </w:r>
          </w:p>
          <w:p w14:paraId="50924691" w14:textId="5112EB08" w:rsidR="00AE0424" w:rsidRPr="008E1637" w:rsidRDefault="00AE0424" w:rsidP="009F65F8">
            <w:pPr>
              <w:jc w:val="both"/>
              <w:rPr>
                <w:sz w:val="20"/>
                <w:szCs w:val="20"/>
              </w:rPr>
            </w:pPr>
            <w:r w:rsidRPr="008E1637">
              <w:rPr>
                <w:b/>
                <w:sz w:val="20"/>
                <w:szCs w:val="20"/>
              </w:rPr>
              <w:t xml:space="preserve">Контактное лицо: Митрошкина Ирина Николаевна </w:t>
            </w:r>
            <w:r w:rsidRPr="008E1637">
              <w:rPr>
                <w:sz w:val="20"/>
                <w:szCs w:val="20"/>
              </w:rPr>
              <w:t>тел. 890</w:t>
            </w:r>
            <w:r w:rsidR="00CF7CAB">
              <w:rPr>
                <w:sz w:val="20"/>
                <w:szCs w:val="20"/>
              </w:rPr>
              <w:t>8</w:t>
            </w:r>
            <w:r w:rsidRPr="008E1637">
              <w:rPr>
                <w:sz w:val="20"/>
                <w:szCs w:val="20"/>
              </w:rPr>
              <w:t>8812884</w:t>
            </w:r>
          </w:p>
          <w:p w14:paraId="16AA1C4B" w14:textId="77777777" w:rsidR="00AE0424" w:rsidRPr="008E1637" w:rsidRDefault="00AE0424" w:rsidP="009F65F8">
            <w:pPr>
              <w:jc w:val="both"/>
              <w:rPr>
                <w:b/>
                <w:sz w:val="20"/>
                <w:szCs w:val="20"/>
              </w:rPr>
            </w:pPr>
            <w:r w:rsidRPr="008E1637">
              <w:rPr>
                <w:b/>
                <w:sz w:val="20"/>
                <w:szCs w:val="20"/>
              </w:rPr>
              <w:t xml:space="preserve">электронная почта: </w:t>
            </w:r>
            <w:hyperlink r:id="rId11" w:history="1">
              <w:r w:rsidRPr="008E1637">
                <w:rPr>
                  <w:sz w:val="20"/>
                  <w:szCs w:val="20"/>
                  <w:lang w:val="fr-FR"/>
                </w:rPr>
                <w:t>zakupki@gesnv.ru</w:t>
              </w:r>
            </w:hyperlink>
          </w:p>
          <w:p w14:paraId="170C2724" w14:textId="77777777" w:rsidR="00AE0424" w:rsidRPr="008E1637" w:rsidRDefault="00AE0424" w:rsidP="009F65F8">
            <w:pPr>
              <w:jc w:val="both"/>
              <w:rPr>
                <w:sz w:val="20"/>
                <w:szCs w:val="20"/>
              </w:rPr>
            </w:pPr>
            <w:r w:rsidRPr="008E1637">
              <w:rPr>
                <w:b/>
                <w:bCs/>
                <w:sz w:val="20"/>
                <w:szCs w:val="20"/>
              </w:rPr>
              <w:t xml:space="preserve">Жалобы по проведению закупочной процедуры принимаются на e-mail: </w:t>
            </w:r>
            <w:hyperlink r:id="rId12" w:history="1">
              <w:r w:rsidRPr="008E1637">
                <w:rPr>
                  <w:rStyle w:val="ListLabel3968"/>
                  <w:szCs w:val="20"/>
                </w:rPr>
                <w:t>shil</w:t>
              </w:r>
            </w:hyperlink>
            <w:hyperlink r:id="rId13" w:history="1">
              <w:r w:rsidRPr="008E1637">
                <w:rPr>
                  <w:rStyle w:val="ListLabel3968"/>
                  <w:szCs w:val="20"/>
                </w:rPr>
                <w:t>o</w:t>
              </w:r>
            </w:hyperlink>
            <w:hyperlink r:id="rId14" w:history="1">
              <w:r w:rsidRPr="008E1637">
                <w:rPr>
                  <w:rStyle w:val="ListLabel3968"/>
                  <w:szCs w:val="20"/>
                </w:rPr>
                <w:t>@</w:t>
              </w:r>
            </w:hyperlink>
            <w:hyperlink r:id="rId15" w:history="1">
              <w:r w:rsidRPr="008E1637">
                <w:rPr>
                  <w:rStyle w:val="ListLabel3968"/>
                  <w:szCs w:val="20"/>
                </w:rPr>
                <w:t>id</w:t>
              </w:r>
            </w:hyperlink>
            <w:hyperlink r:id="rId16" w:history="1">
              <w:r w:rsidRPr="008E1637">
                <w:rPr>
                  <w:rStyle w:val="ListLabel3968"/>
                  <w:szCs w:val="20"/>
                </w:rPr>
                <w:t>-</w:t>
              </w:r>
            </w:hyperlink>
            <w:hyperlink r:id="rId17" w:history="1">
              <w:r w:rsidRPr="008E1637">
                <w:rPr>
                  <w:rStyle w:val="ListLabel3968"/>
                  <w:szCs w:val="20"/>
                </w:rPr>
                <w:t>suenco</w:t>
              </w:r>
            </w:hyperlink>
            <w:hyperlink r:id="rId18" w:history="1">
              <w:r w:rsidRPr="008E1637">
                <w:rPr>
                  <w:rStyle w:val="ListLabel3968"/>
                  <w:szCs w:val="20"/>
                </w:rPr>
                <w:t>.</w:t>
              </w:r>
            </w:hyperlink>
            <w:hyperlink r:id="rId19" w:history="1">
              <w:r w:rsidRPr="008E1637">
                <w:rPr>
                  <w:rStyle w:val="ListLabel3968"/>
                  <w:szCs w:val="20"/>
                </w:rPr>
                <w:t>ru</w:t>
              </w:r>
            </w:hyperlink>
            <w:r w:rsidRPr="008E1637">
              <w:rPr>
                <w:b/>
                <w:bCs/>
                <w:sz w:val="20"/>
                <w:szCs w:val="20"/>
              </w:rPr>
              <w:t xml:space="preserve">, </w:t>
            </w:r>
            <w:hyperlink r:id="rId20" w:history="1">
              <w:r w:rsidRPr="008E1637">
                <w:rPr>
                  <w:rStyle w:val="ListLabel3968"/>
                  <w:szCs w:val="20"/>
                </w:rPr>
                <w:t>zakupki@k-m-i.ru</w:t>
              </w:r>
            </w:hyperlink>
            <w:r w:rsidRPr="008E1637">
              <w:rPr>
                <w:b/>
                <w:sz w:val="20"/>
                <w:szCs w:val="20"/>
              </w:rPr>
              <w:t>.</w:t>
            </w:r>
          </w:p>
          <w:p w14:paraId="484644E7" w14:textId="77777777" w:rsidR="00AE0424" w:rsidRPr="008E1637" w:rsidRDefault="00AE0424" w:rsidP="009F65F8">
            <w:pPr>
              <w:jc w:val="both"/>
              <w:rPr>
                <w:sz w:val="20"/>
                <w:szCs w:val="20"/>
              </w:rPr>
            </w:pPr>
            <w:r w:rsidRPr="008E1637">
              <w:rPr>
                <w:b/>
                <w:sz w:val="20"/>
                <w:szCs w:val="20"/>
              </w:rPr>
              <w:t xml:space="preserve">Официальный сайт: </w:t>
            </w:r>
            <w:hyperlink r:id="rId21" w:history="1">
              <w:r w:rsidRPr="008E1637">
                <w:rPr>
                  <w:rStyle w:val="ListLabel6005"/>
                </w:rPr>
                <w:t>http://zakupki.gov.ru</w:t>
              </w:r>
            </w:hyperlink>
            <w:r w:rsidRPr="008E1637">
              <w:rPr>
                <w:sz w:val="20"/>
                <w:szCs w:val="20"/>
              </w:rPr>
              <w:t xml:space="preserve"> </w:t>
            </w:r>
          </w:p>
          <w:p w14:paraId="4ACE2DEE" w14:textId="77777777" w:rsidR="00AE0424" w:rsidRPr="008E1637" w:rsidRDefault="00AE0424" w:rsidP="009F65F8">
            <w:pPr>
              <w:jc w:val="both"/>
              <w:rPr>
                <w:sz w:val="20"/>
                <w:szCs w:val="20"/>
              </w:rPr>
            </w:pPr>
            <w:r w:rsidRPr="008E1637">
              <w:rPr>
                <w:b/>
                <w:sz w:val="20"/>
                <w:szCs w:val="20"/>
              </w:rPr>
              <w:t>Сайт Заказчика:</w:t>
            </w:r>
            <w:r w:rsidRPr="008E1637">
              <w:rPr>
                <w:sz w:val="20"/>
                <w:szCs w:val="20"/>
              </w:rPr>
              <w:t xml:space="preserve"> </w:t>
            </w:r>
            <w:hyperlink r:id="rId22" w:history="1">
              <w:r w:rsidRPr="008E1637">
                <w:rPr>
                  <w:rStyle w:val="ListLabel6005"/>
                </w:rPr>
                <w:t>www.ges-nv.ru</w:t>
              </w:r>
            </w:hyperlink>
          </w:p>
        </w:tc>
      </w:tr>
      <w:tr w:rsidR="00AE0424" w14:paraId="16CD5C65"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5BB2106" w14:textId="05F04204" w:rsidR="00AE0424" w:rsidRPr="002824F1" w:rsidRDefault="008D1E7C" w:rsidP="009F65F8">
            <w:pPr>
              <w:spacing w:after="200"/>
              <w:contextualSpacing/>
              <w:rPr>
                <w:color w:val="FF0000"/>
                <w:sz w:val="20"/>
                <w:szCs w:val="20"/>
              </w:rPr>
            </w:pPr>
            <w:r>
              <w:rPr>
                <w:color w:val="FF0000"/>
                <w:sz w:val="20"/>
                <w:szCs w:val="20"/>
              </w:rPr>
              <w:t>2</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6EEBC44" w14:textId="77777777" w:rsidR="00AE0424" w:rsidRPr="008E1637" w:rsidRDefault="00AE0424" w:rsidP="009F65F8">
            <w:pPr>
              <w:rPr>
                <w:sz w:val="20"/>
                <w:szCs w:val="20"/>
              </w:rPr>
            </w:pPr>
            <w:r w:rsidRPr="008E1637">
              <w:rPr>
                <w:sz w:val="20"/>
                <w:szCs w:val="20"/>
                <w:highlight w:val="yellow"/>
              </w:rPr>
              <w:t>Пункт 1.1.1.</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FB97BC7" w14:textId="77777777" w:rsidR="00AE0424" w:rsidRPr="008E1637" w:rsidRDefault="00AE0424" w:rsidP="009F65F8">
            <w:pPr>
              <w:rPr>
                <w:sz w:val="20"/>
                <w:szCs w:val="20"/>
              </w:rPr>
            </w:pPr>
            <w:r w:rsidRPr="008E1637">
              <w:rPr>
                <w:bCs/>
                <w:color w:val="000000"/>
                <w:sz w:val="20"/>
                <w:szCs w:val="20"/>
                <w:highlight w:val="yellow"/>
              </w:rPr>
              <w:t>Адрес электронной площадки в информационно-телекоммуникационной сети «Интернет»</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9CE83E5" w14:textId="77777777" w:rsidR="00AE0424" w:rsidRPr="008E1637" w:rsidRDefault="00D85E43" w:rsidP="009F65F8">
            <w:pPr>
              <w:jc w:val="both"/>
              <w:rPr>
                <w:sz w:val="20"/>
                <w:szCs w:val="20"/>
                <w:u w:val="single"/>
              </w:rPr>
            </w:pPr>
            <w:hyperlink r:id="rId23" w:history="1">
              <w:r w:rsidR="00AE0424" w:rsidRPr="008E1637">
                <w:rPr>
                  <w:rStyle w:val="ListLabel3968"/>
                  <w:szCs w:val="20"/>
                  <w:highlight w:val="yellow"/>
                </w:rPr>
                <w:t>http://www.rts-tender.ru</w:t>
              </w:r>
            </w:hyperlink>
          </w:p>
          <w:p w14:paraId="42A6B2BF" w14:textId="77777777" w:rsidR="00AE0424" w:rsidRPr="008E1637" w:rsidRDefault="00AE0424" w:rsidP="009F65F8">
            <w:pPr>
              <w:jc w:val="both"/>
              <w:rPr>
                <w:sz w:val="20"/>
                <w:szCs w:val="20"/>
                <w:u w:val="single"/>
              </w:rPr>
            </w:pPr>
          </w:p>
          <w:p w14:paraId="102418F7" w14:textId="77777777" w:rsidR="00AE0424" w:rsidRPr="008E1637" w:rsidRDefault="00AE0424" w:rsidP="009F65F8">
            <w:pPr>
              <w:jc w:val="both"/>
              <w:rPr>
                <w:sz w:val="20"/>
                <w:szCs w:val="20"/>
                <w:highlight w:val="yellow"/>
              </w:rPr>
            </w:pPr>
            <w:r w:rsidRPr="008E1637">
              <w:rPr>
                <w:sz w:val="20"/>
                <w:szCs w:val="20"/>
                <w:highlight w:val="yellow"/>
              </w:rPr>
              <w:t xml:space="preserve">Наименование оператора электронной площадки: </w:t>
            </w:r>
          </w:p>
          <w:p w14:paraId="53DE6B75" w14:textId="77777777" w:rsidR="00AE0424" w:rsidRPr="008E1637" w:rsidRDefault="00AE0424" w:rsidP="009F65F8">
            <w:pPr>
              <w:jc w:val="both"/>
              <w:rPr>
                <w:b/>
                <w:sz w:val="20"/>
                <w:szCs w:val="20"/>
              </w:rPr>
            </w:pPr>
            <w:r w:rsidRPr="008E1637">
              <w:rPr>
                <w:sz w:val="20"/>
                <w:szCs w:val="20"/>
                <w:highlight w:val="yellow"/>
                <w:u w:val="single"/>
              </w:rPr>
              <w:t>Электронная площадка РТС-тендер</w:t>
            </w:r>
          </w:p>
        </w:tc>
      </w:tr>
      <w:tr w:rsidR="00AE0424" w14:paraId="4DF0E199"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F5E4FF4" w14:textId="2E88C2B5" w:rsidR="00AE0424" w:rsidRPr="002824F1" w:rsidRDefault="008D1E7C" w:rsidP="009F65F8">
            <w:pPr>
              <w:spacing w:after="200"/>
              <w:contextualSpacing/>
              <w:rPr>
                <w:color w:val="FF0000"/>
              </w:rPr>
            </w:pPr>
            <w:r>
              <w:rPr>
                <w:color w:val="FF0000"/>
                <w:sz w:val="20"/>
                <w:szCs w:val="20"/>
              </w:rPr>
              <w:t>3</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02E257F" w14:textId="77777777" w:rsidR="00AE0424" w:rsidRPr="008E1637" w:rsidRDefault="00AE0424" w:rsidP="009F65F8">
            <w:pPr>
              <w:rPr>
                <w:sz w:val="20"/>
                <w:szCs w:val="20"/>
              </w:rPr>
            </w:pPr>
            <w:r w:rsidRPr="008E1637">
              <w:rPr>
                <w:sz w:val="20"/>
                <w:szCs w:val="20"/>
              </w:rPr>
              <w:t>Пункт 1.1.1.</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5615B84" w14:textId="77777777" w:rsidR="00AE0424" w:rsidRPr="008E1637" w:rsidRDefault="00AE0424" w:rsidP="009F65F8">
            <w:pPr>
              <w:rPr>
                <w:sz w:val="20"/>
                <w:szCs w:val="20"/>
              </w:rPr>
            </w:pPr>
            <w:r w:rsidRPr="008E1637">
              <w:rPr>
                <w:sz w:val="20"/>
                <w:szCs w:val="20"/>
              </w:rPr>
              <w:t>Предмет закупки</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626CB4" w14:textId="0D298737" w:rsidR="00AE0424" w:rsidRPr="008E1637" w:rsidRDefault="008E1637" w:rsidP="00484D31">
            <w:pPr>
              <w:widowControl w:val="0"/>
              <w:autoSpaceDE w:val="0"/>
              <w:autoSpaceDN w:val="0"/>
              <w:adjustRightInd w:val="0"/>
              <w:jc w:val="both"/>
              <w:rPr>
                <w:sz w:val="20"/>
                <w:szCs w:val="20"/>
              </w:rPr>
            </w:pPr>
            <w:r w:rsidRPr="004E232C">
              <w:rPr>
                <w:sz w:val="20"/>
                <w:szCs w:val="20"/>
              </w:rPr>
              <w:t xml:space="preserve">Отбор финансовой организации (Банк) для </w:t>
            </w:r>
            <w:r>
              <w:rPr>
                <w:sz w:val="20"/>
                <w:szCs w:val="20"/>
              </w:rPr>
              <w:t xml:space="preserve">оказания услуг </w:t>
            </w:r>
            <w:r w:rsidRPr="00484D31">
              <w:rPr>
                <w:sz w:val="20"/>
                <w:szCs w:val="20"/>
              </w:rPr>
              <w:t xml:space="preserve">возобновляемой кредитной линии </w:t>
            </w:r>
          </w:p>
        </w:tc>
      </w:tr>
      <w:tr w:rsidR="00AE0424" w14:paraId="268B389B"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D0B8ADE" w14:textId="22C407BA" w:rsidR="00AE0424" w:rsidRPr="002824F1" w:rsidRDefault="008D1E7C" w:rsidP="009F65F8">
            <w:pPr>
              <w:spacing w:after="200"/>
              <w:contextualSpacing/>
              <w:rPr>
                <w:color w:val="FF0000"/>
              </w:rPr>
            </w:pPr>
            <w:r>
              <w:rPr>
                <w:color w:val="FF0000"/>
                <w:sz w:val="20"/>
                <w:szCs w:val="20"/>
              </w:rPr>
              <w:t>4</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EDB29C9" w14:textId="77777777" w:rsidR="00AE0424" w:rsidRPr="008E1637" w:rsidRDefault="00AE0424" w:rsidP="009F65F8">
            <w:pPr>
              <w:rPr>
                <w:sz w:val="20"/>
                <w:szCs w:val="20"/>
              </w:rPr>
            </w:pPr>
            <w:r w:rsidRPr="008E1637">
              <w:rPr>
                <w:sz w:val="20"/>
                <w:szCs w:val="20"/>
              </w:rPr>
              <w:t>Пункт 1.1.1.</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8DED445" w14:textId="77777777" w:rsidR="00AE0424" w:rsidRPr="008E1637" w:rsidRDefault="00AE0424" w:rsidP="009F65F8">
            <w:pPr>
              <w:rPr>
                <w:sz w:val="20"/>
                <w:szCs w:val="20"/>
              </w:rPr>
            </w:pPr>
            <w:r w:rsidRPr="008E1637">
              <w:rPr>
                <w:sz w:val="20"/>
                <w:szCs w:val="20"/>
              </w:rPr>
              <w:t>Описание товаров (работ, услуг)</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423AB5F" w14:textId="6439B138" w:rsidR="00A9210E" w:rsidRDefault="00EC0230" w:rsidP="00EC0230">
            <w:pPr>
              <w:widowControl w:val="0"/>
              <w:autoSpaceDE w:val="0"/>
              <w:autoSpaceDN w:val="0"/>
              <w:adjustRightInd w:val="0"/>
              <w:jc w:val="both"/>
              <w:rPr>
                <w:sz w:val="20"/>
                <w:szCs w:val="20"/>
              </w:rPr>
            </w:pPr>
            <w:r w:rsidRPr="00EC0230">
              <w:rPr>
                <w:sz w:val="20"/>
                <w:szCs w:val="20"/>
              </w:rPr>
              <w:t>Отбор финансовой организации (Банк) для заключения договоров:</w:t>
            </w:r>
            <w:r w:rsidR="009F65F8">
              <w:rPr>
                <w:sz w:val="20"/>
                <w:szCs w:val="20"/>
              </w:rPr>
              <w:t xml:space="preserve"> </w:t>
            </w:r>
            <w:r w:rsidRPr="00EC0230">
              <w:rPr>
                <w:sz w:val="20"/>
                <w:szCs w:val="20"/>
              </w:rPr>
              <w:t>возобновляемой кредитной линии (далее ВКЛ) с лимитом задолженности на сумму 100 000 000,00</w:t>
            </w:r>
            <w:r>
              <w:rPr>
                <w:sz w:val="20"/>
                <w:szCs w:val="20"/>
              </w:rPr>
              <w:t xml:space="preserve"> рублей </w:t>
            </w:r>
            <w:r w:rsidRPr="00EC0230">
              <w:rPr>
                <w:sz w:val="20"/>
                <w:szCs w:val="20"/>
              </w:rPr>
              <w:t>(Сто миллионов</w:t>
            </w:r>
            <w:r>
              <w:rPr>
                <w:sz w:val="20"/>
                <w:szCs w:val="20"/>
              </w:rPr>
              <w:t xml:space="preserve"> рублей 00 копеек) и </w:t>
            </w:r>
            <w:r w:rsidRPr="00EC0230">
              <w:rPr>
                <w:sz w:val="20"/>
                <w:szCs w:val="20"/>
              </w:rPr>
              <w:t>открытие расчетного счета в случае, если в данной финансовой организации (Банке) у АО «Горэлектросеть» нет расчетного счета.</w:t>
            </w:r>
            <w:r w:rsidR="00A9210E" w:rsidRPr="00EC0230">
              <w:rPr>
                <w:sz w:val="20"/>
                <w:szCs w:val="20"/>
              </w:rPr>
              <w:t>В кредитном договоре для Заемщика могут устанавливаться обязанности по предоставлению информации и документов (информации об обществе, об органах управления, финансовой отчетности, иной информации и документов).</w:t>
            </w:r>
          </w:p>
          <w:p w14:paraId="03B10FA1" w14:textId="77777777" w:rsidR="00EC0230" w:rsidRPr="00EC0230" w:rsidRDefault="00EC0230" w:rsidP="00EC0230">
            <w:pPr>
              <w:widowControl w:val="0"/>
              <w:autoSpaceDE w:val="0"/>
              <w:autoSpaceDN w:val="0"/>
              <w:adjustRightInd w:val="0"/>
              <w:jc w:val="both"/>
              <w:rPr>
                <w:sz w:val="20"/>
                <w:szCs w:val="20"/>
              </w:rPr>
            </w:pPr>
          </w:p>
          <w:p w14:paraId="1AE1722D" w14:textId="77777777" w:rsidR="00AE0424" w:rsidRDefault="00A9210E" w:rsidP="00A9210E">
            <w:pPr>
              <w:spacing w:after="200"/>
              <w:contextualSpacing/>
              <w:jc w:val="both"/>
              <w:rPr>
                <w:sz w:val="20"/>
                <w:szCs w:val="20"/>
              </w:rPr>
            </w:pPr>
            <w:r w:rsidRPr="00EC0230">
              <w:rPr>
                <w:sz w:val="20"/>
                <w:szCs w:val="20"/>
              </w:rPr>
              <w:t>К Заемщику не могут предъявляться необоснованные требования и устанавливаться необоснованные ограничения и запреты.</w:t>
            </w:r>
          </w:p>
          <w:p w14:paraId="3AB135A8" w14:textId="77777777" w:rsidR="00EC0230" w:rsidRPr="00EC0230" w:rsidRDefault="00EC0230" w:rsidP="00A9210E">
            <w:pPr>
              <w:spacing w:after="200"/>
              <w:contextualSpacing/>
              <w:jc w:val="both"/>
              <w:rPr>
                <w:sz w:val="20"/>
                <w:szCs w:val="20"/>
              </w:rPr>
            </w:pPr>
          </w:p>
          <w:p w14:paraId="08465544" w14:textId="0D41C4E2" w:rsidR="00A9210E" w:rsidRDefault="00A9210E" w:rsidP="00A9210E">
            <w:pPr>
              <w:spacing w:after="200"/>
              <w:contextualSpacing/>
              <w:jc w:val="both"/>
              <w:rPr>
                <w:sz w:val="20"/>
                <w:szCs w:val="20"/>
              </w:rPr>
            </w:pPr>
            <w:r w:rsidRPr="00EC0230">
              <w:rPr>
                <w:sz w:val="20"/>
                <w:szCs w:val="20"/>
              </w:rPr>
              <w:t>Возможно поручительство третьих лиц</w:t>
            </w:r>
            <w:r w:rsidR="00EC0230">
              <w:rPr>
                <w:sz w:val="20"/>
                <w:szCs w:val="20"/>
              </w:rPr>
              <w:t>.</w:t>
            </w:r>
          </w:p>
          <w:p w14:paraId="3B644147" w14:textId="77777777" w:rsidR="00EC0230" w:rsidRPr="00EC0230" w:rsidRDefault="00EC0230" w:rsidP="00A9210E">
            <w:pPr>
              <w:spacing w:after="200"/>
              <w:contextualSpacing/>
              <w:jc w:val="both"/>
              <w:rPr>
                <w:sz w:val="20"/>
                <w:szCs w:val="20"/>
              </w:rPr>
            </w:pPr>
          </w:p>
          <w:p w14:paraId="4730683F" w14:textId="77777777" w:rsidR="00977F52" w:rsidRDefault="00977F52" w:rsidP="00977F52">
            <w:pPr>
              <w:widowControl w:val="0"/>
              <w:autoSpaceDE w:val="0"/>
              <w:autoSpaceDN w:val="0"/>
              <w:adjustRightInd w:val="0"/>
              <w:jc w:val="both"/>
              <w:rPr>
                <w:sz w:val="20"/>
                <w:szCs w:val="20"/>
              </w:rPr>
            </w:pPr>
            <w:r w:rsidRPr="00EC0230">
              <w:rPr>
                <w:sz w:val="20"/>
                <w:szCs w:val="20"/>
              </w:rPr>
              <w:t>Участники запроса предложений обязаны предоставить проект кредитного договора на согласование Заказчику (Заемщику).</w:t>
            </w:r>
          </w:p>
          <w:p w14:paraId="79BFAF1A" w14:textId="77777777" w:rsidR="00825805" w:rsidRDefault="00825805" w:rsidP="00977F52">
            <w:pPr>
              <w:widowControl w:val="0"/>
              <w:autoSpaceDE w:val="0"/>
              <w:autoSpaceDN w:val="0"/>
              <w:adjustRightInd w:val="0"/>
              <w:jc w:val="both"/>
              <w:rPr>
                <w:sz w:val="20"/>
                <w:szCs w:val="20"/>
              </w:rPr>
            </w:pPr>
          </w:p>
          <w:p w14:paraId="49AD69E3" w14:textId="533EF9C3" w:rsidR="00825805" w:rsidRDefault="00825805" w:rsidP="00977F52">
            <w:pPr>
              <w:widowControl w:val="0"/>
              <w:autoSpaceDE w:val="0"/>
              <w:autoSpaceDN w:val="0"/>
              <w:adjustRightInd w:val="0"/>
              <w:jc w:val="both"/>
              <w:rPr>
                <w:sz w:val="20"/>
                <w:szCs w:val="20"/>
              </w:rPr>
            </w:pPr>
            <w:r w:rsidRPr="00825805">
              <w:rPr>
                <w:b/>
                <w:sz w:val="20"/>
                <w:szCs w:val="20"/>
              </w:rPr>
              <w:t>Источник погашения кредита</w:t>
            </w:r>
            <w:r>
              <w:rPr>
                <w:sz w:val="20"/>
                <w:szCs w:val="20"/>
              </w:rPr>
              <w:t xml:space="preserve">: </w:t>
            </w:r>
            <w:r w:rsidRPr="004E232C">
              <w:rPr>
                <w:sz w:val="20"/>
                <w:szCs w:val="20"/>
              </w:rPr>
              <w:t>Собственные средства Заемщика, полученные по основному виду деятельности.</w:t>
            </w:r>
          </w:p>
          <w:p w14:paraId="32009B50" w14:textId="77777777" w:rsidR="00825805" w:rsidRDefault="00825805" w:rsidP="00977F52">
            <w:pPr>
              <w:widowControl w:val="0"/>
              <w:autoSpaceDE w:val="0"/>
              <w:autoSpaceDN w:val="0"/>
              <w:adjustRightInd w:val="0"/>
              <w:jc w:val="both"/>
              <w:rPr>
                <w:sz w:val="20"/>
                <w:szCs w:val="20"/>
              </w:rPr>
            </w:pPr>
          </w:p>
          <w:p w14:paraId="5C530DFF" w14:textId="5884201C" w:rsidR="00825805" w:rsidRPr="004E232C" w:rsidRDefault="00825805" w:rsidP="00977F52">
            <w:pPr>
              <w:widowControl w:val="0"/>
              <w:autoSpaceDE w:val="0"/>
              <w:autoSpaceDN w:val="0"/>
              <w:adjustRightInd w:val="0"/>
              <w:jc w:val="both"/>
              <w:rPr>
                <w:sz w:val="20"/>
                <w:szCs w:val="20"/>
              </w:rPr>
            </w:pPr>
            <w:r w:rsidRPr="009F65F8">
              <w:rPr>
                <w:b/>
                <w:sz w:val="20"/>
                <w:szCs w:val="20"/>
                <w:highlight w:val="yellow"/>
              </w:rPr>
              <w:t>Направление расходования кредитных ресурсов</w:t>
            </w:r>
            <w:r w:rsidR="009F65F8" w:rsidRPr="009F65F8">
              <w:rPr>
                <w:b/>
                <w:sz w:val="20"/>
                <w:szCs w:val="20"/>
                <w:highlight w:val="yellow"/>
              </w:rPr>
              <w:t>:</w:t>
            </w:r>
            <w:r w:rsidR="009F65F8">
              <w:rPr>
                <w:sz w:val="20"/>
                <w:szCs w:val="20"/>
              </w:rPr>
              <w:t xml:space="preserve"> </w:t>
            </w:r>
            <w:r w:rsidR="009F65F8" w:rsidRPr="004E232C">
              <w:rPr>
                <w:sz w:val="20"/>
                <w:szCs w:val="20"/>
              </w:rPr>
              <w:t>Финансирование финансово-хозяйственной деятельности, в том числе капитальных вложений.</w:t>
            </w:r>
          </w:p>
          <w:p w14:paraId="07822327" w14:textId="6771FC1A" w:rsidR="00A9210E" w:rsidRPr="00A9210E" w:rsidRDefault="00A9210E" w:rsidP="00977F52">
            <w:pPr>
              <w:spacing w:after="200"/>
              <w:contextualSpacing/>
              <w:jc w:val="both"/>
              <w:rPr>
                <w:color w:val="000000"/>
                <w:sz w:val="20"/>
                <w:szCs w:val="20"/>
              </w:rPr>
            </w:pPr>
          </w:p>
        </w:tc>
      </w:tr>
      <w:tr w:rsidR="00AE0424" w14:paraId="1CD8CE4C"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60756F1" w14:textId="3D1FBF1E" w:rsidR="00AE0424" w:rsidRPr="002824F1" w:rsidRDefault="008D1E7C" w:rsidP="009F65F8">
            <w:pPr>
              <w:spacing w:after="200"/>
              <w:contextualSpacing/>
              <w:rPr>
                <w:color w:val="FF0000"/>
              </w:rPr>
            </w:pPr>
            <w:r>
              <w:rPr>
                <w:color w:val="FF0000"/>
                <w:sz w:val="20"/>
                <w:szCs w:val="20"/>
              </w:rPr>
              <w:t>5</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29F4414" w14:textId="77777777" w:rsidR="00AE0424" w:rsidRPr="008E1637" w:rsidRDefault="00AE0424" w:rsidP="009F65F8">
            <w:pPr>
              <w:rPr>
                <w:sz w:val="20"/>
                <w:szCs w:val="20"/>
              </w:rPr>
            </w:pPr>
            <w:r w:rsidRPr="008E1637">
              <w:rPr>
                <w:sz w:val="20"/>
                <w:szCs w:val="20"/>
              </w:rPr>
              <w:t>Пункт 1.1.2.</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30375A7" w14:textId="77777777" w:rsidR="00AE0424" w:rsidRPr="008E1637" w:rsidRDefault="00AE0424" w:rsidP="009F65F8">
            <w:pPr>
              <w:jc w:val="both"/>
              <w:rPr>
                <w:sz w:val="20"/>
                <w:szCs w:val="20"/>
              </w:rPr>
            </w:pPr>
            <w:r w:rsidRPr="008E1637">
              <w:rPr>
                <w:sz w:val="20"/>
                <w:szCs w:val="20"/>
              </w:rPr>
              <w:t>Место поставки товаров (выполнения работ, оказания услуг)</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6C55EF6" w14:textId="6B540AB6" w:rsidR="00AE0424" w:rsidRPr="00A9210E" w:rsidRDefault="00484D31" w:rsidP="009F65F8">
            <w:pPr>
              <w:rPr>
                <w:sz w:val="20"/>
                <w:szCs w:val="20"/>
              </w:rPr>
            </w:pPr>
            <w:bookmarkStart w:id="6" w:name="__DdeLink__22773_2302499012"/>
            <w:bookmarkEnd w:id="6"/>
            <w:r w:rsidRPr="00A9210E">
              <w:rPr>
                <w:sz w:val="20"/>
                <w:szCs w:val="20"/>
              </w:rPr>
              <w:t>г</w:t>
            </w:r>
            <w:r w:rsidR="00DF06A6" w:rsidRPr="00A9210E">
              <w:rPr>
                <w:sz w:val="20"/>
                <w:szCs w:val="20"/>
              </w:rPr>
              <w:t>ород Нижневартовск</w:t>
            </w:r>
          </w:p>
        </w:tc>
      </w:tr>
      <w:tr w:rsidR="00AE0424" w14:paraId="5C1E888F"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46F05A9" w14:textId="71EC1989" w:rsidR="00AE0424" w:rsidRPr="002824F1" w:rsidRDefault="008D1E7C" w:rsidP="009F65F8">
            <w:pPr>
              <w:spacing w:after="200"/>
              <w:contextualSpacing/>
              <w:rPr>
                <w:color w:val="FF0000"/>
              </w:rPr>
            </w:pPr>
            <w:r>
              <w:rPr>
                <w:color w:val="FF0000"/>
                <w:sz w:val="20"/>
                <w:szCs w:val="20"/>
              </w:rPr>
              <w:t>6</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2390C3E" w14:textId="77777777" w:rsidR="00AE0424" w:rsidRPr="008E1637" w:rsidRDefault="00AE0424" w:rsidP="009F65F8">
            <w:pPr>
              <w:rPr>
                <w:sz w:val="20"/>
                <w:szCs w:val="20"/>
              </w:rPr>
            </w:pPr>
            <w:r w:rsidRPr="008E1637">
              <w:rPr>
                <w:sz w:val="20"/>
                <w:szCs w:val="20"/>
              </w:rPr>
              <w:t>Пункт 1.1.2.</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1979D4A" w14:textId="77777777" w:rsidR="00AE0424" w:rsidRPr="008E1637" w:rsidRDefault="00AE0424" w:rsidP="009F65F8">
            <w:pPr>
              <w:jc w:val="both"/>
              <w:rPr>
                <w:sz w:val="20"/>
                <w:szCs w:val="20"/>
              </w:rPr>
            </w:pPr>
            <w:r w:rsidRPr="008E1637">
              <w:rPr>
                <w:sz w:val="20"/>
                <w:szCs w:val="20"/>
              </w:rPr>
              <w:t>Сроки и условия поставки товаров (выполнения работ, оказания услуг)</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091552D" w14:textId="77777777" w:rsidR="00AE0424" w:rsidRPr="00A9210E" w:rsidRDefault="00DF06A6" w:rsidP="002322C1">
            <w:pPr>
              <w:widowControl w:val="0"/>
              <w:spacing w:line="100" w:lineRule="atLeast"/>
              <w:jc w:val="both"/>
              <w:rPr>
                <w:sz w:val="20"/>
                <w:szCs w:val="20"/>
              </w:rPr>
            </w:pPr>
            <w:r w:rsidRPr="00A9210E">
              <w:rPr>
                <w:sz w:val="20"/>
                <w:szCs w:val="20"/>
              </w:rPr>
              <w:t>Срок предоставления кредита до 30.12.2022 года</w:t>
            </w:r>
          </w:p>
          <w:p w14:paraId="427D93DC" w14:textId="77777777" w:rsidR="00542C46" w:rsidRPr="00A9210E" w:rsidRDefault="00542C46" w:rsidP="00542C46">
            <w:pPr>
              <w:widowControl w:val="0"/>
              <w:autoSpaceDE w:val="0"/>
              <w:autoSpaceDN w:val="0"/>
              <w:adjustRightInd w:val="0"/>
              <w:jc w:val="both"/>
              <w:rPr>
                <w:sz w:val="20"/>
                <w:szCs w:val="20"/>
              </w:rPr>
            </w:pPr>
            <w:r w:rsidRPr="00A9210E">
              <w:rPr>
                <w:sz w:val="20"/>
                <w:szCs w:val="20"/>
              </w:rPr>
              <w:t>Выборка производится траншами на основании заявки в любой из рабочих дней в течение всего срока действия договора, начиная с даты заключения договора.</w:t>
            </w:r>
          </w:p>
          <w:p w14:paraId="0079CF9E" w14:textId="669E4A11" w:rsidR="00542C46" w:rsidRPr="00A9210E" w:rsidRDefault="00542C46" w:rsidP="00542C46">
            <w:pPr>
              <w:widowControl w:val="0"/>
              <w:spacing w:line="100" w:lineRule="atLeast"/>
              <w:jc w:val="both"/>
              <w:rPr>
                <w:sz w:val="20"/>
                <w:szCs w:val="20"/>
              </w:rPr>
            </w:pPr>
            <w:r w:rsidRPr="00A9210E">
              <w:rPr>
                <w:sz w:val="20"/>
                <w:szCs w:val="20"/>
              </w:rPr>
              <w:t>Транши кредита ВКЛ предоставляются на любой срок, но не позднее 30.12.2022 года. Период выборки - до конца срока действия договора.</w:t>
            </w:r>
          </w:p>
        </w:tc>
      </w:tr>
      <w:tr w:rsidR="00AE0424" w14:paraId="333BB920" w14:textId="77777777" w:rsidTr="003D6037">
        <w:tc>
          <w:tcPr>
            <w:tcW w:w="560" w:type="dxa"/>
            <w:tcBorders>
              <w:top w:val="single" w:sz="4" w:space="0" w:color="00000A"/>
              <w:left w:val="single" w:sz="4" w:space="0" w:color="00000A"/>
              <w:right w:val="single" w:sz="4" w:space="0" w:color="00000A"/>
            </w:tcBorders>
            <w:shd w:val="clear" w:color="auto" w:fill="FFFFFF"/>
            <w:tcMar>
              <w:left w:w="-5" w:type="dxa"/>
            </w:tcMar>
          </w:tcPr>
          <w:p w14:paraId="1A69BD94" w14:textId="591384A2" w:rsidR="00AE0424" w:rsidRPr="002824F1" w:rsidRDefault="008D1E7C" w:rsidP="009F65F8">
            <w:pPr>
              <w:spacing w:after="200"/>
              <w:contextualSpacing/>
              <w:rPr>
                <w:color w:val="FF0000"/>
              </w:rPr>
            </w:pPr>
            <w:r>
              <w:rPr>
                <w:color w:val="FF0000"/>
                <w:sz w:val="20"/>
                <w:szCs w:val="20"/>
              </w:rPr>
              <w:t>7</w:t>
            </w:r>
          </w:p>
        </w:tc>
        <w:tc>
          <w:tcPr>
            <w:tcW w:w="1699" w:type="dxa"/>
            <w:tcBorders>
              <w:top w:val="single" w:sz="4" w:space="0" w:color="00000A"/>
              <w:left w:val="single" w:sz="4" w:space="0" w:color="00000A"/>
              <w:right w:val="single" w:sz="4" w:space="0" w:color="00000A"/>
            </w:tcBorders>
            <w:shd w:val="clear" w:color="auto" w:fill="FFFFFF"/>
            <w:tcMar>
              <w:left w:w="-5" w:type="dxa"/>
            </w:tcMar>
          </w:tcPr>
          <w:p w14:paraId="659A9DB9" w14:textId="77777777" w:rsidR="00AE0424" w:rsidRPr="008E1637" w:rsidRDefault="00AE0424" w:rsidP="009F65F8">
            <w:pPr>
              <w:rPr>
                <w:sz w:val="20"/>
                <w:szCs w:val="20"/>
              </w:rPr>
            </w:pPr>
            <w:r w:rsidRPr="008E1637">
              <w:rPr>
                <w:sz w:val="20"/>
                <w:szCs w:val="20"/>
              </w:rPr>
              <w:t>Пункт 1.1.3.</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7A19C91" w14:textId="77777777" w:rsidR="00AE0424" w:rsidRPr="008E1637" w:rsidRDefault="00AE0424" w:rsidP="009F65F8">
            <w:pPr>
              <w:jc w:val="both"/>
              <w:rPr>
                <w:sz w:val="20"/>
                <w:szCs w:val="20"/>
              </w:rPr>
            </w:pPr>
            <w:r w:rsidRPr="008E1637">
              <w:rPr>
                <w:sz w:val="20"/>
                <w:szCs w:val="20"/>
              </w:rPr>
              <w:t>Начальная (максимальная) цена договора (цена лота)</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66806C8" w14:textId="77777777" w:rsidR="00AE0424" w:rsidRDefault="002322C1" w:rsidP="002322C1">
            <w:pPr>
              <w:pStyle w:val="af1"/>
              <w:ind w:left="0"/>
              <w:jc w:val="both"/>
              <w:rPr>
                <w:rFonts w:ascii="Times New Roman" w:hAnsi="Times New Roman"/>
                <w:b/>
                <w:sz w:val="20"/>
                <w:szCs w:val="20"/>
              </w:rPr>
            </w:pPr>
            <w:r w:rsidRPr="00D81A95">
              <w:rPr>
                <w:rFonts w:ascii="Times New Roman" w:hAnsi="Times New Roman"/>
                <w:b/>
                <w:sz w:val="20"/>
                <w:szCs w:val="20"/>
                <w:highlight w:val="yellow"/>
              </w:rPr>
              <w:t>М</w:t>
            </w:r>
            <w:r w:rsidR="00484D31" w:rsidRPr="00D81A95">
              <w:rPr>
                <w:rFonts w:ascii="Times New Roman" w:hAnsi="Times New Roman"/>
                <w:b/>
                <w:sz w:val="20"/>
                <w:szCs w:val="20"/>
                <w:highlight w:val="yellow"/>
              </w:rPr>
              <w:t>аксимальная величина процентной ставки за пользование кредитными ресурсами составляет не более 9,5 % (Девять целых пять десятых процентов годовых</w:t>
            </w:r>
            <w:r w:rsidRPr="00D81A95">
              <w:rPr>
                <w:rFonts w:ascii="Times New Roman" w:hAnsi="Times New Roman"/>
                <w:b/>
                <w:sz w:val="20"/>
                <w:szCs w:val="20"/>
                <w:highlight w:val="yellow"/>
              </w:rPr>
              <w:t xml:space="preserve">) </w:t>
            </w:r>
            <w:r w:rsidR="00484D31" w:rsidRPr="00D81A95">
              <w:rPr>
                <w:rFonts w:ascii="Times New Roman" w:hAnsi="Times New Roman"/>
                <w:b/>
                <w:sz w:val="20"/>
                <w:szCs w:val="20"/>
                <w:highlight w:val="yellow"/>
              </w:rPr>
              <w:t>на срок до 30.12.2022 года.</w:t>
            </w:r>
          </w:p>
          <w:p w14:paraId="40CDD39B" w14:textId="5B63D0D8" w:rsidR="00D81A95" w:rsidRPr="00D81A95" w:rsidRDefault="00D81A95" w:rsidP="002322C1">
            <w:pPr>
              <w:pStyle w:val="af1"/>
              <w:ind w:left="0"/>
              <w:jc w:val="both"/>
              <w:rPr>
                <w:rFonts w:ascii="Times New Roman" w:hAnsi="Times New Roman"/>
                <w:b/>
                <w:sz w:val="20"/>
                <w:szCs w:val="20"/>
              </w:rPr>
            </w:pPr>
          </w:p>
        </w:tc>
      </w:tr>
      <w:tr w:rsidR="00AE0424" w14:paraId="3C44EAC9"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539D5F9" w14:textId="506F6D5C" w:rsidR="00AE0424" w:rsidRPr="002824F1" w:rsidRDefault="008D1E7C" w:rsidP="009F65F8">
            <w:pPr>
              <w:spacing w:after="200"/>
              <w:contextualSpacing/>
              <w:rPr>
                <w:color w:val="FF0000"/>
              </w:rPr>
            </w:pPr>
            <w:r>
              <w:rPr>
                <w:color w:val="FF0000"/>
                <w:sz w:val="20"/>
                <w:szCs w:val="20"/>
              </w:rPr>
              <w:t>8</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6D260A9" w14:textId="77777777" w:rsidR="00AE0424" w:rsidRPr="008E1637" w:rsidRDefault="00AE0424" w:rsidP="009F65F8">
            <w:pPr>
              <w:rPr>
                <w:sz w:val="20"/>
                <w:szCs w:val="20"/>
              </w:rPr>
            </w:pPr>
            <w:r w:rsidRPr="008E1637">
              <w:rPr>
                <w:sz w:val="20"/>
                <w:szCs w:val="20"/>
              </w:rPr>
              <w:t>Пункт 1.1.4.</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FD31DDE" w14:textId="77777777" w:rsidR="00AE0424" w:rsidRPr="008E1637" w:rsidRDefault="00AE0424" w:rsidP="009F65F8">
            <w:pPr>
              <w:jc w:val="both"/>
              <w:rPr>
                <w:sz w:val="20"/>
                <w:szCs w:val="20"/>
              </w:rPr>
            </w:pPr>
            <w:r w:rsidRPr="008E1637">
              <w:rPr>
                <w:sz w:val="20"/>
                <w:szCs w:val="20"/>
              </w:rPr>
              <w:t>Форма, сроки и</w:t>
            </w:r>
          </w:p>
          <w:p w14:paraId="512DABC2" w14:textId="77777777" w:rsidR="00AE0424" w:rsidRPr="008E1637" w:rsidRDefault="00AE0424" w:rsidP="009F65F8">
            <w:pPr>
              <w:jc w:val="both"/>
              <w:rPr>
                <w:sz w:val="20"/>
                <w:szCs w:val="20"/>
              </w:rPr>
            </w:pPr>
            <w:r w:rsidRPr="008E1637">
              <w:rPr>
                <w:sz w:val="20"/>
                <w:szCs w:val="20"/>
              </w:rPr>
              <w:t>порядок оплаты услуг</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56F5A8E" w14:textId="77777777" w:rsidR="002322C1" w:rsidRPr="004E232C" w:rsidRDefault="002322C1" w:rsidP="002322C1">
            <w:pPr>
              <w:widowControl w:val="0"/>
              <w:autoSpaceDE w:val="0"/>
              <w:autoSpaceDN w:val="0"/>
              <w:adjustRightInd w:val="0"/>
              <w:jc w:val="both"/>
              <w:rPr>
                <w:sz w:val="20"/>
                <w:szCs w:val="20"/>
              </w:rPr>
            </w:pPr>
            <w:r w:rsidRPr="004E232C">
              <w:rPr>
                <w:sz w:val="20"/>
                <w:szCs w:val="20"/>
              </w:rPr>
              <w:t>Начисление и оплата процентов производится в российских рублях.</w:t>
            </w:r>
          </w:p>
          <w:p w14:paraId="6BF1B9F2" w14:textId="77777777" w:rsidR="002322C1" w:rsidRPr="004E232C" w:rsidRDefault="002322C1" w:rsidP="002322C1">
            <w:pPr>
              <w:widowControl w:val="0"/>
              <w:autoSpaceDE w:val="0"/>
              <w:autoSpaceDN w:val="0"/>
              <w:adjustRightInd w:val="0"/>
              <w:jc w:val="both"/>
              <w:rPr>
                <w:sz w:val="20"/>
                <w:szCs w:val="20"/>
              </w:rPr>
            </w:pPr>
            <w:r w:rsidRPr="004E232C">
              <w:rPr>
                <w:sz w:val="20"/>
                <w:szCs w:val="20"/>
              </w:rPr>
              <w:t>Проценты за пользование кредитной линией начисляются в следующем порядке:</w:t>
            </w:r>
          </w:p>
          <w:p w14:paraId="33777A3E" w14:textId="77777777" w:rsidR="002322C1" w:rsidRPr="004E232C" w:rsidRDefault="002322C1" w:rsidP="002322C1">
            <w:pPr>
              <w:widowControl w:val="0"/>
              <w:autoSpaceDE w:val="0"/>
              <w:autoSpaceDN w:val="0"/>
              <w:adjustRightInd w:val="0"/>
              <w:jc w:val="both"/>
              <w:rPr>
                <w:sz w:val="20"/>
                <w:szCs w:val="20"/>
              </w:rPr>
            </w:pPr>
            <w:r w:rsidRPr="004E232C">
              <w:rPr>
                <w:sz w:val="20"/>
                <w:szCs w:val="20"/>
              </w:rPr>
              <w:t>1) первый период – со дня, следующего за днем зачисления кредита (транша) на счет Заемщика по последний день календарного месяца включительно;</w:t>
            </w:r>
          </w:p>
          <w:p w14:paraId="099963C9" w14:textId="77777777" w:rsidR="002322C1" w:rsidRPr="004E232C" w:rsidRDefault="002322C1" w:rsidP="002322C1">
            <w:pPr>
              <w:widowControl w:val="0"/>
              <w:autoSpaceDE w:val="0"/>
              <w:autoSpaceDN w:val="0"/>
              <w:adjustRightInd w:val="0"/>
              <w:jc w:val="both"/>
              <w:rPr>
                <w:sz w:val="20"/>
                <w:szCs w:val="20"/>
              </w:rPr>
            </w:pPr>
            <w:r w:rsidRPr="004E232C">
              <w:rPr>
                <w:sz w:val="20"/>
                <w:szCs w:val="20"/>
              </w:rPr>
              <w:t>2) последующие периоды – с первого по последний день календарного месяца;</w:t>
            </w:r>
          </w:p>
          <w:p w14:paraId="5C95BF87" w14:textId="77777777" w:rsidR="002322C1" w:rsidRPr="004E232C" w:rsidRDefault="002322C1" w:rsidP="002322C1">
            <w:pPr>
              <w:widowControl w:val="0"/>
              <w:autoSpaceDE w:val="0"/>
              <w:autoSpaceDN w:val="0"/>
              <w:adjustRightInd w:val="0"/>
              <w:jc w:val="both"/>
              <w:rPr>
                <w:sz w:val="20"/>
                <w:szCs w:val="20"/>
              </w:rPr>
            </w:pPr>
            <w:r w:rsidRPr="004E232C">
              <w:rPr>
                <w:sz w:val="20"/>
                <w:szCs w:val="20"/>
              </w:rPr>
              <w:t>3) последний период – с первого числа календарного месяца возврата суммы кредитной линии по день фактического возврата суммы кредитной линии.</w:t>
            </w:r>
          </w:p>
          <w:p w14:paraId="77E19001" w14:textId="77777777" w:rsidR="002322C1" w:rsidRPr="004E232C" w:rsidRDefault="002322C1" w:rsidP="002322C1">
            <w:pPr>
              <w:widowControl w:val="0"/>
              <w:autoSpaceDE w:val="0"/>
              <w:autoSpaceDN w:val="0"/>
              <w:adjustRightInd w:val="0"/>
              <w:jc w:val="both"/>
              <w:rPr>
                <w:sz w:val="20"/>
                <w:szCs w:val="20"/>
              </w:rPr>
            </w:pPr>
            <w:r w:rsidRPr="004E232C">
              <w:rPr>
                <w:sz w:val="20"/>
                <w:szCs w:val="20"/>
              </w:rPr>
              <w:t>При начислении процентов принимается фактическое количество календарных дней в месяце (28/29/30/31) и в году (365/366).</w:t>
            </w:r>
          </w:p>
          <w:p w14:paraId="235E8122" w14:textId="77777777" w:rsidR="002322C1" w:rsidRPr="004E232C" w:rsidRDefault="002322C1" w:rsidP="002322C1">
            <w:pPr>
              <w:widowControl w:val="0"/>
              <w:autoSpaceDE w:val="0"/>
              <w:autoSpaceDN w:val="0"/>
              <w:adjustRightInd w:val="0"/>
              <w:jc w:val="both"/>
              <w:rPr>
                <w:sz w:val="20"/>
                <w:szCs w:val="20"/>
              </w:rPr>
            </w:pPr>
            <w:r w:rsidRPr="004E232C">
              <w:rPr>
                <w:sz w:val="20"/>
                <w:szCs w:val="20"/>
              </w:rPr>
              <w:t>Проценты выплачиваются Заемщиком в следующем порядке:</w:t>
            </w:r>
          </w:p>
          <w:p w14:paraId="7B8CB81C" w14:textId="77777777" w:rsidR="002322C1" w:rsidRPr="004E232C" w:rsidRDefault="002322C1" w:rsidP="002322C1">
            <w:pPr>
              <w:widowControl w:val="0"/>
              <w:autoSpaceDE w:val="0"/>
              <w:autoSpaceDN w:val="0"/>
              <w:adjustRightInd w:val="0"/>
              <w:jc w:val="both"/>
              <w:rPr>
                <w:sz w:val="20"/>
                <w:szCs w:val="20"/>
              </w:rPr>
            </w:pPr>
            <w:r w:rsidRPr="004E232C">
              <w:rPr>
                <w:sz w:val="20"/>
                <w:szCs w:val="20"/>
              </w:rPr>
              <w:t>1) за первый месяц и последующие месяцы (периоды) – последний рабочий день каждого календарного месяца, за который начислены проценты;</w:t>
            </w:r>
          </w:p>
          <w:p w14:paraId="602310B5" w14:textId="59E0A952" w:rsidR="00542C46" w:rsidRPr="00484D31" w:rsidRDefault="002322C1" w:rsidP="00542C46">
            <w:pPr>
              <w:contextualSpacing/>
              <w:jc w:val="both"/>
              <w:rPr>
                <w:sz w:val="20"/>
                <w:szCs w:val="20"/>
              </w:rPr>
            </w:pPr>
            <w:r w:rsidRPr="004E232C">
              <w:rPr>
                <w:sz w:val="20"/>
                <w:szCs w:val="20"/>
              </w:rPr>
              <w:t>2) за последний период – одновременно с возвратом суммы основного долга по кредиту.</w:t>
            </w:r>
          </w:p>
        </w:tc>
      </w:tr>
      <w:tr w:rsidR="00542C46" w14:paraId="5A603417"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A30EF61" w14:textId="5DC3367D" w:rsidR="00542C46" w:rsidRPr="002824F1" w:rsidRDefault="008D1E7C" w:rsidP="00542C46">
            <w:pPr>
              <w:spacing w:after="200"/>
              <w:contextualSpacing/>
              <w:rPr>
                <w:color w:val="FF0000"/>
                <w:sz w:val="20"/>
                <w:szCs w:val="20"/>
              </w:rPr>
            </w:pPr>
            <w:r>
              <w:rPr>
                <w:color w:val="FF0000"/>
                <w:sz w:val="20"/>
                <w:szCs w:val="20"/>
              </w:rPr>
              <w:t>9</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25C576B" w14:textId="77777777" w:rsidR="00542C46" w:rsidRPr="008E1637" w:rsidRDefault="00542C46" w:rsidP="00542C46">
            <w:pPr>
              <w:rPr>
                <w:sz w:val="20"/>
                <w:szCs w:val="20"/>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B929563" w14:textId="77777777" w:rsidR="00542C46" w:rsidRPr="008E1637" w:rsidRDefault="00542C46" w:rsidP="00542C46">
            <w:pPr>
              <w:jc w:val="both"/>
              <w:rPr>
                <w:sz w:val="20"/>
                <w:szCs w:val="20"/>
              </w:rPr>
            </w:pP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0EB88C7" w14:textId="627985E7" w:rsidR="00A9210E" w:rsidRPr="00A9210E" w:rsidRDefault="00A9210E" w:rsidP="00542C46">
            <w:pPr>
              <w:widowControl w:val="0"/>
              <w:autoSpaceDE w:val="0"/>
              <w:autoSpaceDN w:val="0"/>
              <w:adjustRightInd w:val="0"/>
              <w:jc w:val="both"/>
              <w:rPr>
                <w:b/>
                <w:sz w:val="20"/>
                <w:szCs w:val="20"/>
                <w:highlight w:val="green"/>
              </w:rPr>
            </w:pPr>
            <w:r w:rsidRPr="00A9210E">
              <w:rPr>
                <w:b/>
                <w:sz w:val="20"/>
                <w:szCs w:val="20"/>
              </w:rPr>
              <w:t>График погашения задолженности по полученным кредитам</w:t>
            </w:r>
            <w:r w:rsidRPr="00A9210E">
              <w:rPr>
                <w:b/>
                <w:sz w:val="20"/>
                <w:szCs w:val="20"/>
                <w:highlight w:val="green"/>
              </w:rPr>
              <w:t>:</w:t>
            </w:r>
          </w:p>
          <w:p w14:paraId="352DDB31" w14:textId="06EB0633" w:rsidR="00542C46" w:rsidRPr="004E232C" w:rsidRDefault="00542C46" w:rsidP="00542C46">
            <w:pPr>
              <w:widowControl w:val="0"/>
              <w:autoSpaceDE w:val="0"/>
              <w:autoSpaceDN w:val="0"/>
              <w:adjustRightInd w:val="0"/>
              <w:jc w:val="both"/>
              <w:rPr>
                <w:sz w:val="20"/>
                <w:szCs w:val="20"/>
              </w:rPr>
            </w:pPr>
            <w:r w:rsidRPr="00D81A95">
              <w:rPr>
                <w:sz w:val="20"/>
                <w:szCs w:val="20"/>
              </w:rPr>
              <w:t>Заемщик обязан погасить задолженность по кредитной линии не позднее 30.12.2022 года, по следующему графику: ежеквартально равными долями в последние 4 квартала действия кредитной линии.</w:t>
            </w:r>
          </w:p>
          <w:p w14:paraId="3B3EB8EC" w14:textId="77777777" w:rsidR="00542C46" w:rsidRPr="004E232C" w:rsidRDefault="00542C46" w:rsidP="00542C46">
            <w:pPr>
              <w:widowControl w:val="0"/>
              <w:autoSpaceDE w:val="0"/>
              <w:autoSpaceDN w:val="0"/>
              <w:adjustRightInd w:val="0"/>
              <w:jc w:val="both"/>
              <w:rPr>
                <w:sz w:val="20"/>
                <w:szCs w:val="20"/>
              </w:rPr>
            </w:pPr>
          </w:p>
          <w:p w14:paraId="6B12EA8C" w14:textId="77777777" w:rsidR="00542C46" w:rsidRDefault="00542C46" w:rsidP="00542C46">
            <w:pPr>
              <w:widowControl w:val="0"/>
              <w:autoSpaceDE w:val="0"/>
              <w:autoSpaceDN w:val="0"/>
              <w:adjustRightInd w:val="0"/>
              <w:jc w:val="both"/>
              <w:rPr>
                <w:sz w:val="20"/>
                <w:szCs w:val="20"/>
              </w:rPr>
            </w:pPr>
            <w:r w:rsidRPr="004E232C">
              <w:rPr>
                <w:sz w:val="20"/>
                <w:szCs w:val="20"/>
              </w:rPr>
              <w:t>Заемщик имеет право произвести досрочный возврат суммы кредитной линии (части суммы кредитной линии), уведомив об этом Банк не менее чем за 5 (Пять) календарных дней до дня досрочного возврата. В таком случае Банк производит перерасчет начисленных процентов в зависимости от фактического срока пользования кредитными ресурсами Заемщиком.</w:t>
            </w:r>
          </w:p>
          <w:p w14:paraId="4FBCFD49" w14:textId="77777777" w:rsidR="00A9210E" w:rsidRPr="00A9210E" w:rsidRDefault="00A9210E" w:rsidP="00542C46">
            <w:pPr>
              <w:widowControl w:val="0"/>
              <w:autoSpaceDE w:val="0"/>
              <w:autoSpaceDN w:val="0"/>
              <w:adjustRightInd w:val="0"/>
              <w:jc w:val="both"/>
              <w:rPr>
                <w:b/>
                <w:sz w:val="20"/>
                <w:szCs w:val="20"/>
              </w:rPr>
            </w:pPr>
            <w:r w:rsidRPr="00A9210E">
              <w:rPr>
                <w:b/>
                <w:sz w:val="20"/>
                <w:szCs w:val="20"/>
              </w:rPr>
              <w:t>Комиссия:</w:t>
            </w:r>
          </w:p>
          <w:p w14:paraId="707E7446" w14:textId="77777777" w:rsidR="00A9210E" w:rsidRPr="004E232C" w:rsidRDefault="00A9210E" w:rsidP="00A9210E">
            <w:pPr>
              <w:widowControl w:val="0"/>
              <w:autoSpaceDE w:val="0"/>
              <w:autoSpaceDN w:val="0"/>
              <w:adjustRightInd w:val="0"/>
              <w:jc w:val="both"/>
              <w:rPr>
                <w:sz w:val="20"/>
                <w:szCs w:val="20"/>
              </w:rPr>
            </w:pPr>
            <w:r w:rsidRPr="004E232C">
              <w:rPr>
                <w:sz w:val="20"/>
                <w:szCs w:val="20"/>
              </w:rPr>
              <w:t>Комиссионные платежи, неустойки за неисполнение условий договоров и порядок их уплаты устанавливаются в кредитных договорах, представленных участником закупки, признанным победителем. Дополнительные комиссии, увеличивающие стоимость кредитных ресурсов, которые будут учитываться при расчете эффективной стоимости заимствования при подведении итогов конкурсной процедуры.</w:t>
            </w:r>
          </w:p>
          <w:p w14:paraId="2179D800" w14:textId="3E3F8516" w:rsidR="00A9210E" w:rsidRPr="004E232C" w:rsidRDefault="00A9210E" w:rsidP="00A9210E">
            <w:pPr>
              <w:widowControl w:val="0"/>
              <w:autoSpaceDE w:val="0"/>
              <w:autoSpaceDN w:val="0"/>
              <w:adjustRightInd w:val="0"/>
              <w:jc w:val="both"/>
              <w:rPr>
                <w:sz w:val="20"/>
                <w:szCs w:val="20"/>
              </w:rPr>
            </w:pPr>
            <w:r w:rsidRPr="004E232C">
              <w:rPr>
                <w:sz w:val="20"/>
                <w:szCs w:val="20"/>
              </w:rPr>
              <w:t>Не допускается взимание платы за досрочный возврат кредита в случае, если Заемщик уведомил Кредитора о намерении произвести досрочное погашение кредита более чем за 5 (Пять) календарных дней до даты погашения.</w:t>
            </w:r>
          </w:p>
        </w:tc>
      </w:tr>
      <w:tr w:rsidR="00542C46" w14:paraId="37335834"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130292C" w14:textId="250E51F9" w:rsidR="00542C46" w:rsidRPr="002824F1" w:rsidRDefault="008D1E7C" w:rsidP="00542C46">
            <w:pPr>
              <w:spacing w:after="200"/>
              <w:contextualSpacing/>
              <w:rPr>
                <w:color w:val="FF0000"/>
                <w:sz w:val="20"/>
                <w:szCs w:val="20"/>
              </w:rPr>
            </w:pPr>
            <w:r>
              <w:rPr>
                <w:color w:val="FF0000"/>
                <w:sz w:val="20"/>
                <w:szCs w:val="20"/>
              </w:rPr>
              <w:t>10</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FA871A5" w14:textId="4D0BBD0F" w:rsidR="00542C46" w:rsidRPr="008E1637" w:rsidRDefault="00542C46" w:rsidP="00542C46">
            <w:pPr>
              <w:rPr>
                <w:sz w:val="20"/>
                <w:szCs w:val="20"/>
              </w:rPr>
            </w:pPr>
            <w:r>
              <w:rPr>
                <w:sz w:val="20"/>
                <w:szCs w:val="20"/>
              </w:rPr>
              <w:t>Пункт 1.1.5.</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C1CC019" w14:textId="058A4DC9" w:rsidR="00542C46" w:rsidRPr="008E1637" w:rsidRDefault="00542C46" w:rsidP="00542C46">
            <w:pPr>
              <w:jc w:val="both"/>
              <w:rPr>
                <w:sz w:val="20"/>
                <w:szCs w:val="20"/>
              </w:rPr>
            </w:pPr>
            <w:r w:rsidRPr="004E232C">
              <w:rPr>
                <w:sz w:val="20"/>
                <w:szCs w:val="20"/>
              </w:rPr>
              <w:t>Требование к участникам запроса предложений</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C68846B" w14:textId="77777777" w:rsidR="00542C46" w:rsidRPr="0019765D" w:rsidRDefault="00542C46" w:rsidP="00542C46">
            <w:pPr>
              <w:widowControl w:val="0"/>
              <w:autoSpaceDE w:val="0"/>
              <w:autoSpaceDN w:val="0"/>
              <w:adjustRightInd w:val="0"/>
              <w:jc w:val="both"/>
              <w:rPr>
                <w:sz w:val="20"/>
                <w:szCs w:val="20"/>
              </w:rPr>
            </w:pPr>
            <w:r w:rsidRPr="0019765D">
              <w:rPr>
                <w:sz w:val="20"/>
                <w:szCs w:val="20"/>
              </w:rPr>
              <w:t>Соответствие участника запроса предложений требованиям, предъявляемым законодательством РФ к лицам, осуществляющим банковские операции, являющиеся предметом запроса предложений:</w:t>
            </w:r>
          </w:p>
          <w:p w14:paraId="20ACA615" w14:textId="77777777" w:rsidR="00542C46" w:rsidRPr="0019765D" w:rsidRDefault="00542C46" w:rsidP="00542C46">
            <w:pPr>
              <w:widowControl w:val="0"/>
              <w:autoSpaceDE w:val="0"/>
              <w:autoSpaceDN w:val="0"/>
              <w:adjustRightInd w:val="0"/>
              <w:jc w:val="both"/>
              <w:rPr>
                <w:sz w:val="20"/>
                <w:szCs w:val="20"/>
              </w:rPr>
            </w:pPr>
            <w:r w:rsidRPr="0019765D">
              <w:rPr>
                <w:sz w:val="20"/>
                <w:szCs w:val="20"/>
              </w:rPr>
              <w:t>наличие действующей лицензии на осуществление банковских операций, полученной в порядке, предусмотренном действующим законодательством РФ;</w:t>
            </w:r>
          </w:p>
          <w:p w14:paraId="1A6C49B9" w14:textId="77777777" w:rsidR="00542C46" w:rsidRPr="0019765D" w:rsidRDefault="00542C46" w:rsidP="00542C46">
            <w:pPr>
              <w:widowControl w:val="0"/>
              <w:autoSpaceDE w:val="0"/>
              <w:autoSpaceDN w:val="0"/>
              <w:adjustRightInd w:val="0"/>
              <w:jc w:val="both"/>
              <w:rPr>
                <w:sz w:val="20"/>
                <w:szCs w:val="20"/>
              </w:rPr>
            </w:pPr>
            <w:r w:rsidRPr="0019765D">
              <w:rPr>
                <w:sz w:val="20"/>
                <w:szCs w:val="20"/>
              </w:rPr>
              <w:t>иные требования, установленные действующим законодательством.</w:t>
            </w:r>
          </w:p>
          <w:p w14:paraId="47550CBB" w14:textId="77777777" w:rsidR="00542C46" w:rsidRPr="0019765D" w:rsidRDefault="00542C46" w:rsidP="00542C46">
            <w:pPr>
              <w:widowControl w:val="0"/>
              <w:autoSpaceDE w:val="0"/>
              <w:autoSpaceDN w:val="0"/>
              <w:adjustRightInd w:val="0"/>
              <w:jc w:val="both"/>
              <w:rPr>
                <w:sz w:val="20"/>
                <w:szCs w:val="20"/>
              </w:rPr>
            </w:pPr>
            <w:r w:rsidRPr="0019765D">
              <w:rPr>
                <w:sz w:val="20"/>
                <w:szCs w:val="20"/>
              </w:rPr>
              <w:t>В отношении участника размещения заказа не должна проводиться процедура ликвидации или банкротства.</w:t>
            </w:r>
          </w:p>
          <w:p w14:paraId="24D64990" w14:textId="77777777" w:rsidR="00542C46" w:rsidRPr="0019765D" w:rsidRDefault="00542C46" w:rsidP="00542C46">
            <w:pPr>
              <w:widowControl w:val="0"/>
              <w:autoSpaceDE w:val="0"/>
              <w:autoSpaceDN w:val="0"/>
              <w:adjustRightInd w:val="0"/>
              <w:jc w:val="both"/>
              <w:rPr>
                <w:sz w:val="20"/>
                <w:szCs w:val="20"/>
              </w:rPr>
            </w:pPr>
            <w:r w:rsidRPr="0019765D">
              <w:rPr>
                <w:sz w:val="20"/>
                <w:szCs w:val="20"/>
              </w:rPr>
              <w:t>В отношении участника размещения заказа не должна проводиться процедура приостановления деятельности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14:paraId="56027445" w14:textId="4BD0D4CE" w:rsidR="00542C46" w:rsidRPr="008E1637" w:rsidRDefault="00542C46" w:rsidP="00542C46">
            <w:pPr>
              <w:contextualSpacing/>
              <w:jc w:val="both"/>
              <w:rPr>
                <w:sz w:val="20"/>
                <w:szCs w:val="20"/>
              </w:rPr>
            </w:pPr>
            <w:r w:rsidRPr="0019765D">
              <w:rPr>
                <w:sz w:val="20"/>
                <w:szCs w:val="20"/>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w:t>
            </w:r>
            <w:r w:rsidRPr="004E232C">
              <w:rPr>
                <w:sz w:val="20"/>
                <w:szCs w:val="20"/>
              </w:rPr>
              <w:t xml:space="preserve"> бухгалтерской отчётности за последний завершённый отчётный период.</w:t>
            </w:r>
          </w:p>
        </w:tc>
      </w:tr>
      <w:tr w:rsidR="00542C46" w14:paraId="4B36BC83"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AF0049A" w14:textId="0356A14D" w:rsidR="00542C46" w:rsidRPr="002824F1" w:rsidRDefault="008D1E7C" w:rsidP="00542C46">
            <w:pPr>
              <w:spacing w:after="200"/>
              <w:contextualSpacing/>
              <w:rPr>
                <w:color w:val="FF0000"/>
              </w:rPr>
            </w:pPr>
            <w:r>
              <w:rPr>
                <w:color w:val="FF0000"/>
                <w:sz w:val="20"/>
                <w:szCs w:val="20"/>
              </w:rPr>
              <w:t>11</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4ED4AC9" w14:textId="77777777" w:rsidR="00542C46" w:rsidRPr="008E1637" w:rsidRDefault="00542C46" w:rsidP="00542C46">
            <w:pPr>
              <w:rPr>
                <w:sz w:val="20"/>
                <w:szCs w:val="20"/>
              </w:rPr>
            </w:pPr>
            <w:r w:rsidRPr="008E1637">
              <w:rPr>
                <w:sz w:val="20"/>
                <w:szCs w:val="20"/>
              </w:rPr>
              <w:t>Пункт 1.2.1</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E5AB565" w14:textId="77777777" w:rsidR="00542C46" w:rsidRPr="008E1637" w:rsidRDefault="00542C46" w:rsidP="00542C46">
            <w:pPr>
              <w:jc w:val="both"/>
              <w:rPr>
                <w:sz w:val="20"/>
                <w:szCs w:val="20"/>
              </w:rPr>
            </w:pPr>
            <w:r w:rsidRPr="008E1637">
              <w:rPr>
                <w:sz w:val="20"/>
                <w:szCs w:val="20"/>
              </w:rPr>
              <w:t xml:space="preserve">Содержание документации о </w:t>
            </w:r>
          </w:p>
          <w:p w14:paraId="38EDBC42" w14:textId="77777777" w:rsidR="00542C46" w:rsidRPr="008E1637" w:rsidRDefault="00542C46" w:rsidP="00542C46">
            <w:pPr>
              <w:jc w:val="both"/>
              <w:rPr>
                <w:sz w:val="20"/>
                <w:szCs w:val="20"/>
              </w:rPr>
            </w:pPr>
            <w:r w:rsidRPr="008E1637">
              <w:rPr>
                <w:sz w:val="20"/>
                <w:szCs w:val="20"/>
              </w:rPr>
              <w:t>закупке</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66601C8" w14:textId="276205DC" w:rsidR="00977F52" w:rsidRDefault="008D1E7C" w:rsidP="008D1E7C">
            <w:pPr>
              <w:pStyle w:val="19"/>
              <w:rPr>
                <w:sz w:val="20"/>
                <w:szCs w:val="20"/>
              </w:rPr>
            </w:pPr>
            <w:r>
              <w:rPr>
                <w:rFonts w:eastAsia="Times New Roman"/>
                <w:b/>
                <w:bCs/>
                <w:iCs/>
                <w:snapToGrid/>
                <w:kern w:val="0"/>
                <w:sz w:val="20"/>
                <w:szCs w:val="20"/>
                <w:lang w:eastAsia="ru-RU"/>
              </w:rPr>
              <w:t xml:space="preserve">1. </w:t>
            </w:r>
            <w:r w:rsidR="00977F52" w:rsidRPr="0045388F">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25F5BA1" w14:textId="77777777" w:rsidR="00977F52" w:rsidRPr="0045388F" w:rsidRDefault="00977F52" w:rsidP="00977F52">
            <w:pPr>
              <w:pStyle w:val="19"/>
              <w:rPr>
                <w:sz w:val="20"/>
                <w:szCs w:val="20"/>
              </w:rPr>
            </w:pPr>
            <w:r w:rsidRPr="0045388F">
              <w:rPr>
                <w:sz w:val="20"/>
                <w:szCs w:val="20"/>
              </w:rPr>
              <w:t>Основным нормативным документом, дающим определение и толкование технического регулирования, является:</w:t>
            </w:r>
          </w:p>
          <w:p w14:paraId="5F4B17B6"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 xml:space="preserve">Федеральный закон от 27 декабря 2002 г. № 184-ФЗ </w:t>
            </w:r>
            <w:hyperlink r:id="rId24" w:tgtFrame="_blank" w:history="1">
              <w:r w:rsidRPr="00854697">
                <w:rPr>
                  <w:sz w:val="20"/>
                  <w:szCs w:val="20"/>
                </w:rPr>
                <w:t>«О техническом регулировании</w:t>
              </w:r>
            </w:hyperlink>
            <w:r w:rsidRPr="00854697">
              <w:rPr>
                <w:sz w:val="20"/>
                <w:szCs w:val="20"/>
              </w:rPr>
              <w:t>»,</w:t>
            </w:r>
          </w:p>
          <w:p w14:paraId="5ED9945B"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Федеральный закон от 29 июня 2015 года № 162-ФЗ «О стандартизации в Российской Федерации»,</w:t>
            </w:r>
          </w:p>
          <w:p w14:paraId="5C1D4ED5"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Федеральный закон от 26 июня 2008 г. N 102-ФЗ «Об обеспечении единства измерений»,</w:t>
            </w:r>
          </w:p>
          <w:p w14:paraId="6B66312B"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Федеральный закон от 21 июля 2014 г. № 219-ФЗ «О внесении изменений в федеральный закон «Об охране окружающей среды» и отдельные законодательные акты российской федерации»,</w:t>
            </w:r>
          </w:p>
          <w:p w14:paraId="4A793F1F"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Федеральный закон Российской Федерации от 31 декабря 2014 г. № 488-ФЗ «О промышленной политике в Российской Федерации»,</w:t>
            </w:r>
          </w:p>
          <w:p w14:paraId="287775E2"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14:paraId="09F22EFB"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 xml:space="preserve">Технический регламент Таможенного союза «О безопасности низковольтного оборудования» (ТР ТС - 004 - 2011), </w:t>
            </w:r>
          </w:p>
          <w:p w14:paraId="2B00F86D"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Технический регламент Таможенного союза «О безопасности упаковки» (ТР ТС - 005 - 2011),</w:t>
            </w:r>
          </w:p>
          <w:p w14:paraId="5F472BA3"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Технический регламент Таможенного союза «О безопасности машин и оборудования» (ТР ТС - 010 - 2011),</w:t>
            </w:r>
          </w:p>
          <w:p w14:paraId="4861F557"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- 013 - 2011),</w:t>
            </w:r>
          </w:p>
          <w:p w14:paraId="710DDE5F"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Технический регламент Таможенного союза «Безопасность автомобильных дорог» (ТР ТС - 014 - 2011),</w:t>
            </w:r>
          </w:p>
          <w:p w14:paraId="3C18E590"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Технический регламент Таможенного союза «О безопасности продукции легкой промышленности» (ТР ТС - 017 - 2011),</w:t>
            </w:r>
          </w:p>
          <w:p w14:paraId="222B9351"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Технический регламент Таможенного союза «О безопасности колесных транспортных средств» (ТР ТС - 018 - 2011),</w:t>
            </w:r>
          </w:p>
          <w:p w14:paraId="7CBF4145"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Технический регламент Таможенного союза «О безопасности средств индивидуальной защиты» (ТР ТС - 019 - 2011),</w:t>
            </w:r>
          </w:p>
          <w:p w14:paraId="5037F2C5"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Технический регламент Таможенного союза «Электромагнитная совместимость технических средств» (ТР ТС - 020 - 2011),</w:t>
            </w:r>
          </w:p>
          <w:p w14:paraId="0D694F67"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Технический регламент Таможенного союза «О требованиях к смазочным материалам, маслам и специальным жидкостям» (ТР ТС - 030 - 2012),</w:t>
            </w:r>
          </w:p>
          <w:p w14:paraId="1C17E21C"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Технический регламент «О требованиях к выбросам автомобильной техникой, выпускаемой в обращение на территории Российской Федерации, вредных (загрязняющих) веществ»,</w:t>
            </w:r>
          </w:p>
          <w:p w14:paraId="5B4A0EC8"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Технический регламент «О безопасности зданий и сооружений»,</w:t>
            </w:r>
          </w:p>
          <w:p w14:paraId="4325FADA"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(ОКС) ОК (МК (ИСО/ИНФКО МКС) 001-96) 001-2000 – Общероссийский классификатор стандартов,</w:t>
            </w:r>
          </w:p>
          <w:p w14:paraId="23156220"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(ОКВ) ОК (МК (ИСО 4217) 003-97) 014-2000 — Общероссийский классификатор валют,</w:t>
            </w:r>
          </w:p>
          <w:p w14:paraId="066232CE"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(ОКЕИ) ОК 015-94 (МК 002-97) – Общероссийский классификатор единиц измерения,</w:t>
            </w:r>
          </w:p>
          <w:p w14:paraId="0043BFC3"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(ОКД) ОК 020-95 – Общероссийский классификатор деталей, изготавливаемых сваркой, пайкой, склеиванием и термической резкой,</w:t>
            </w:r>
          </w:p>
          <w:p w14:paraId="422054C9"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(ОТКСЕ) ОК 022-95 – Общероссийский технологический классификатор сборочных единиц машиностроения и приборостроения,</w:t>
            </w:r>
          </w:p>
          <w:p w14:paraId="6D617EA8"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(ОКСМ) ОК (МК (ИСО 3166) 004-97) 025-2001 – Общероссийский классификатор стран мира,</w:t>
            </w:r>
          </w:p>
          <w:p w14:paraId="5044E0E0"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(ОКОК) ОК 026-2002 – Общероссийский классификатор информации об общероссийских классификаторах,</w:t>
            </w:r>
          </w:p>
          <w:p w14:paraId="7D73D64D"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(ОКАТО) ОК 019-95 – Общероссийский классификатор объектов административно-территориального деления,</w:t>
            </w:r>
          </w:p>
          <w:p w14:paraId="5FF13B83"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(ОКПО) ОК 007-93 – Общероссийский классификатор предприятий и организаций,</w:t>
            </w:r>
          </w:p>
          <w:p w14:paraId="4484EE07"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(ОКФС) ОК 027-99 — Общероссийский классификатор форм собственности,</w:t>
            </w:r>
          </w:p>
          <w:p w14:paraId="3AAC496D"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(ОКОПФ) ОК 028-2012 — Общероссийский классификатор организационно-правовых форм,</w:t>
            </w:r>
          </w:p>
          <w:p w14:paraId="7E89ADFD"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(ОКУД) ОК 011-93 – Общероссийский классификатор управленческой документации,</w:t>
            </w:r>
          </w:p>
          <w:p w14:paraId="02E4C97C"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(ОКТМО) ОК 033-2013 – Общероссийский классификатор территорий муниципальных образований,</w:t>
            </w:r>
          </w:p>
          <w:p w14:paraId="1E125637"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(ОКСВНК) ОК 017-2013 – Общероссийский классификатор специальностей высшей научной квалификации,</w:t>
            </w:r>
          </w:p>
          <w:p w14:paraId="4082505A"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(ОКПДТР) ОК 016-94 - Общероссийский классификатор профессий рабочих, должностей служащих и тарифных разрядов,</w:t>
            </w:r>
          </w:p>
          <w:p w14:paraId="62516B67"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 xml:space="preserve"> (ОКВГУМ) ОК 031-2002 – Общероссийский классификатор видов грузов, упаковки и упаковочных материалов,</w:t>
            </w:r>
          </w:p>
          <w:p w14:paraId="68923F08"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(ОКГР) ОК 030-2002 – Общероссийский классификатор гидроэнергетических ресурсов,</w:t>
            </w:r>
          </w:p>
          <w:p w14:paraId="4D891655"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(ОКПД2) ОК 034-2014 (КПЕС 2008) – Общероссийский классификатор продукции по видам экономической деятельности,</w:t>
            </w:r>
          </w:p>
          <w:p w14:paraId="1F2AA175"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(ОКВЭД2) ОК 029-2014 (КДЕС Ред. 2) – Общероссийский классификатор видов экономической деятельности,</w:t>
            </w:r>
          </w:p>
          <w:p w14:paraId="4180D288"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Работы выполняются согласно:</w:t>
            </w:r>
          </w:p>
          <w:p w14:paraId="06197AC2"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 xml:space="preserve">СНиП 3.05.06-85 – Электротехнические устройства и СНиП 3.01.01-85 – Организация строительного производства. </w:t>
            </w:r>
          </w:p>
          <w:p w14:paraId="1A8725AB" w14:textId="77777777" w:rsidR="00977F52" w:rsidRPr="00854697" w:rsidRDefault="00977F52" w:rsidP="00136441">
            <w:pPr>
              <w:pStyle w:val="western"/>
              <w:numPr>
                <w:ilvl w:val="0"/>
                <w:numId w:val="33"/>
              </w:numPr>
              <w:tabs>
                <w:tab w:val="left" w:pos="426"/>
                <w:tab w:val="left" w:pos="709"/>
                <w:tab w:val="left" w:pos="851"/>
              </w:tabs>
              <w:spacing w:before="0" w:beforeAutospacing="0" w:after="0" w:afterAutospacing="0"/>
              <w:ind w:left="284" w:hanging="284"/>
              <w:jc w:val="both"/>
              <w:rPr>
                <w:sz w:val="20"/>
                <w:szCs w:val="20"/>
              </w:rPr>
            </w:pPr>
            <w:r w:rsidRPr="00854697">
              <w:rPr>
                <w:sz w:val="20"/>
                <w:szCs w:val="20"/>
              </w:rPr>
              <w:t>Постановление Правительства Тюменской области от 27.12.11 № 490-п</w:t>
            </w:r>
          </w:p>
          <w:p w14:paraId="135BFE48" w14:textId="3E3E2C89" w:rsidR="00542C46" w:rsidRPr="008E1637" w:rsidRDefault="00542C46" w:rsidP="00542C46">
            <w:pPr>
              <w:contextualSpacing/>
              <w:jc w:val="both"/>
              <w:rPr>
                <w:sz w:val="20"/>
                <w:szCs w:val="20"/>
              </w:rPr>
            </w:pPr>
          </w:p>
        </w:tc>
      </w:tr>
      <w:tr w:rsidR="00542C46" w14:paraId="11967465"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DEADBD0" w14:textId="3D23D33D" w:rsidR="00542C46" w:rsidRPr="002824F1" w:rsidRDefault="008D1E7C" w:rsidP="00542C46">
            <w:pPr>
              <w:spacing w:after="200"/>
              <w:contextualSpacing/>
              <w:rPr>
                <w:color w:val="FF0000"/>
              </w:rPr>
            </w:pPr>
            <w:r>
              <w:rPr>
                <w:color w:val="FF0000"/>
                <w:sz w:val="20"/>
                <w:szCs w:val="20"/>
              </w:rPr>
              <w:t>12</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5FF7576" w14:textId="77777777" w:rsidR="00542C46" w:rsidRPr="008E1637" w:rsidRDefault="00542C46" w:rsidP="00542C46">
            <w:pPr>
              <w:rPr>
                <w:sz w:val="20"/>
                <w:szCs w:val="20"/>
              </w:rPr>
            </w:pPr>
            <w:r w:rsidRPr="008E1637">
              <w:rPr>
                <w:sz w:val="20"/>
                <w:szCs w:val="20"/>
              </w:rPr>
              <w:t>Пункт 1.2.3.</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449DA81" w14:textId="77777777" w:rsidR="00542C46" w:rsidRPr="008E1637" w:rsidRDefault="00542C46" w:rsidP="00542C46">
            <w:pPr>
              <w:rPr>
                <w:sz w:val="20"/>
                <w:szCs w:val="20"/>
              </w:rPr>
            </w:pPr>
            <w:r w:rsidRPr="008E1637">
              <w:rPr>
                <w:sz w:val="20"/>
                <w:szCs w:val="20"/>
              </w:rPr>
              <w:t>Форма, порядок, даты начала и окончания срока предоставления участникам закупки разъяснений положений документации о закупке</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05047E7" w14:textId="77777777" w:rsidR="00542C46" w:rsidRPr="008E1637" w:rsidRDefault="00542C46" w:rsidP="00542C46">
            <w:pPr>
              <w:contextualSpacing/>
              <w:jc w:val="both"/>
              <w:rPr>
                <w:sz w:val="20"/>
                <w:szCs w:val="20"/>
              </w:rPr>
            </w:pPr>
            <w:r w:rsidRPr="008E1637">
              <w:rPr>
                <w:sz w:val="20"/>
                <w:szCs w:val="20"/>
              </w:rPr>
              <w:t xml:space="preserve">Дата начала срока предоставления участникам закупки разъяснений положений документации о закупке – день размещения на официальном сайте извещения о проведении закупки и документации о закупке. </w:t>
            </w:r>
          </w:p>
          <w:p w14:paraId="72E335DE" w14:textId="70E1444F" w:rsidR="00542C46" w:rsidRPr="008E1637" w:rsidRDefault="00542C46" w:rsidP="008D1E7C">
            <w:pPr>
              <w:contextualSpacing/>
              <w:jc w:val="both"/>
              <w:rPr>
                <w:sz w:val="20"/>
                <w:szCs w:val="20"/>
              </w:rPr>
            </w:pPr>
            <w:r w:rsidRPr="008E1637">
              <w:rPr>
                <w:sz w:val="20"/>
                <w:szCs w:val="20"/>
              </w:rPr>
              <w:t>Дата окончания срока предоставления участникам закупки разъяснений положений документации о закупке</w:t>
            </w:r>
            <w:r w:rsidRPr="008E1637">
              <w:rPr>
                <w:b/>
                <w:sz w:val="20"/>
                <w:szCs w:val="20"/>
              </w:rPr>
              <w:t xml:space="preserve"> – </w:t>
            </w:r>
            <w:r w:rsidR="008D1E7C" w:rsidRPr="008D1E7C">
              <w:rPr>
                <w:b/>
                <w:sz w:val="20"/>
                <w:szCs w:val="20"/>
                <w:highlight w:val="yellow"/>
              </w:rPr>
              <w:t>1</w:t>
            </w:r>
            <w:r w:rsidR="008D1E7C">
              <w:rPr>
                <w:b/>
                <w:sz w:val="20"/>
                <w:szCs w:val="20"/>
                <w:highlight w:val="yellow"/>
              </w:rPr>
              <w:t>8</w:t>
            </w:r>
            <w:r w:rsidRPr="008D1E7C">
              <w:rPr>
                <w:b/>
                <w:sz w:val="20"/>
                <w:szCs w:val="20"/>
                <w:highlight w:val="yellow"/>
              </w:rPr>
              <w:t xml:space="preserve">.07.2018 </w:t>
            </w:r>
            <w:r w:rsidRPr="008E1637">
              <w:rPr>
                <w:b/>
                <w:sz w:val="20"/>
                <w:szCs w:val="20"/>
                <w:highlight w:val="yellow"/>
              </w:rPr>
              <w:t>г.</w:t>
            </w:r>
          </w:p>
        </w:tc>
      </w:tr>
      <w:tr w:rsidR="00542C46" w14:paraId="2C5CC15D"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3FC0C26" w14:textId="1355C8D3" w:rsidR="00542C46" w:rsidRPr="002824F1" w:rsidRDefault="008D1E7C" w:rsidP="00542C46">
            <w:pPr>
              <w:spacing w:after="200"/>
              <w:contextualSpacing/>
              <w:rPr>
                <w:color w:val="FF0000"/>
              </w:rPr>
            </w:pPr>
            <w:r>
              <w:rPr>
                <w:color w:val="FF0000"/>
                <w:sz w:val="20"/>
                <w:szCs w:val="20"/>
              </w:rPr>
              <w:t>13</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76AF642" w14:textId="77777777" w:rsidR="00542C46" w:rsidRPr="008E1637" w:rsidRDefault="00542C46" w:rsidP="00542C46">
            <w:pPr>
              <w:rPr>
                <w:sz w:val="20"/>
                <w:szCs w:val="20"/>
              </w:rPr>
            </w:pPr>
            <w:r w:rsidRPr="008E1637">
              <w:rPr>
                <w:sz w:val="20"/>
                <w:szCs w:val="20"/>
              </w:rPr>
              <w:t>Пункт 1.3.2.</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D75FD65" w14:textId="77777777" w:rsidR="00542C46" w:rsidRPr="008E1637" w:rsidRDefault="00542C46" w:rsidP="00542C46">
            <w:pPr>
              <w:rPr>
                <w:sz w:val="20"/>
                <w:szCs w:val="20"/>
              </w:rPr>
            </w:pPr>
            <w:r w:rsidRPr="008E1637">
              <w:rPr>
                <w:sz w:val="20"/>
                <w:szCs w:val="20"/>
              </w:rPr>
              <w:t>Требования к содержанию документов, входящих в состав заявки на участие в закупке</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286E71B" w14:textId="77777777" w:rsidR="00542C46" w:rsidRPr="008E1637" w:rsidRDefault="00542C46" w:rsidP="00542C46">
            <w:pPr>
              <w:contextualSpacing/>
              <w:jc w:val="both"/>
              <w:rPr>
                <w:sz w:val="20"/>
                <w:szCs w:val="20"/>
              </w:rPr>
            </w:pPr>
            <w:r w:rsidRPr="008E1637">
              <w:rPr>
                <w:sz w:val="20"/>
                <w:szCs w:val="20"/>
              </w:rPr>
              <w:t>Заявка на участие в закупке должна содержать документы, предусмотренные п. 1.3.2. Раздела 1 настоящей документации закупке.</w:t>
            </w:r>
          </w:p>
        </w:tc>
      </w:tr>
      <w:tr w:rsidR="00542C46" w14:paraId="4C201FA9"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D72DC5B" w14:textId="4D3F08C9" w:rsidR="00542C46" w:rsidRPr="002824F1" w:rsidRDefault="008D1E7C" w:rsidP="00542C46">
            <w:pPr>
              <w:spacing w:after="200"/>
              <w:contextualSpacing/>
              <w:rPr>
                <w:color w:val="FF0000"/>
              </w:rPr>
            </w:pPr>
            <w:r>
              <w:rPr>
                <w:color w:val="FF0000"/>
                <w:sz w:val="20"/>
                <w:szCs w:val="20"/>
              </w:rPr>
              <w:t>14</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A7C8B84" w14:textId="77777777" w:rsidR="00542C46" w:rsidRPr="008E1637" w:rsidRDefault="00542C46" w:rsidP="00542C46">
            <w:pPr>
              <w:rPr>
                <w:sz w:val="20"/>
                <w:szCs w:val="20"/>
              </w:rPr>
            </w:pPr>
            <w:r w:rsidRPr="008E1637">
              <w:rPr>
                <w:sz w:val="20"/>
                <w:szCs w:val="20"/>
              </w:rPr>
              <w:t>Пункт 1.4.1.</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701158D" w14:textId="77777777" w:rsidR="00542C46" w:rsidRPr="008E1637" w:rsidRDefault="00542C46" w:rsidP="00542C46">
            <w:pPr>
              <w:rPr>
                <w:sz w:val="20"/>
                <w:szCs w:val="20"/>
              </w:rPr>
            </w:pPr>
            <w:r w:rsidRPr="008E1637">
              <w:rPr>
                <w:sz w:val="20"/>
                <w:szCs w:val="20"/>
              </w:rPr>
              <w:t>Дата начала срока подачи заявок на участие в закупке</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FA4B0D1" w14:textId="4EF7727F" w:rsidR="00542C46" w:rsidRPr="008E1637" w:rsidRDefault="00542C46" w:rsidP="008D1E7C">
            <w:pPr>
              <w:contextualSpacing/>
              <w:rPr>
                <w:sz w:val="20"/>
                <w:szCs w:val="20"/>
              </w:rPr>
            </w:pPr>
            <w:r w:rsidRPr="008E1637">
              <w:rPr>
                <w:b/>
                <w:sz w:val="20"/>
                <w:szCs w:val="20"/>
                <w:highlight w:val="yellow"/>
                <w:lang w:val="en-US"/>
              </w:rPr>
              <w:t>13.</w:t>
            </w:r>
            <w:r w:rsidRPr="008E1637">
              <w:rPr>
                <w:b/>
                <w:sz w:val="20"/>
                <w:szCs w:val="20"/>
                <w:highlight w:val="yellow"/>
              </w:rPr>
              <w:t>0</w:t>
            </w:r>
            <w:r w:rsidR="008D1E7C">
              <w:rPr>
                <w:b/>
                <w:sz w:val="20"/>
                <w:szCs w:val="20"/>
                <w:highlight w:val="yellow"/>
              </w:rPr>
              <w:t>7</w:t>
            </w:r>
            <w:r w:rsidRPr="008E1637">
              <w:rPr>
                <w:b/>
                <w:sz w:val="20"/>
                <w:szCs w:val="20"/>
                <w:highlight w:val="yellow"/>
                <w:lang w:val="en-US"/>
              </w:rPr>
              <w:t>.201</w:t>
            </w:r>
            <w:r w:rsidRPr="008E1637">
              <w:rPr>
                <w:b/>
                <w:sz w:val="20"/>
                <w:szCs w:val="20"/>
                <w:highlight w:val="yellow"/>
              </w:rPr>
              <w:t>8 г.</w:t>
            </w:r>
          </w:p>
        </w:tc>
      </w:tr>
      <w:tr w:rsidR="00542C46" w14:paraId="43773098"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76B7927" w14:textId="00589C9C" w:rsidR="00542C46" w:rsidRPr="002824F1" w:rsidRDefault="008D1E7C" w:rsidP="00542C46">
            <w:pPr>
              <w:spacing w:after="200"/>
              <w:contextualSpacing/>
              <w:rPr>
                <w:color w:val="FF0000"/>
              </w:rPr>
            </w:pPr>
            <w:r>
              <w:rPr>
                <w:color w:val="FF0000"/>
                <w:sz w:val="20"/>
                <w:szCs w:val="20"/>
              </w:rPr>
              <w:t>15</w:t>
            </w:r>
            <w:r w:rsidR="00542C46" w:rsidRPr="002824F1">
              <w:rPr>
                <w:color w:val="FF0000"/>
                <w:sz w:val="20"/>
                <w:szCs w:val="20"/>
              </w:rPr>
              <w:t xml:space="preserve"> </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1139014" w14:textId="77777777" w:rsidR="00542C46" w:rsidRPr="008E1637" w:rsidRDefault="00542C46" w:rsidP="00542C46">
            <w:pPr>
              <w:rPr>
                <w:sz w:val="20"/>
                <w:szCs w:val="20"/>
              </w:rPr>
            </w:pPr>
            <w:r w:rsidRPr="008E1637">
              <w:rPr>
                <w:sz w:val="20"/>
                <w:szCs w:val="20"/>
              </w:rPr>
              <w:t>Пункт 1.4.2.</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68B30F9" w14:textId="77777777" w:rsidR="00542C46" w:rsidRPr="008E1637" w:rsidRDefault="00542C46" w:rsidP="00542C46">
            <w:pPr>
              <w:rPr>
                <w:sz w:val="20"/>
                <w:szCs w:val="20"/>
              </w:rPr>
            </w:pPr>
            <w:r w:rsidRPr="008E1637">
              <w:rPr>
                <w:sz w:val="20"/>
                <w:szCs w:val="20"/>
              </w:rPr>
              <w:t>Дата и время окончания срока подачи заявок на участие в закупке</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4E294E7" w14:textId="46411F82" w:rsidR="00542C46" w:rsidRPr="008E1637" w:rsidRDefault="00542C46" w:rsidP="00D85E43">
            <w:pPr>
              <w:contextualSpacing/>
              <w:rPr>
                <w:sz w:val="20"/>
                <w:szCs w:val="20"/>
              </w:rPr>
            </w:pPr>
            <w:r w:rsidRPr="008E1637">
              <w:rPr>
                <w:b/>
                <w:sz w:val="20"/>
                <w:szCs w:val="20"/>
                <w:highlight w:val="yellow"/>
              </w:rPr>
              <w:t xml:space="preserve">19.07.2018 г. </w:t>
            </w:r>
            <w:r w:rsidR="00D85E43">
              <w:rPr>
                <w:b/>
                <w:sz w:val="20"/>
                <w:szCs w:val="20"/>
                <w:highlight w:val="yellow"/>
              </w:rPr>
              <w:t>16</w:t>
            </w:r>
            <w:r w:rsidRPr="008E1637">
              <w:rPr>
                <w:b/>
                <w:sz w:val="20"/>
                <w:szCs w:val="20"/>
                <w:highlight w:val="yellow"/>
              </w:rPr>
              <w:t xml:space="preserve"> часа </w:t>
            </w:r>
            <w:r w:rsidR="00D85E43">
              <w:rPr>
                <w:b/>
                <w:sz w:val="20"/>
                <w:szCs w:val="20"/>
                <w:highlight w:val="yellow"/>
              </w:rPr>
              <w:t>00</w:t>
            </w:r>
            <w:r w:rsidRPr="008E1637">
              <w:rPr>
                <w:b/>
                <w:sz w:val="20"/>
                <w:szCs w:val="20"/>
                <w:highlight w:val="yellow"/>
              </w:rPr>
              <w:t xml:space="preserve"> минут</w:t>
            </w:r>
            <w:bookmarkStart w:id="7" w:name="__DdeLink__25332_1569448632"/>
            <w:bookmarkEnd w:id="7"/>
            <w:r w:rsidRPr="008E1637">
              <w:rPr>
                <w:b/>
                <w:sz w:val="20"/>
                <w:szCs w:val="20"/>
                <w:highlight w:val="yellow"/>
              </w:rPr>
              <w:t xml:space="preserve"> (по московскому времени)</w:t>
            </w:r>
          </w:p>
        </w:tc>
      </w:tr>
      <w:tr w:rsidR="00542C46" w14:paraId="1EF7CE8D"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E90066B" w14:textId="659F7217" w:rsidR="00542C46" w:rsidRPr="002824F1" w:rsidRDefault="008D1E7C" w:rsidP="00542C46">
            <w:pPr>
              <w:spacing w:after="200"/>
              <w:contextualSpacing/>
              <w:rPr>
                <w:color w:val="FF0000"/>
              </w:rPr>
            </w:pPr>
            <w:r>
              <w:rPr>
                <w:color w:val="FF0000"/>
                <w:sz w:val="20"/>
                <w:szCs w:val="20"/>
              </w:rPr>
              <w:t>16</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653107D" w14:textId="77777777" w:rsidR="00542C46" w:rsidRPr="008E1637" w:rsidRDefault="00542C46" w:rsidP="00542C46">
            <w:pPr>
              <w:rPr>
                <w:sz w:val="20"/>
                <w:szCs w:val="20"/>
              </w:rPr>
            </w:pPr>
            <w:r w:rsidRPr="008E1637">
              <w:rPr>
                <w:sz w:val="20"/>
                <w:szCs w:val="20"/>
              </w:rPr>
              <w:t>Пункт 1.4.1.</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BAC482D" w14:textId="77777777" w:rsidR="00542C46" w:rsidRPr="008E1637" w:rsidRDefault="00542C46" w:rsidP="00542C46">
            <w:pPr>
              <w:rPr>
                <w:sz w:val="20"/>
                <w:szCs w:val="20"/>
              </w:rPr>
            </w:pPr>
            <w:r w:rsidRPr="008E1637">
              <w:rPr>
                <w:sz w:val="20"/>
                <w:szCs w:val="20"/>
                <w:highlight w:val="yellow"/>
              </w:rPr>
              <w:t>Место (способ) подачи заявок на участие в закупке</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B59CC19" w14:textId="77777777" w:rsidR="00542C46" w:rsidRPr="008E1637" w:rsidRDefault="00D85E43" w:rsidP="00542C46">
            <w:pPr>
              <w:contextualSpacing/>
              <w:rPr>
                <w:sz w:val="20"/>
                <w:szCs w:val="20"/>
              </w:rPr>
            </w:pPr>
            <w:hyperlink r:id="rId25" w:history="1">
              <w:r w:rsidR="00542C46" w:rsidRPr="008E1637">
                <w:rPr>
                  <w:rStyle w:val="ListLabel3968"/>
                  <w:szCs w:val="20"/>
                  <w:highlight w:val="yellow"/>
                </w:rPr>
                <w:t>http://www.rts-tender.ru</w:t>
              </w:r>
            </w:hyperlink>
            <w:r w:rsidR="00542C46" w:rsidRPr="008E1637">
              <w:rPr>
                <w:color w:val="000000"/>
                <w:sz w:val="20"/>
                <w:szCs w:val="20"/>
                <w:highlight w:val="yellow"/>
              </w:rPr>
              <w:t xml:space="preserve"> (Адрес электронной площадки в информационно-телекоммуникационной сети «Интернет») Наименование оператора электронной площадки: </w:t>
            </w:r>
            <w:r w:rsidR="00542C46" w:rsidRPr="008E1637">
              <w:rPr>
                <w:sz w:val="20"/>
                <w:szCs w:val="20"/>
                <w:highlight w:val="yellow"/>
                <w:u w:val="single"/>
              </w:rPr>
              <w:t>Электронная площадка РТС-тендер</w:t>
            </w:r>
          </w:p>
        </w:tc>
      </w:tr>
      <w:tr w:rsidR="00542C46" w14:paraId="0E96E53D"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3BBA72E" w14:textId="6D852C99" w:rsidR="00542C46" w:rsidRPr="002824F1" w:rsidRDefault="008D1E7C" w:rsidP="00542C46">
            <w:pPr>
              <w:spacing w:after="200"/>
              <w:contextualSpacing/>
              <w:rPr>
                <w:color w:val="FF0000"/>
              </w:rPr>
            </w:pPr>
            <w:r>
              <w:rPr>
                <w:color w:val="FF0000"/>
                <w:sz w:val="20"/>
                <w:szCs w:val="20"/>
              </w:rPr>
              <w:t>17</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1094CC6" w14:textId="77777777" w:rsidR="00542C46" w:rsidRPr="008E1637" w:rsidRDefault="00542C46" w:rsidP="00542C46">
            <w:pPr>
              <w:rPr>
                <w:sz w:val="20"/>
                <w:szCs w:val="20"/>
              </w:rPr>
            </w:pPr>
            <w:r w:rsidRPr="008E1637">
              <w:rPr>
                <w:sz w:val="20"/>
                <w:szCs w:val="20"/>
              </w:rPr>
              <w:t>Пункт 1.4.2.</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CD3498F" w14:textId="77777777" w:rsidR="00542C46" w:rsidRPr="008E1637" w:rsidRDefault="00542C46" w:rsidP="00542C46">
            <w:pPr>
              <w:rPr>
                <w:sz w:val="20"/>
                <w:szCs w:val="20"/>
              </w:rPr>
            </w:pPr>
            <w:r w:rsidRPr="008E1637">
              <w:rPr>
                <w:sz w:val="20"/>
                <w:szCs w:val="20"/>
              </w:rPr>
              <w:t>Срок отзыва заявок на участие в закупке</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0B9AFB8" w14:textId="77777777" w:rsidR="00542C46" w:rsidRPr="008E1637" w:rsidRDefault="00542C46" w:rsidP="00542C46">
            <w:pPr>
              <w:contextualSpacing/>
              <w:rPr>
                <w:sz w:val="20"/>
                <w:szCs w:val="20"/>
              </w:rPr>
            </w:pPr>
            <w:r w:rsidRPr="008E1637">
              <w:rPr>
                <w:sz w:val="20"/>
                <w:szCs w:val="20"/>
              </w:rPr>
              <w:t>Участник закупки, подавший заявку на участие в закупке, вправе отозвать такую заявку до окончания срока подачи заявок на участие в закупке.</w:t>
            </w:r>
          </w:p>
        </w:tc>
      </w:tr>
      <w:tr w:rsidR="00542C46" w14:paraId="5AA3F98D"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DE4FBE6" w14:textId="6BE25ED6" w:rsidR="00542C46" w:rsidRPr="002824F1" w:rsidRDefault="008D1E7C" w:rsidP="00542C46">
            <w:pPr>
              <w:spacing w:after="200"/>
              <w:contextualSpacing/>
              <w:rPr>
                <w:color w:val="FF0000"/>
              </w:rPr>
            </w:pPr>
            <w:r>
              <w:rPr>
                <w:color w:val="FF0000"/>
                <w:sz w:val="20"/>
                <w:szCs w:val="20"/>
              </w:rPr>
              <w:t>18</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4A07CDF" w14:textId="77777777" w:rsidR="00542C46" w:rsidRPr="008E1637" w:rsidRDefault="00542C46" w:rsidP="00542C46">
            <w:pPr>
              <w:rPr>
                <w:sz w:val="20"/>
                <w:szCs w:val="20"/>
              </w:rPr>
            </w:pPr>
            <w:r w:rsidRPr="008E1637">
              <w:rPr>
                <w:sz w:val="20"/>
                <w:szCs w:val="20"/>
              </w:rPr>
              <w:t>Пункт 1.5.1.</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BE35A70" w14:textId="77777777" w:rsidR="00542C46" w:rsidRPr="008E1637" w:rsidRDefault="00542C46" w:rsidP="00542C46">
            <w:pPr>
              <w:rPr>
                <w:sz w:val="20"/>
                <w:szCs w:val="20"/>
              </w:rPr>
            </w:pPr>
            <w:r w:rsidRPr="008E1637">
              <w:rPr>
                <w:sz w:val="20"/>
                <w:szCs w:val="20"/>
              </w:rPr>
              <w:t>Место, дата и время рассмотрения, сопоставления заявок на участие в закупке</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C117C50" w14:textId="77777777" w:rsidR="00542C46" w:rsidRPr="008E1637" w:rsidRDefault="00542C46" w:rsidP="00542C46">
            <w:pPr>
              <w:rPr>
                <w:b/>
                <w:sz w:val="20"/>
                <w:szCs w:val="20"/>
              </w:rPr>
            </w:pPr>
            <w:r w:rsidRPr="008E1637">
              <w:rPr>
                <w:sz w:val="20"/>
                <w:szCs w:val="20"/>
              </w:rPr>
              <w:t xml:space="preserve">Дата и время рассмотрения: </w:t>
            </w:r>
            <w:r w:rsidRPr="008E1637">
              <w:rPr>
                <w:b/>
                <w:sz w:val="20"/>
                <w:szCs w:val="20"/>
                <w:highlight w:val="yellow"/>
              </w:rPr>
              <w:t xml:space="preserve">20.07.2018 г. </w:t>
            </w:r>
            <w:r w:rsidRPr="008E1637">
              <w:rPr>
                <w:b/>
                <w:bCs/>
                <w:sz w:val="20"/>
                <w:szCs w:val="20"/>
                <w:highlight w:val="yellow"/>
              </w:rPr>
              <w:t xml:space="preserve">08 </w:t>
            </w:r>
            <w:r w:rsidRPr="008E1637">
              <w:rPr>
                <w:b/>
                <w:sz w:val="20"/>
                <w:szCs w:val="20"/>
                <w:highlight w:val="yellow"/>
              </w:rPr>
              <w:t xml:space="preserve">часов 00 минут (по московскому времени) </w:t>
            </w:r>
          </w:p>
          <w:p w14:paraId="25DAEC32" w14:textId="77777777" w:rsidR="00542C46" w:rsidRPr="008E1637" w:rsidRDefault="00542C46" w:rsidP="00542C46">
            <w:pPr>
              <w:contextualSpacing/>
              <w:rPr>
                <w:sz w:val="20"/>
                <w:szCs w:val="20"/>
              </w:rPr>
            </w:pPr>
            <w:r w:rsidRPr="008E1637">
              <w:rPr>
                <w:sz w:val="20"/>
                <w:szCs w:val="20"/>
              </w:rPr>
              <w:t>Место рассмотрения: 628615, Российская Федерация, Ханты-Мансийский Автономный округ - Югра АО, г. Нижневартовск, ул. Северная, дом 54 а, строение 1</w:t>
            </w:r>
          </w:p>
        </w:tc>
      </w:tr>
      <w:tr w:rsidR="00542C46" w14:paraId="4F01D5D2"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FA989AF" w14:textId="77777777" w:rsidR="00542C46" w:rsidRPr="002824F1" w:rsidRDefault="00542C46" w:rsidP="00542C46">
            <w:pPr>
              <w:spacing w:after="200"/>
              <w:contextualSpacing/>
              <w:rPr>
                <w:color w:val="FF0000"/>
              </w:rPr>
            </w:pPr>
            <w:r w:rsidRPr="002824F1">
              <w:rPr>
                <w:color w:val="FF0000"/>
                <w:sz w:val="20"/>
                <w:szCs w:val="20"/>
              </w:rPr>
              <w:t xml:space="preserve">19. </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613FB42" w14:textId="77777777" w:rsidR="00542C46" w:rsidRPr="008E1637" w:rsidRDefault="00542C46" w:rsidP="00542C46">
            <w:pPr>
              <w:rPr>
                <w:sz w:val="20"/>
                <w:szCs w:val="20"/>
              </w:rPr>
            </w:pPr>
            <w:r w:rsidRPr="008E1637">
              <w:rPr>
                <w:sz w:val="20"/>
                <w:szCs w:val="20"/>
              </w:rPr>
              <w:t>Пункт 1.5.4.</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79AD00B" w14:textId="77777777" w:rsidR="00542C46" w:rsidRPr="008E1637" w:rsidRDefault="00542C46" w:rsidP="00542C46">
            <w:pPr>
              <w:rPr>
                <w:sz w:val="20"/>
                <w:szCs w:val="20"/>
              </w:rPr>
            </w:pPr>
            <w:r w:rsidRPr="008E1637">
              <w:rPr>
                <w:sz w:val="20"/>
                <w:szCs w:val="20"/>
              </w:rPr>
              <w:t>Время, дата определения победителя закупки</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A9EF3F5" w14:textId="6EFEACC4" w:rsidR="00542C46" w:rsidRPr="008E1637" w:rsidRDefault="00D85E43" w:rsidP="00542C46">
            <w:pPr>
              <w:contextualSpacing/>
              <w:jc w:val="both"/>
              <w:rPr>
                <w:sz w:val="20"/>
                <w:szCs w:val="20"/>
              </w:rPr>
            </w:pPr>
            <w:r w:rsidRPr="008E1637">
              <w:rPr>
                <w:b/>
                <w:sz w:val="20"/>
                <w:szCs w:val="20"/>
                <w:highlight w:val="yellow"/>
              </w:rPr>
              <w:t xml:space="preserve">20.07.2018 г. </w:t>
            </w:r>
            <w:r w:rsidRPr="008E1637">
              <w:rPr>
                <w:b/>
                <w:bCs/>
                <w:sz w:val="20"/>
                <w:szCs w:val="20"/>
                <w:highlight w:val="yellow"/>
              </w:rPr>
              <w:t xml:space="preserve">08 </w:t>
            </w:r>
            <w:r w:rsidRPr="008E1637">
              <w:rPr>
                <w:b/>
                <w:sz w:val="20"/>
                <w:szCs w:val="20"/>
                <w:highlight w:val="yellow"/>
              </w:rPr>
              <w:t xml:space="preserve">часов 00 минут (по московскому времени) </w:t>
            </w:r>
            <w:bookmarkStart w:id="8" w:name="_GoBack"/>
            <w:bookmarkEnd w:id="8"/>
          </w:p>
        </w:tc>
      </w:tr>
      <w:tr w:rsidR="00542C46" w14:paraId="2A68582C"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474AEA3" w14:textId="77777777" w:rsidR="00542C46" w:rsidRPr="002824F1" w:rsidRDefault="00542C46" w:rsidP="00542C46">
            <w:pPr>
              <w:spacing w:after="200"/>
              <w:contextualSpacing/>
              <w:rPr>
                <w:color w:val="FF0000"/>
              </w:rPr>
            </w:pPr>
            <w:r w:rsidRPr="002824F1">
              <w:rPr>
                <w:color w:val="FF0000"/>
                <w:sz w:val="20"/>
                <w:szCs w:val="20"/>
              </w:rPr>
              <w:t xml:space="preserve">20. </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B5C526B" w14:textId="77777777" w:rsidR="00542C46" w:rsidRPr="008E1637" w:rsidRDefault="00542C46" w:rsidP="00542C46">
            <w:pPr>
              <w:rPr>
                <w:sz w:val="20"/>
                <w:szCs w:val="20"/>
              </w:rPr>
            </w:pPr>
            <w:r w:rsidRPr="008E1637">
              <w:rPr>
                <w:sz w:val="20"/>
                <w:szCs w:val="20"/>
              </w:rPr>
              <w:t>Пункт 1.5.2.</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FD2BD57" w14:textId="77777777" w:rsidR="00542C46" w:rsidRPr="008E1637" w:rsidRDefault="00542C46" w:rsidP="00542C46">
            <w:pPr>
              <w:rPr>
                <w:sz w:val="20"/>
                <w:szCs w:val="20"/>
              </w:rPr>
            </w:pPr>
            <w:r w:rsidRPr="008E1637">
              <w:rPr>
                <w:sz w:val="20"/>
                <w:szCs w:val="20"/>
              </w:rPr>
              <w:t>Критерии оценки заявок на участие в закупке</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2B6B714" w14:textId="77777777" w:rsidR="00542C46" w:rsidRPr="008E1637" w:rsidRDefault="00542C46" w:rsidP="00542C46">
            <w:pPr>
              <w:keepNext/>
              <w:jc w:val="both"/>
              <w:rPr>
                <w:sz w:val="20"/>
                <w:szCs w:val="20"/>
              </w:rPr>
            </w:pPr>
            <w:r w:rsidRPr="008E1637">
              <w:rPr>
                <w:sz w:val="20"/>
                <w:szCs w:val="20"/>
              </w:rPr>
              <w:t>Оценка заявок на участие в закупке проводится на основании следующих критериев:</w:t>
            </w:r>
          </w:p>
          <w:p w14:paraId="469A5980" w14:textId="77777777" w:rsidR="00542C46" w:rsidRPr="008E1637" w:rsidRDefault="00542C46" w:rsidP="00542C46">
            <w:pPr>
              <w:keepNext/>
              <w:jc w:val="both"/>
              <w:rPr>
                <w:b/>
                <w:sz w:val="20"/>
                <w:szCs w:val="20"/>
              </w:rPr>
            </w:pPr>
            <w:r w:rsidRPr="008E1637">
              <w:rPr>
                <w:b/>
                <w:sz w:val="20"/>
                <w:szCs w:val="20"/>
              </w:rPr>
              <w:t>Цена контракта 100%</w:t>
            </w:r>
          </w:p>
        </w:tc>
      </w:tr>
      <w:tr w:rsidR="00542C46" w14:paraId="4B236277"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00B4D34" w14:textId="77777777" w:rsidR="00542C46" w:rsidRPr="002824F1" w:rsidRDefault="00542C46" w:rsidP="00542C46">
            <w:pPr>
              <w:spacing w:after="200"/>
              <w:contextualSpacing/>
              <w:rPr>
                <w:color w:val="FF0000"/>
              </w:rPr>
            </w:pPr>
            <w:r w:rsidRPr="002824F1">
              <w:rPr>
                <w:color w:val="FF0000"/>
                <w:sz w:val="20"/>
                <w:szCs w:val="20"/>
              </w:rPr>
              <w:t xml:space="preserve">21. </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C9D86BA" w14:textId="77777777" w:rsidR="00542C46" w:rsidRPr="008E1637" w:rsidRDefault="00542C46" w:rsidP="00542C46">
            <w:pPr>
              <w:rPr>
                <w:sz w:val="20"/>
                <w:szCs w:val="20"/>
              </w:rPr>
            </w:pPr>
            <w:r w:rsidRPr="008E1637">
              <w:rPr>
                <w:sz w:val="20"/>
                <w:szCs w:val="20"/>
              </w:rPr>
              <w:t>Пункт 1.5.5.</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5246684F" w14:textId="77777777" w:rsidR="00542C46" w:rsidRPr="008E1637" w:rsidRDefault="00542C46" w:rsidP="00542C46">
            <w:pPr>
              <w:rPr>
                <w:sz w:val="20"/>
                <w:szCs w:val="20"/>
              </w:rPr>
            </w:pPr>
            <w:r w:rsidRPr="008E1637">
              <w:rPr>
                <w:sz w:val="20"/>
                <w:szCs w:val="20"/>
              </w:rPr>
              <w:t>Срок заключения договора</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21C84E6" w14:textId="77777777" w:rsidR="00542C46" w:rsidRPr="008E1637" w:rsidRDefault="00542C46" w:rsidP="00542C46">
            <w:pPr>
              <w:keepNext/>
              <w:jc w:val="both"/>
              <w:rPr>
                <w:sz w:val="20"/>
                <w:szCs w:val="20"/>
              </w:rPr>
            </w:pPr>
            <w:r w:rsidRPr="008E1637">
              <w:rPr>
                <w:sz w:val="20"/>
                <w:szCs w:val="20"/>
              </w:rPr>
              <w:t>Договор заключается не ранее чем через 10 дней и не позднее чем через 30 дней с даты размещения в ЕИС в установленном порядке протокола рассмотрения и оценки заявок, в соответствии с которым определен победитель закупки.</w:t>
            </w:r>
          </w:p>
        </w:tc>
      </w:tr>
      <w:tr w:rsidR="00542C46" w14:paraId="653D9E93"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7855343" w14:textId="77777777" w:rsidR="00542C46" w:rsidRPr="002824F1" w:rsidRDefault="00542C46" w:rsidP="00542C46">
            <w:pPr>
              <w:spacing w:after="200"/>
              <w:contextualSpacing/>
              <w:rPr>
                <w:color w:val="FF0000"/>
              </w:rPr>
            </w:pPr>
            <w:r w:rsidRPr="002824F1">
              <w:rPr>
                <w:color w:val="FF0000"/>
                <w:sz w:val="20"/>
                <w:szCs w:val="20"/>
              </w:rPr>
              <w:t xml:space="preserve">22. </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0D7F79F" w14:textId="77777777" w:rsidR="00542C46" w:rsidRPr="008E1637" w:rsidRDefault="00542C46" w:rsidP="00542C46">
            <w:pPr>
              <w:rPr>
                <w:sz w:val="20"/>
                <w:szCs w:val="20"/>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8437723" w14:textId="77777777" w:rsidR="00542C46" w:rsidRPr="008E1637" w:rsidRDefault="00542C46" w:rsidP="00542C46">
            <w:pPr>
              <w:rPr>
                <w:sz w:val="20"/>
                <w:szCs w:val="20"/>
              </w:rPr>
            </w:pPr>
            <w:r w:rsidRPr="008E1637">
              <w:rPr>
                <w:sz w:val="20"/>
                <w:szCs w:val="20"/>
              </w:rPr>
              <w:t>Обеспечение заявки на участие в закупке</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3E5488" w14:textId="77777777" w:rsidR="00542C46" w:rsidRPr="008E1637" w:rsidRDefault="00542C46" w:rsidP="00542C46">
            <w:pPr>
              <w:keepNext/>
              <w:jc w:val="both"/>
              <w:rPr>
                <w:sz w:val="20"/>
                <w:szCs w:val="20"/>
              </w:rPr>
            </w:pPr>
            <w:r w:rsidRPr="008E1637">
              <w:rPr>
                <w:sz w:val="20"/>
                <w:szCs w:val="20"/>
              </w:rPr>
              <w:t>Не установлено</w:t>
            </w:r>
          </w:p>
        </w:tc>
      </w:tr>
      <w:tr w:rsidR="00542C46" w14:paraId="1DA05320" w14:textId="77777777" w:rsidTr="003D6037">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7F95DF3" w14:textId="77777777" w:rsidR="00542C46" w:rsidRPr="002824F1" w:rsidRDefault="00542C46" w:rsidP="00542C46">
            <w:pPr>
              <w:spacing w:after="200"/>
              <w:contextualSpacing/>
              <w:rPr>
                <w:color w:val="FF0000"/>
              </w:rPr>
            </w:pPr>
            <w:r w:rsidRPr="002824F1">
              <w:rPr>
                <w:color w:val="FF0000"/>
                <w:sz w:val="20"/>
                <w:szCs w:val="20"/>
              </w:rPr>
              <w:t xml:space="preserve">23. </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495E003" w14:textId="77777777" w:rsidR="00542C46" w:rsidRPr="008E1637" w:rsidRDefault="00542C46" w:rsidP="00542C46">
            <w:pPr>
              <w:rPr>
                <w:sz w:val="20"/>
                <w:szCs w:val="20"/>
              </w:rPr>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4BF976E" w14:textId="77777777" w:rsidR="00542C46" w:rsidRPr="008E1637" w:rsidRDefault="00542C46" w:rsidP="00542C46">
            <w:pPr>
              <w:rPr>
                <w:sz w:val="20"/>
                <w:szCs w:val="20"/>
              </w:rPr>
            </w:pPr>
            <w:r w:rsidRPr="008E1637">
              <w:rPr>
                <w:sz w:val="20"/>
                <w:szCs w:val="20"/>
              </w:rPr>
              <w:t>Обеспечение исполнения договора</w:t>
            </w:r>
          </w:p>
        </w:tc>
        <w:tc>
          <w:tcPr>
            <w:tcW w:w="5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4520FD40" w14:textId="77777777" w:rsidR="00542C46" w:rsidRPr="008E1637" w:rsidRDefault="00542C46" w:rsidP="00542C46">
            <w:pPr>
              <w:keepNext/>
              <w:jc w:val="both"/>
              <w:rPr>
                <w:sz w:val="20"/>
                <w:szCs w:val="20"/>
              </w:rPr>
            </w:pPr>
            <w:r w:rsidRPr="008E1637">
              <w:rPr>
                <w:sz w:val="20"/>
                <w:szCs w:val="20"/>
              </w:rPr>
              <w:t>Не установлено</w:t>
            </w:r>
          </w:p>
        </w:tc>
      </w:tr>
    </w:tbl>
    <w:p w14:paraId="3FB0F2AC" w14:textId="77777777" w:rsidR="00AE0424" w:rsidRDefault="00AE0424" w:rsidP="002C0DA7">
      <w:pPr>
        <w:jc w:val="both"/>
        <w:rPr>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8222"/>
      </w:tblGrid>
      <w:tr w:rsidR="009F65F8" w:rsidRPr="004E232C" w14:paraId="13EB3B55" w14:textId="77777777" w:rsidTr="00F07056">
        <w:trPr>
          <w:jc w:val="center"/>
        </w:trPr>
        <w:tc>
          <w:tcPr>
            <w:tcW w:w="562" w:type="dxa"/>
            <w:shd w:val="clear" w:color="auto" w:fill="auto"/>
          </w:tcPr>
          <w:p w14:paraId="4287BE14" w14:textId="4758CCE4" w:rsidR="009F65F8" w:rsidRPr="004E232C" w:rsidRDefault="008D1E7C" w:rsidP="009F65F8">
            <w:pPr>
              <w:widowControl w:val="0"/>
              <w:autoSpaceDE w:val="0"/>
              <w:autoSpaceDN w:val="0"/>
              <w:adjustRightInd w:val="0"/>
              <w:jc w:val="both"/>
              <w:rPr>
                <w:sz w:val="20"/>
                <w:szCs w:val="20"/>
              </w:rPr>
            </w:pPr>
            <w:r>
              <w:rPr>
                <w:sz w:val="20"/>
                <w:szCs w:val="20"/>
              </w:rPr>
              <w:t>24</w:t>
            </w:r>
          </w:p>
        </w:tc>
        <w:tc>
          <w:tcPr>
            <w:tcW w:w="1701" w:type="dxa"/>
            <w:shd w:val="clear" w:color="auto" w:fill="auto"/>
          </w:tcPr>
          <w:p w14:paraId="6C93D416"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Критерии оценки и сопоставления заявок на участие в закупке.</w:t>
            </w:r>
          </w:p>
        </w:tc>
        <w:tc>
          <w:tcPr>
            <w:tcW w:w="8222" w:type="dxa"/>
            <w:shd w:val="clear" w:color="auto" w:fill="auto"/>
          </w:tcPr>
          <w:p w14:paraId="7E3C537D"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1. Общая эффективная стоимость заимствования по кредитной линии (приведённая к году, с учётом снижения задолженности по</w:t>
            </w:r>
            <w:r>
              <w:rPr>
                <w:sz w:val="20"/>
                <w:szCs w:val="20"/>
              </w:rPr>
              <w:t xml:space="preserve"> ВКЛ), % годовых = (п.1.1+п.1.2</w:t>
            </w:r>
            <w:r w:rsidRPr="004E232C">
              <w:rPr>
                <w:sz w:val="20"/>
                <w:szCs w:val="20"/>
              </w:rPr>
              <w:t>+п.1.3.)</w:t>
            </w:r>
            <w:r>
              <w:rPr>
                <w:sz w:val="20"/>
                <w:szCs w:val="20"/>
              </w:rPr>
              <w:t xml:space="preserve"> </w:t>
            </w:r>
            <w:r w:rsidRPr="004E232C">
              <w:rPr>
                <w:sz w:val="20"/>
                <w:szCs w:val="20"/>
              </w:rPr>
              <w:t>х</w:t>
            </w:r>
            <w:r>
              <w:rPr>
                <w:sz w:val="20"/>
                <w:szCs w:val="20"/>
              </w:rPr>
              <w:t xml:space="preserve"> </w:t>
            </w:r>
            <w:r w:rsidRPr="004E232C">
              <w:rPr>
                <w:sz w:val="20"/>
                <w:szCs w:val="20"/>
              </w:rPr>
              <w:t>365 / (количество дней пользования кредитом х лимит ВКЛ*80%)</w:t>
            </w:r>
          </w:p>
          <w:p w14:paraId="6B5BDA38"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1.1. Стоимость заимствований (процентная ставка х величина кредита с учётом графика снижения лимита задолженности), рассчитанная исходя из средней загрузки кредита на 80% на весь срок действия кредитной линии, руб.;</w:t>
            </w:r>
          </w:p>
          <w:p w14:paraId="3DCF8144"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1.2. Величина платы за открытие кредитной линии (при наличии), руб.;</w:t>
            </w:r>
          </w:p>
          <w:p w14:paraId="5C9EEF55"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1.3. Прочие возможные комиссии по договору, увеличивающие стоимость кредитных ресурсов (при наличии), руб.</w:t>
            </w:r>
          </w:p>
          <w:p w14:paraId="585083B8"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2. Наличие обеспечения.</w:t>
            </w:r>
          </w:p>
          <w:p w14:paraId="23D9FCA4"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2.1. Наличие/отсутствие обеспечения в виде поручительства.</w:t>
            </w:r>
          </w:p>
          <w:p w14:paraId="7CBDEE66"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 xml:space="preserve">3. Финансовая устойчивость банка </w:t>
            </w:r>
          </w:p>
          <w:p w14:paraId="1D6FC28E"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3.1. Размер нетто-активов</w:t>
            </w:r>
            <w:r w:rsidRPr="004E232C" w:rsidDel="00D64972">
              <w:rPr>
                <w:sz w:val="20"/>
                <w:szCs w:val="20"/>
              </w:rPr>
              <w:t xml:space="preserve"> </w:t>
            </w:r>
          </w:p>
          <w:tbl>
            <w:tblPr>
              <w:tblW w:w="7825" w:type="dxa"/>
              <w:tblLayout w:type="fixed"/>
              <w:tblLook w:val="0000" w:firstRow="0" w:lastRow="0" w:firstColumn="0" w:lastColumn="0" w:noHBand="0" w:noVBand="0"/>
            </w:tblPr>
            <w:tblGrid>
              <w:gridCol w:w="695"/>
              <w:gridCol w:w="2878"/>
              <w:gridCol w:w="2126"/>
              <w:gridCol w:w="2126"/>
            </w:tblGrid>
            <w:tr w:rsidR="009F65F8" w:rsidRPr="004E232C" w14:paraId="3C639F78" w14:textId="77777777" w:rsidTr="00F07056">
              <w:tc>
                <w:tcPr>
                  <w:tcW w:w="695" w:type="dxa"/>
                  <w:tcBorders>
                    <w:top w:val="single" w:sz="4" w:space="0" w:color="000000"/>
                    <w:left w:val="single" w:sz="4" w:space="0" w:color="000000"/>
                    <w:bottom w:val="single" w:sz="4" w:space="0" w:color="000000"/>
                  </w:tcBorders>
                  <w:shd w:val="clear" w:color="auto" w:fill="auto"/>
                  <w:vAlign w:val="center"/>
                </w:tcPr>
                <w:p w14:paraId="63879308"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 п/п</w:t>
                  </w:r>
                </w:p>
              </w:tc>
              <w:tc>
                <w:tcPr>
                  <w:tcW w:w="2878" w:type="dxa"/>
                  <w:tcBorders>
                    <w:top w:val="single" w:sz="4" w:space="0" w:color="000000"/>
                    <w:left w:val="single" w:sz="4" w:space="0" w:color="000000"/>
                    <w:bottom w:val="single" w:sz="4" w:space="0" w:color="000000"/>
                  </w:tcBorders>
                  <w:shd w:val="clear" w:color="auto" w:fill="auto"/>
                  <w:vAlign w:val="center"/>
                </w:tcPr>
                <w:p w14:paraId="632084C1"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Критерий</w:t>
                  </w:r>
                </w:p>
              </w:tc>
              <w:tc>
                <w:tcPr>
                  <w:tcW w:w="2126" w:type="dxa"/>
                  <w:tcBorders>
                    <w:top w:val="single" w:sz="4" w:space="0" w:color="000000"/>
                    <w:left w:val="single" w:sz="4" w:space="0" w:color="000000"/>
                    <w:bottom w:val="single" w:sz="4" w:space="0" w:color="000000"/>
                  </w:tcBorders>
                  <w:shd w:val="clear" w:color="auto" w:fill="auto"/>
                  <w:vAlign w:val="center"/>
                </w:tcPr>
                <w:p w14:paraId="7191BAB3"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Максимальный рейтинг, баллы</w:t>
                  </w:r>
                </w:p>
              </w:tc>
              <w:tc>
                <w:tcPr>
                  <w:tcW w:w="2126" w:type="dxa"/>
                  <w:tcBorders>
                    <w:top w:val="single" w:sz="4" w:space="0" w:color="000000"/>
                    <w:left w:val="single" w:sz="4" w:space="0" w:color="000000"/>
                    <w:bottom w:val="single" w:sz="4" w:space="0" w:color="000000"/>
                  </w:tcBorders>
                  <w:shd w:val="clear" w:color="auto" w:fill="auto"/>
                  <w:vAlign w:val="center"/>
                </w:tcPr>
                <w:p w14:paraId="7EB45604"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 xml:space="preserve">Значимость </w:t>
                  </w:r>
                </w:p>
                <w:p w14:paraId="6754D45B"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критерия (весомость), %</w:t>
                  </w:r>
                </w:p>
              </w:tc>
            </w:tr>
            <w:tr w:rsidR="009F65F8" w:rsidRPr="004E232C" w14:paraId="3D71D3C3" w14:textId="77777777" w:rsidTr="00F07056">
              <w:tc>
                <w:tcPr>
                  <w:tcW w:w="695" w:type="dxa"/>
                  <w:tcBorders>
                    <w:top w:val="single" w:sz="4" w:space="0" w:color="000000"/>
                    <w:left w:val="single" w:sz="4" w:space="0" w:color="000000"/>
                    <w:bottom w:val="single" w:sz="4" w:space="0" w:color="000000"/>
                  </w:tcBorders>
                  <w:shd w:val="clear" w:color="auto" w:fill="auto"/>
                  <w:vAlign w:val="center"/>
                </w:tcPr>
                <w:p w14:paraId="54E99476"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1.</w:t>
                  </w:r>
                </w:p>
              </w:tc>
              <w:tc>
                <w:tcPr>
                  <w:tcW w:w="2878" w:type="dxa"/>
                  <w:tcBorders>
                    <w:top w:val="single" w:sz="4" w:space="0" w:color="000000"/>
                    <w:left w:val="single" w:sz="4" w:space="0" w:color="000000"/>
                    <w:bottom w:val="single" w:sz="4" w:space="0" w:color="000000"/>
                  </w:tcBorders>
                  <w:shd w:val="clear" w:color="auto" w:fill="auto"/>
                  <w:vAlign w:val="center"/>
                </w:tcPr>
                <w:p w14:paraId="1FF152DA"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Общая эффективная стоимость заимствования, руб.</w:t>
                  </w:r>
                </w:p>
              </w:tc>
              <w:tc>
                <w:tcPr>
                  <w:tcW w:w="2126" w:type="dxa"/>
                  <w:tcBorders>
                    <w:top w:val="single" w:sz="4" w:space="0" w:color="000000"/>
                    <w:left w:val="single" w:sz="4" w:space="0" w:color="000000"/>
                    <w:bottom w:val="single" w:sz="4" w:space="0" w:color="000000"/>
                  </w:tcBorders>
                  <w:shd w:val="clear" w:color="auto" w:fill="auto"/>
                  <w:vAlign w:val="center"/>
                </w:tcPr>
                <w:p w14:paraId="080442D3"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100</w:t>
                  </w:r>
                </w:p>
              </w:tc>
              <w:tc>
                <w:tcPr>
                  <w:tcW w:w="2126" w:type="dxa"/>
                  <w:tcBorders>
                    <w:top w:val="single" w:sz="4" w:space="0" w:color="000000"/>
                    <w:left w:val="single" w:sz="4" w:space="0" w:color="000000"/>
                    <w:bottom w:val="single" w:sz="4" w:space="0" w:color="000000"/>
                  </w:tcBorders>
                  <w:shd w:val="clear" w:color="auto" w:fill="auto"/>
                  <w:vAlign w:val="center"/>
                </w:tcPr>
                <w:p w14:paraId="26845306"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80%</w:t>
                  </w:r>
                </w:p>
              </w:tc>
            </w:tr>
            <w:tr w:rsidR="009F65F8" w:rsidRPr="004E232C" w14:paraId="0136358E" w14:textId="77777777" w:rsidTr="00F07056">
              <w:tc>
                <w:tcPr>
                  <w:tcW w:w="695" w:type="dxa"/>
                  <w:tcBorders>
                    <w:top w:val="single" w:sz="4" w:space="0" w:color="000000"/>
                    <w:left w:val="single" w:sz="4" w:space="0" w:color="000000"/>
                    <w:bottom w:val="single" w:sz="4" w:space="0" w:color="000000"/>
                  </w:tcBorders>
                  <w:shd w:val="clear" w:color="auto" w:fill="auto"/>
                  <w:vAlign w:val="center"/>
                </w:tcPr>
                <w:p w14:paraId="52D5BDB9"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1.1.</w:t>
                  </w:r>
                </w:p>
              </w:tc>
              <w:tc>
                <w:tcPr>
                  <w:tcW w:w="2878" w:type="dxa"/>
                  <w:tcBorders>
                    <w:top w:val="single" w:sz="4" w:space="0" w:color="000000"/>
                    <w:left w:val="single" w:sz="4" w:space="0" w:color="000000"/>
                    <w:bottom w:val="single" w:sz="4" w:space="0" w:color="000000"/>
                  </w:tcBorders>
                  <w:shd w:val="clear" w:color="auto" w:fill="auto"/>
                  <w:vAlign w:val="center"/>
                </w:tcPr>
                <w:p w14:paraId="6CDC52E6"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Стоимость заимствований (процентная ставка х величина кредита с учётом графика снижения лимита задолженности), рассчитанная исходя из средней загрузки кредита на 80% на весь срок действия кредитной линии, руб. Рассчитывается в соответствии с таблицей № 1</w:t>
                  </w:r>
                </w:p>
              </w:tc>
              <w:tc>
                <w:tcPr>
                  <w:tcW w:w="2126" w:type="dxa"/>
                  <w:tcBorders>
                    <w:top w:val="single" w:sz="4" w:space="0" w:color="000000"/>
                    <w:left w:val="single" w:sz="4" w:space="0" w:color="000000"/>
                    <w:bottom w:val="single" w:sz="4" w:space="0" w:color="000000"/>
                  </w:tcBorders>
                  <w:shd w:val="clear" w:color="auto" w:fill="auto"/>
                  <w:vAlign w:val="center"/>
                </w:tcPr>
                <w:p w14:paraId="5B652296" w14:textId="77777777" w:rsidR="009F65F8" w:rsidRPr="004E232C" w:rsidRDefault="009F65F8" w:rsidP="009F65F8">
                  <w:pPr>
                    <w:widowControl w:val="0"/>
                    <w:autoSpaceDE w:val="0"/>
                    <w:autoSpaceDN w:val="0"/>
                    <w:adjustRightInd w:val="0"/>
                    <w:jc w:val="both"/>
                    <w:rPr>
                      <w:sz w:val="20"/>
                      <w:szCs w:val="20"/>
                    </w:rPr>
                  </w:pPr>
                </w:p>
              </w:tc>
              <w:tc>
                <w:tcPr>
                  <w:tcW w:w="2126" w:type="dxa"/>
                  <w:tcBorders>
                    <w:top w:val="single" w:sz="4" w:space="0" w:color="000000"/>
                    <w:left w:val="single" w:sz="4" w:space="0" w:color="000000"/>
                    <w:bottom w:val="single" w:sz="4" w:space="0" w:color="000000"/>
                  </w:tcBorders>
                  <w:shd w:val="clear" w:color="auto" w:fill="auto"/>
                  <w:vAlign w:val="center"/>
                </w:tcPr>
                <w:p w14:paraId="51ECB706" w14:textId="77777777" w:rsidR="009F65F8" w:rsidRPr="004E232C" w:rsidRDefault="009F65F8" w:rsidP="009F65F8">
                  <w:pPr>
                    <w:widowControl w:val="0"/>
                    <w:autoSpaceDE w:val="0"/>
                    <w:autoSpaceDN w:val="0"/>
                    <w:adjustRightInd w:val="0"/>
                    <w:jc w:val="both"/>
                    <w:rPr>
                      <w:sz w:val="20"/>
                      <w:szCs w:val="20"/>
                    </w:rPr>
                  </w:pPr>
                </w:p>
              </w:tc>
            </w:tr>
            <w:tr w:rsidR="009F65F8" w:rsidRPr="004E232C" w14:paraId="2C5DC5AF" w14:textId="77777777" w:rsidTr="00F07056">
              <w:tc>
                <w:tcPr>
                  <w:tcW w:w="695" w:type="dxa"/>
                  <w:tcBorders>
                    <w:top w:val="single" w:sz="4" w:space="0" w:color="000000"/>
                    <w:left w:val="single" w:sz="4" w:space="0" w:color="000000"/>
                    <w:bottom w:val="single" w:sz="4" w:space="0" w:color="000000"/>
                  </w:tcBorders>
                  <w:shd w:val="clear" w:color="auto" w:fill="auto"/>
                  <w:vAlign w:val="center"/>
                </w:tcPr>
                <w:p w14:paraId="17B129EF"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1.2.</w:t>
                  </w:r>
                </w:p>
              </w:tc>
              <w:tc>
                <w:tcPr>
                  <w:tcW w:w="2878" w:type="dxa"/>
                  <w:tcBorders>
                    <w:top w:val="single" w:sz="4" w:space="0" w:color="000000"/>
                    <w:left w:val="single" w:sz="4" w:space="0" w:color="000000"/>
                    <w:bottom w:val="single" w:sz="4" w:space="0" w:color="000000"/>
                  </w:tcBorders>
                  <w:shd w:val="clear" w:color="auto" w:fill="auto"/>
                  <w:vAlign w:val="center"/>
                </w:tcPr>
                <w:p w14:paraId="02A262C9"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Величина платы за открытие кредитной линии, руб. Рассчитывается в соответствии с таблицей № 1</w:t>
                  </w:r>
                </w:p>
              </w:tc>
              <w:tc>
                <w:tcPr>
                  <w:tcW w:w="2126" w:type="dxa"/>
                  <w:tcBorders>
                    <w:top w:val="single" w:sz="4" w:space="0" w:color="000000"/>
                    <w:left w:val="single" w:sz="4" w:space="0" w:color="000000"/>
                    <w:bottom w:val="single" w:sz="4" w:space="0" w:color="000000"/>
                  </w:tcBorders>
                  <w:shd w:val="clear" w:color="auto" w:fill="auto"/>
                  <w:vAlign w:val="center"/>
                </w:tcPr>
                <w:p w14:paraId="2AB47766" w14:textId="77777777" w:rsidR="009F65F8" w:rsidRPr="004E232C" w:rsidRDefault="009F65F8" w:rsidP="009F65F8">
                  <w:pPr>
                    <w:widowControl w:val="0"/>
                    <w:autoSpaceDE w:val="0"/>
                    <w:autoSpaceDN w:val="0"/>
                    <w:adjustRightInd w:val="0"/>
                    <w:jc w:val="both"/>
                    <w:rPr>
                      <w:sz w:val="20"/>
                      <w:szCs w:val="20"/>
                    </w:rPr>
                  </w:pPr>
                </w:p>
              </w:tc>
              <w:tc>
                <w:tcPr>
                  <w:tcW w:w="2126" w:type="dxa"/>
                  <w:tcBorders>
                    <w:top w:val="single" w:sz="4" w:space="0" w:color="000000"/>
                    <w:left w:val="single" w:sz="4" w:space="0" w:color="000000"/>
                    <w:bottom w:val="single" w:sz="4" w:space="0" w:color="000000"/>
                  </w:tcBorders>
                  <w:shd w:val="clear" w:color="auto" w:fill="auto"/>
                  <w:vAlign w:val="center"/>
                </w:tcPr>
                <w:p w14:paraId="685552FE" w14:textId="77777777" w:rsidR="009F65F8" w:rsidRPr="004E232C" w:rsidRDefault="009F65F8" w:rsidP="009F65F8">
                  <w:pPr>
                    <w:widowControl w:val="0"/>
                    <w:autoSpaceDE w:val="0"/>
                    <w:autoSpaceDN w:val="0"/>
                    <w:adjustRightInd w:val="0"/>
                    <w:jc w:val="both"/>
                    <w:rPr>
                      <w:sz w:val="20"/>
                      <w:szCs w:val="20"/>
                    </w:rPr>
                  </w:pPr>
                </w:p>
              </w:tc>
            </w:tr>
            <w:tr w:rsidR="009F65F8" w:rsidRPr="004E232C" w14:paraId="5772DDBA" w14:textId="77777777" w:rsidTr="00F07056">
              <w:tc>
                <w:tcPr>
                  <w:tcW w:w="695" w:type="dxa"/>
                  <w:tcBorders>
                    <w:top w:val="single" w:sz="4" w:space="0" w:color="000000"/>
                    <w:left w:val="single" w:sz="4" w:space="0" w:color="000000"/>
                    <w:bottom w:val="single" w:sz="4" w:space="0" w:color="000000"/>
                  </w:tcBorders>
                  <w:shd w:val="clear" w:color="auto" w:fill="auto"/>
                  <w:vAlign w:val="center"/>
                </w:tcPr>
                <w:p w14:paraId="24759FD8"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1.3.</w:t>
                  </w:r>
                </w:p>
              </w:tc>
              <w:tc>
                <w:tcPr>
                  <w:tcW w:w="2878" w:type="dxa"/>
                  <w:tcBorders>
                    <w:top w:val="single" w:sz="4" w:space="0" w:color="000000"/>
                    <w:left w:val="single" w:sz="4" w:space="0" w:color="000000"/>
                    <w:bottom w:val="single" w:sz="4" w:space="0" w:color="000000"/>
                  </w:tcBorders>
                  <w:shd w:val="clear" w:color="auto" w:fill="auto"/>
                  <w:vAlign w:val="center"/>
                </w:tcPr>
                <w:p w14:paraId="4F81F011"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Прочие возможные комиссии по договору, руб. Рассчитывается в соответствии с таблицей № 1</w:t>
                  </w:r>
                </w:p>
              </w:tc>
              <w:tc>
                <w:tcPr>
                  <w:tcW w:w="2126" w:type="dxa"/>
                  <w:tcBorders>
                    <w:top w:val="single" w:sz="4" w:space="0" w:color="000000"/>
                    <w:left w:val="single" w:sz="4" w:space="0" w:color="000000"/>
                    <w:bottom w:val="single" w:sz="4" w:space="0" w:color="000000"/>
                  </w:tcBorders>
                  <w:shd w:val="clear" w:color="auto" w:fill="auto"/>
                  <w:vAlign w:val="center"/>
                </w:tcPr>
                <w:p w14:paraId="46E3AAC5" w14:textId="77777777" w:rsidR="009F65F8" w:rsidRPr="004E232C" w:rsidRDefault="009F65F8" w:rsidP="009F65F8">
                  <w:pPr>
                    <w:widowControl w:val="0"/>
                    <w:autoSpaceDE w:val="0"/>
                    <w:autoSpaceDN w:val="0"/>
                    <w:adjustRightInd w:val="0"/>
                    <w:jc w:val="both"/>
                    <w:rPr>
                      <w:sz w:val="20"/>
                      <w:szCs w:val="20"/>
                    </w:rPr>
                  </w:pPr>
                </w:p>
              </w:tc>
              <w:tc>
                <w:tcPr>
                  <w:tcW w:w="2126" w:type="dxa"/>
                  <w:tcBorders>
                    <w:top w:val="single" w:sz="4" w:space="0" w:color="000000"/>
                    <w:left w:val="single" w:sz="4" w:space="0" w:color="000000"/>
                    <w:bottom w:val="single" w:sz="4" w:space="0" w:color="000000"/>
                  </w:tcBorders>
                  <w:shd w:val="clear" w:color="auto" w:fill="auto"/>
                  <w:vAlign w:val="center"/>
                </w:tcPr>
                <w:p w14:paraId="271B254E" w14:textId="77777777" w:rsidR="009F65F8" w:rsidRPr="004E232C" w:rsidRDefault="009F65F8" w:rsidP="009F65F8">
                  <w:pPr>
                    <w:widowControl w:val="0"/>
                    <w:autoSpaceDE w:val="0"/>
                    <w:autoSpaceDN w:val="0"/>
                    <w:adjustRightInd w:val="0"/>
                    <w:jc w:val="both"/>
                    <w:rPr>
                      <w:sz w:val="20"/>
                      <w:szCs w:val="20"/>
                    </w:rPr>
                  </w:pPr>
                </w:p>
              </w:tc>
            </w:tr>
            <w:tr w:rsidR="009F65F8" w:rsidRPr="004E232C" w14:paraId="43DCD395" w14:textId="77777777" w:rsidTr="00F07056">
              <w:tc>
                <w:tcPr>
                  <w:tcW w:w="695" w:type="dxa"/>
                  <w:tcBorders>
                    <w:top w:val="single" w:sz="4" w:space="0" w:color="000000"/>
                    <w:left w:val="single" w:sz="4" w:space="0" w:color="000000"/>
                    <w:bottom w:val="single" w:sz="4" w:space="0" w:color="000000"/>
                  </w:tcBorders>
                  <w:shd w:val="clear" w:color="auto" w:fill="auto"/>
                  <w:vAlign w:val="center"/>
                </w:tcPr>
                <w:p w14:paraId="6CB111D8"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2.</w:t>
                  </w:r>
                </w:p>
              </w:tc>
              <w:tc>
                <w:tcPr>
                  <w:tcW w:w="2878" w:type="dxa"/>
                  <w:tcBorders>
                    <w:top w:val="single" w:sz="4" w:space="0" w:color="000000"/>
                    <w:left w:val="single" w:sz="4" w:space="0" w:color="000000"/>
                    <w:bottom w:val="single" w:sz="4" w:space="0" w:color="000000"/>
                  </w:tcBorders>
                  <w:shd w:val="clear" w:color="auto" w:fill="auto"/>
                  <w:vAlign w:val="center"/>
                </w:tcPr>
                <w:p w14:paraId="60066D2C"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Наличие/отсутствие обеспечения в виде поручительства.</w:t>
                  </w:r>
                </w:p>
              </w:tc>
              <w:tc>
                <w:tcPr>
                  <w:tcW w:w="2126" w:type="dxa"/>
                  <w:tcBorders>
                    <w:top w:val="single" w:sz="4" w:space="0" w:color="000000"/>
                    <w:left w:val="single" w:sz="4" w:space="0" w:color="000000"/>
                    <w:bottom w:val="single" w:sz="4" w:space="0" w:color="000000"/>
                  </w:tcBorders>
                  <w:shd w:val="clear" w:color="auto" w:fill="auto"/>
                  <w:vAlign w:val="center"/>
                </w:tcPr>
                <w:p w14:paraId="71972BCA"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100</w:t>
                  </w:r>
                </w:p>
              </w:tc>
              <w:tc>
                <w:tcPr>
                  <w:tcW w:w="2126" w:type="dxa"/>
                  <w:tcBorders>
                    <w:top w:val="single" w:sz="4" w:space="0" w:color="000000"/>
                    <w:left w:val="single" w:sz="4" w:space="0" w:color="000000"/>
                    <w:bottom w:val="single" w:sz="4" w:space="0" w:color="000000"/>
                  </w:tcBorders>
                  <w:shd w:val="clear" w:color="auto" w:fill="auto"/>
                  <w:vAlign w:val="center"/>
                </w:tcPr>
                <w:p w14:paraId="4F77D96C"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5%</w:t>
                  </w:r>
                </w:p>
              </w:tc>
            </w:tr>
            <w:tr w:rsidR="009F65F8" w:rsidRPr="004E232C" w14:paraId="0FE8E9B2" w14:textId="77777777" w:rsidTr="00F07056">
              <w:tc>
                <w:tcPr>
                  <w:tcW w:w="695" w:type="dxa"/>
                  <w:tcBorders>
                    <w:top w:val="single" w:sz="4" w:space="0" w:color="000000"/>
                    <w:left w:val="single" w:sz="4" w:space="0" w:color="000000"/>
                    <w:bottom w:val="single" w:sz="4" w:space="0" w:color="000000"/>
                  </w:tcBorders>
                  <w:shd w:val="clear" w:color="auto" w:fill="auto"/>
                  <w:vAlign w:val="center"/>
                </w:tcPr>
                <w:p w14:paraId="09ADE2AF"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3.</w:t>
                  </w:r>
                </w:p>
              </w:tc>
              <w:tc>
                <w:tcPr>
                  <w:tcW w:w="2878" w:type="dxa"/>
                  <w:tcBorders>
                    <w:top w:val="single" w:sz="4" w:space="0" w:color="000000"/>
                    <w:left w:val="single" w:sz="4" w:space="0" w:color="000000"/>
                    <w:bottom w:val="single" w:sz="4" w:space="0" w:color="000000"/>
                  </w:tcBorders>
                  <w:shd w:val="clear" w:color="auto" w:fill="auto"/>
                  <w:vAlign w:val="center"/>
                </w:tcPr>
                <w:p w14:paraId="6EDE0819"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Финансовая устойчивость (размер нетто-активов банка)</w:t>
                  </w:r>
                </w:p>
              </w:tc>
              <w:tc>
                <w:tcPr>
                  <w:tcW w:w="2126" w:type="dxa"/>
                  <w:tcBorders>
                    <w:top w:val="single" w:sz="4" w:space="0" w:color="000000"/>
                    <w:left w:val="single" w:sz="4" w:space="0" w:color="000000"/>
                    <w:bottom w:val="single" w:sz="4" w:space="0" w:color="000000"/>
                  </w:tcBorders>
                  <w:shd w:val="clear" w:color="auto" w:fill="auto"/>
                  <w:vAlign w:val="center"/>
                </w:tcPr>
                <w:p w14:paraId="56E98D95"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100</w:t>
                  </w:r>
                </w:p>
              </w:tc>
              <w:tc>
                <w:tcPr>
                  <w:tcW w:w="2126" w:type="dxa"/>
                  <w:tcBorders>
                    <w:top w:val="single" w:sz="4" w:space="0" w:color="000000"/>
                    <w:left w:val="single" w:sz="4" w:space="0" w:color="000000"/>
                    <w:bottom w:val="single" w:sz="4" w:space="0" w:color="000000"/>
                  </w:tcBorders>
                  <w:shd w:val="clear" w:color="auto" w:fill="auto"/>
                  <w:vAlign w:val="center"/>
                </w:tcPr>
                <w:p w14:paraId="58E9798D"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15%</w:t>
                  </w:r>
                </w:p>
              </w:tc>
            </w:tr>
          </w:tbl>
          <w:p w14:paraId="755A1279" w14:textId="77777777" w:rsidR="009F65F8" w:rsidRPr="004E232C" w:rsidRDefault="009F65F8" w:rsidP="009F65F8">
            <w:pPr>
              <w:widowControl w:val="0"/>
              <w:autoSpaceDE w:val="0"/>
              <w:autoSpaceDN w:val="0"/>
              <w:adjustRightInd w:val="0"/>
              <w:jc w:val="both"/>
              <w:rPr>
                <w:sz w:val="20"/>
                <w:szCs w:val="20"/>
              </w:rPr>
            </w:pPr>
          </w:p>
          <w:p w14:paraId="1B83B0BC"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Таблица 1. Расчет стоимости заимствований</w:t>
            </w:r>
          </w:p>
          <w:tbl>
            <w:tblPr>
              <w:tblW w:w="7967" w:type="dxa"/>
              <w:tblLayout w:type="fixed"/>
              <w:tblLook w:val="04A0" w:firstRow="1" w:lastRow="0" w:firstColumn="1" w:lastColumn="0" w:noHBand="0" w:noVBand="1"/>
            </w:tblPr>
            <w:tblGrid>
              <w:gridCol w:w="2439"/>
              <w:gridCol w:w="850"/>
              <w:gridCol w:w="1843"/>
              <w:gridCol w:w="851"/>
              <w:gridCol w:w="567"/>
              <w:gridCol w:w="567"/>
              <w:gridCol w:w="850"/>
            </w:tblGrid>
            <w:tr w:rsidR="009F65F8" w:rsidRPr="004E232C" w14:paraId="748063E0" w14:textId="77777777" w:rsidTr="00F07056">
              <w:trPr>
                <w:cantSplit/>
                <w:trHeight w:val="1134"/>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FCAAE"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CAF3966"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Сумма выборки,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939BCC5"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Дата гашения (условная дата с учётом високосного года)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70BACAF"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Сумма гашения, руб.</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5EC6441"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Дни</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8CEF1AC"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Ставка</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61A2814"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Сумма процентов, руб.</w:t>
                  </w:r>
                </w:p>
              </w:tc>
            </w:tr>
            <w:tr w:rsidR="009F65F8" w:rsidRPr="004E232C" w14:paraId="10FD2B43" w14:textId="77777777" w:rsidTr="00F07056">
              <w:trPr>
                <w:trHeight w:val="600"/>
              </w:trPr>
              <w:tc>
                <w:tcPr>
                  <w:tcW w:w="2439" w:type="dxa"/>
                  <w:tcBorders>
                    <w:top w:val="nil"/>
                    <w:left w:val="single" w:sz="4" w:space="0" w:color="auto"/>
                    <w:bottom w:val="single" w:sz="4" w:space="0" w:color="auto"/>
                    <w:right w:val="single" w:sz="4" w:space="0" w:color="auto"/>
                  </w:tcBorders>
                  <w:shd w:val="clear" w:color="auto" w:fill="auto"/>
                  <w:noWrap/>
                  <w:vAlign w:val="center"/>
                  <w:hideMark/>
                </w:tcPr>
                <w:p w14:paraId="7C8475B1"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Дата выборки хх.хх.201</w:t>
                  </w:r>
                  <w:r>
                    <w:rPr>
                      <w:sz w:val="20"/>
                      <w:szCs w:val="20"/>
                    </w:rPr>
                    <w:t>8</w:t>
                  </w:r>
                </w:p>
              </w:tc>
              <w:tc>
                <w:tcPr>
                  <w:tcW w:w="850" w:type="dxa"/>
                  <w:tcBorders>
                    <w:top w:val="nil"/>
                    <w:left w:val="nil"/>
                    <w:bottom w:val="single" w:sz="4" w:space="0" w:color="auto"/>
                    <w:right w:val="single" w:sz="4" w:space="0" w:color="auto"/>
                  </w:tcBorders>
                  <w:shd w:val="clear" w:color="auto" w:fill="auto"/>
                  <w:noWrap/>
                  <w:vAlign w:val="center"/>
                  <w:hideMark/>
                </w:tcPr>
                <w:p w14:paraId="00A4081B" w14:textId="77777777" w:rsidR="009F65F8" w:rsidRPr="004E232C" w:rsidRDefault="009F65F8" w:rsidP="009F65F8">
                  <w:pPr>
                    <w:widowControl w:val="0"/>
                    <w:autoSpaceDE w:val="0"/>
                    <w:autoSpaceDN w:val="0"/>
                    <w:adjustRightInd w:val="0"/>
                    <w:jc w:val="both"/>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2FD7B094"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хх.хх.201</w:t>
                  </w:r>
                  <w:r>
                    <w:rPr>
                      <w:sz w:val="20"/>
                      <w:szCs w:val="20"/>
                    </w:rPr>
                    <w:t>8</w:t>
                  </w:r>
                  <w:r w:rsidRPr="004E232C">
                    <w:rPr>
                      <w:sz w:val="20"/>
                      <w:szCs w:val="20"/>
                    </w:rPr>
                    <w:t xml:space="preserve"> плюс 1096 дней для ВКЛ1 / N дней для ВКЛ2, c   учётом снижения лимита задолженности</w:t>
                  </w:r>
                </w:p>
              </w:tc>
              <w:tc>
                <w:tcPr>
                  <w:tcW w:w="851" w:type="dxa"/>
                  <w:tcBorders>
                    <w:top w:val="nil"/>
                    <w:left w:val="nil"/>
                    <w:bottom w:val="single" w:sz="4" w:space="0" w:color="auto"/>
                    <w:right w:val="single" w:sz="4" w:space="0" w:color="auto"/>
                  </w:tcBorders>
                  <w:shd w:val="clear" w:color="auto" w:fill="auto"/>
                  <w:noWrap/>
                  <w:vAlign w:val="center"/>
                  <w:hideMark/>
                </w:tcPr>
                <w:p w14:paraId="009DDD29"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tcPr>
                <w:p w14:paraId="433A2022" w14:textId="77777777" w:rsidR="009F65F8" w:rsidRPr="004E232C" w:rsidRDefault="009F65F8" w:rsidP="009F65F8">
                  <w:pPr>
                    <w:widowControl w:val="0"/>
                    <w:autoSpaceDE w:val="0"/>
                    <w:autoSpaceDN w:val="0"/>
                    <w:adjustRightInd w:val="0"/>
                    <w:jc w:val="both"/>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27EF9D52" w14:textId="77777777" w:rsidR="009F65F8" w:rsidRPr="004E232C" w:rsidRDefault="009F65F8" w:rsidP="009F65F8">
                  <w:pPr>
                    <w:widowControl w:val="0"/>
                    <w:autoSpaceDE w:val="0"/>
                    <w:autoSpaceDN w:val="0"/>
                    <w:adjustRightInd w:val="0"/>
                    <w:jc w:val="both"/>
                    <w:rPr>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2E731BC5" w14:textId="77777777" w:rsidR="009F65F8" w:rsidRPr="004E232C" w:rsidRDefault="009F65F8" w:rsidP="009F65F8">
                  <w:pPr>
                    <w:widowControl w:val="0"/>
                    <w:autoSpaceDE w:val="0"/>
                    <w:autoSpaceDN w:val="0"/>
                    <w:adjustRightInd w:val="0"/>
                    <w:jc w:val="both"/>
                    <w:rPr>
                      <w:sz w:val="20"/>
                      <w:szCs w:val="20"/>
                    </w:rPr>
                  </w:pPr>
                </w:p>
              </w:tc>
            </w:tr>
            <w:tr w:rsidR="009F65F8" w:rsidRPr="004E232C" w14:paraId="77570052" w14:textId="77777777" w:rsidTr="00F07056">
              <w:trPr>
                <w:trHeight w:val="600"/>
              </w:trPr>
              <w:tc>
                <w:tcPr>
                  <w:tcW w:w="2439" w:type="dxa"/>
                  <w:tcBorders>
                    <w:top w:val="nil"/>
                    <w:left w:val="single" w:sz="4" w:space="0" w:color="auto"/>
                    <w:bottom w:val="single" w:sz="4" w:space="0" w:color="auto"/>
                    <w:right w:val="single" w:sz="4" w:space="0" w:color="auto"/>
                  </w:tcBorders>
                  <w:shd w:val="clear" w:color="auto" w:fill="auto"/>
                  <w:vAlign w:val="center"/>
                  <w:hideMark/>
                </w:tcPr>
                <w:p w14:paraId="5B7162E2"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Прочие возможные комиссии (в том числе плата за неиспользованный лимит)</w:t>
                  </w:r>
                </w:p>
              </w:tc>
              <w:tc>
                <w:tcPr>
                  <w:tcW w:w="850" w:type="dxa"/>
                  <w:tcBorders>
                    <w:top w:val="nil"/>
                    <w:left w:val="nil"/>
                    <w:bottom w:val="single" w:sz="4" w:space="0" w:color="auto"/>
                    <w:right w:val="single" w:sz="4" w:space="0" w:color="auto"/>
                  </w:tcBorders>
                  <w:shd w:val="clear" w:color="auto" w:fill="auto"/>
                  <w:noWrap/>
                  <w:vAlign w:val="center"/>
                  <w:hideMark/>
                </w:tcPr>
                <w:p w14:paraId="27EB6520" w14:textId="77777777" w:rsidR="009F65F8" w:rsidRPr="004E232C" w:rsidRDefault="009F65F8" w:rsidP="009F65F8">
                  <w:pPr>
                    <w:widowControl w:val="0"/>
                    <w:autoSpaceDE w:val="0"/>
                    <w:autoSpaceDN w:val="0"/>
                    <w:adjustRightInd w:val="0"/>
                    <w:jc w:val="both"/>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0C933B1E"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074FB41C"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14:paraId="17BD5138" w14:textId="77777777" w:rsidR="009F65F8" w:rsidRPr="004E232C" w:rsidRDefault="009F65F8" w:rsidP="009F65F8">
                  <w:pPr>
                    <w:widowControl w:val="0"/>
                    <w:autoSpaceDE w:val="0"/>
                    <w:autoSpaceDN w:val="0"/>
                    <w:adjustRightInd w:val="0"/>
                    <w:jc w:val="both"/>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54E189EA" w14:textId="77777777" w:rsidR="009F65F8" w:rsidRPr="004E232C" w:rsidRDefault="009F65F8" w:rsidP="009F65F8">
                  <w:pPr>
                    <w:widowControl w:val="0"/>
                    <w:autoSpaceDE w:val="0"/>
                    <w:autoSpaceDN w:val="0"/>
                    <w:adjustRightInd w:val="0"/>
                    <w:jc w:val="both"/>
                    <w:rPr>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6B74B52A" w14:textId="77777777" w:rsidR="009F65F8" w:rsidRPr="004E232C" w:rsidRDefault="009F65F8" w:rsidP="009F65F8">
                  <w:pPr>
                    <w:widowControl w:val="0"/>
                    <w:autoSpaceDE w:val="0"/>
                    <w:autoSpaceDN w:val="0"/>
                    <w:adjustRightInd w:val="0"/>
                    <w:jc w:val="both"/>
                    <w:rPr>
                      <w:sz w:val="20"/>
                      <w:szCs w:val="20"/>
                    </w:rPr>
                  </w:pPr>
                </w:p>
              </w:tc>
            </w:tr>
            <w:tr w:rsidR="009F65F8" w:rsidRPr="004E232C" w14:paraId="68B10C68" w14:textId="77777777" w:rsidTr="00F07056">
              <w:trPr>
                <w:trHeight w:val="300"/>
              </w:trPr>
              <w:tc>
                <w:tcPr>
                  <w:tcW w:w="2439" w:type="dxa"/>
                  <w:tcBorders>
                    <w:top w:val="nil"/>
                    <w:left w:val="single" w:sz="4" w:space="0" w:color="auto"/>
                    <w:bottom w:val="single" w:sz="4" w:space="0" w:color="auto"/>
                    <w:right w:val="single" w:sz="4" w:space="0" w:color="auto"/>
                  </w:tcBorders>
                  <w:shd w:val="clear" w:color="auto" w:fill="auto"/>
                  <w:noWrap/>
                  <w:vAlign w:val="center"/>
                  <w:hideMark/>
                </w:tcPr>
                <w:p w14:paraId="5FB43190"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Плата за открытие кредитной линии</w:t>
                  </w:r>
                </w:p>
              </w:tc>
              <w:tc>
                <w:tcPr>
                  <w:tcW w:w="850" w:type="dxa"/>
                  <w:tcBorders>
                    <w:top w:val="nil"/>
                    <w:left w:val="nil"/>
                    <w:bottom w:val="single" w:sz="4" w:space="0" w:color="auto"/>
                    <w:right w:val="single" w:sz="4" w:space="0" w:color="auto"/>
                  </w:tcBorders>
                  <w:shd w:val="clear" w:color="auto" w:fill="auto"/>
                  <w:noWrap/>
                  <w:vAlign w:val="center"/>
                  <w:hideMark/>
                </w:tcPr>
                <w:p w14:paraId="1EDE512F" w14:textId="77777777" w:rsidR="009F65F8" w:rsidRPr="004E232C" w:rsidRDefault="009F65F8" w:rsidP="009F65F8">
                  <w:pPr>
                    <w:widowControl w:val="0"/>
                    <w:autoSpaceDE w:val="0"/>
                    <w:autoSpaceDN w:val="0"/>
                    <w:adjustRightInd w:val="0"/>
                    <w:jc w:val="both"/>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51DD32D1"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2DF3655A"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14:paraId="6D83F6F9" w14:textId="77777777" w:rsidR="009F65F8" w:rsidRPr="004E232C" w:rsidRDefault="009F65F8" w:rsidP="009F65F8">
                  <w:pPr>
                    <w:widowControl w:val="0"/>
                    <w:autoSpaceDE w:val="0"/>
                    <w:autoSpaceDN w:val="0"/>
                    <w:adjustRightInd w:val="0"/>
                    <w:jc w:val="both"/>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7AA6A105" w14:textId="77777777" w:rsidR="009F65F8" w:rsidRPr="004E232C" w:rsidRDefault="009F65F8" w:rsidP="009F65F8">
                  <w:pPr>
                    <w:widowControl w:val="0"/>
                    <w:autoSpaceDE w:val="0"/>
                    <w:autoSpaceDN w:val="0"/>
                    <w:adjustRightInd w:val="0"/>
                    <w:jc w:val="both"/>
                    <w:rPr>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657C32AD" w14:textId="77777777" w:rsidR="009F65F8" w:rsidRPr="004E232C" w:rsidRDefault="009F65F8" w:rsidP="009F65F8">
                  <w:pPr>
                    <w:widowControl w:val="0"/>
                    <w:autoSpaceDE w:val="0"/>
                    <w:autoSpaceDN w:val="0"/>
                    <w:adjustRightInd w:val="0"/>
                    <w:jc w:val="both"/>
                    <w:rPr>
                      <w:sz w:val="20"/>
                      <w:szCs w:val="20"/>
                    </w:rPr>
                  </w:pPr>
                </w:p>
              </w:tc>
            </w:tr>
            <w:tr w:rsidR="009F65F8" w:rsidRPr="004E232C" w14:paraId="4AB203A6" w14:textId="77777777" w:rsidTr="00F07056">
              <w:trPr>
                <w:trHeight w:val="300"/>
              </w:trPr>
              <w:tc>
                <w:tcPr>
                  <w:tcW w:w="2439" w:type="dxa"/>
                  <w:tcBorders>
                    <w:top w:val="nil"/>
                    <w:left w:val="single" w:sz="4" w:space="0" w:color="auto"/>
                    <w:bottom w:val="single" w:sz="4" w:space="0" w:color="auto"/>
                    <w:right w:val="single" w:sz="4" w:space="0" w:color="auto"/>
                  </w:tcBorders>
                  <w:shd w:val="clear" w:color="auto" w:fill="auto"/>
                  <w:noWrap/>
                  <w:vAlign w:val="bottom"/>
                  <w:hideMark/>
                </w:tcPr>
                <w:p w14:paraId="6B35F1C2"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ИТОГО</w:t>
                  </w:r>
                </w:p>
              </w:tc>
              <w:tc>
                <w:tcPr>
                  <w:tcW w:w="850" w:type="dxa"/>
                  <w:tcBorders>
                    <w:top w:val="nil"/>
                    <w:left w:val="nil"/>
                    <w:bottom w:val="single" w:sz="4" w:space="0" w:color="auto"/>
                    <w:right w:val="single" w:sz="4" w:space="0" w:color="auto"/>
                  </w:tcBorders>
                  <w:shd w:val="clear" w:color="auto" w:fill="auto"/>
                  <w:noWrap/>
                  <w:vAlign w:val="bottom"/>
                  <w:hideMark/>
                </w:tcPr>
                <w:p w14:paraId="0F88829C"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03075A24"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4C19C4C9"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139F2539"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14:paraId="5B63A9C9" w14:textId="77777777" w:rsidR="009F65F8" w:rsidRPr="004E232C" w:rsidRDefault="009F65F8" w:rsidP="009F65F8">
                  <w:pPr>
                    <w:widowControl w:val="0"/>
                    <w:autoSpaceDE w:val="0"/>
                    <w:autoSpaceDN w:val="0"/>
                    <w:adjustRightInd w:val="0"/>
                    <w:jc w:val="both"/>
                    <w:rPr>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1975790F" w14:textId="77777777" w:rsidR="009F65F8" w:rsidRPr="004E232C" w:rsidRDefault="009F65F8" w:rsidP="009F65F8">
                  <w:pPr>
                    <w:widowControl w:val="0"/>
                    <w:autoSpaceDE w:val="0"/>
                    <w:autoSpaceDN w:val="0"/>
                    <w:adjustRightInd w:val="0"/>
                    <w:jc w:val="both"/>
                    <w:rPr>
                      <w:sz w:val="20"/>
                      <w:szCs w:val="20"/>
                    </w:rPr>
                  </w:pPr>
                </w:p>
              </w:tc>
            </w:tr>
            <w:tr w:rsidR="009F65F8" w:rsidRPr="004E232C" w14:paraId="0E46B9AD" w14:textId="77777777" w:rsidTr="00F07056">
              <w:trPr>
                <w:trHeight w:val="600"/>
              </w:trPr>
              <w:tc>
                <w:tcPr>
                  <w:tcW w:w="2439" w:type="dxa"/>
                  <w:tcBorders>
                    <w:top w:val="nil"/>
                    <w:left w:val="single" w:sz="4" w:space="0" w:color="auto"/>
                    <w:bottom w:val="single" w:sz="4" w:space="0" w:color="auto"/>
                    <w:right w:val="single" w:sz="4" w:space="0" w:color="auto"/>
                  </w:tcBorders>
                  <w:shd w:val="clear" w:color="auto" w:fill="auto"/>
                  <w:vAlign w:val="bottom"/>
                  <w:hideMark/>
                </w:tcPr>
                <w:p w14:paraId="2A42D0EC"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 xml:space="preserve"> Эффективная стоимость заимствования по кредитной линии</w:t>
                  </w:r>
                </w:p>
              </w:tc>
              <w:tc>
                <w:tcPr>
                  <w:tcW w:w="850" w:type="dxa"/>
                  <w:tcBorders>
                    <w:top w:val="nil"/>
                    <w:left w:val="nil"/>
                    <w:bottom w:val="single" w:sz="4" w:space="0" w:color="auto"/>
                    <w:right w:val="single" w:sz="4" w:space="0" w:color="auto"/>
                  </w:tcBorders>
                  <w:shd w:val="clear" w:color="auto" w:fill="auto"/>
                  <w:noWrap/>
                  <w:vAlign w:val="bottom"/>
                  <w:hideMark/>
                </w:tcPr>
                <w:p w14:paraId="6055AA80"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17AD640"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707A48B6"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1E446ACD"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14:paraId="41C1F78A" w14:textId="77777777" w:rsidR="009F65F8" w:rsidRPr="004E232C" w:rsidRDefault="009F65F8" w:rsidP="009F65F8">
                  <w:pPr>
                    <w:widowControl w:val="0"/>
                    <w:autoSpaceDE w:val="0"/>
                    <w:autoSpaceDN w:val="0"/>
                    <w:adjustRightInd w:val="0"/>
                    <w:jc w:val="both"/>
                    <w:rPr>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49424465" w14:textId="77777777" w:rsidR="009F65F8" w:rsidRPr="004E232C" w:rsidRDefault="009F65F8" w:rsidP="009F65F8">
                  <w:pPr>
                    <w:widowControl w:val="0"/>
                    <w:autoSpaceDE w:val="0"/>
                    <w:autoSpaceDN w:val="0"/>
                    <w:adjustRightInd w:val="0"/>
                    <w:jc w:val="both"/>
                    <w:rPr>
                      <w:sz w:val="20"/>
                      <w:szCs w:val="20"/>
                    </w:rPr>
                  </w:pPr>
                </w:p>
              </w:tc>
            </w:tr>
            <w:tr w:rsidR="009F65F8" w:rsidRPr="004E232C" w14:paraId="01000D4B" w14:textId="77777777" w:rsidTr="00F07056">
              <w:trPr>
                <w:trHeight w:val="300"/>
              </w:trPr>
              <w:tc>
                <w:tcPr>
                  <w:tcW w:w="2439" w:type="dxa"/>
                  <w:tcBorders>
                    <w:top w:val="nil"/>
                    <w:left w:val="single" w:sz="4" w:space="0" w:color="auto"/>
                    <w:bottom w:val="single" w:sz="4" w:space="0" w:color="auto"/>
                    <w:right w:val="single" w:sz="4" w:space="0" w:color="auto"/>
                  </w:tcBorders>
                  <w:shd w:val="clear" w:color="auto" w:fill="auto"/>
                  <w:vAlign w:val="bottom"/>
                  <w:hideMark/>
                </w:tcPr>
                <w:p w14:paraId="4A4DD34D"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Баллы</w:t>
                  </w:r>
                </w:p>
              </w:tc>
              <w:tc>
                <w:tcPr>
                  <w:tcW w:w="850" w:type="dxa"/>
                  <w:tcBorders>
                    <w:top w:val="nil"/>
                    <w:left w:val="nil"/>
                    <w:bottom w:val="single" w:sz="4" w:space="0" w:color="auto"/>
                    <w:right w:val="single" w:sz="4" w:space="0" w:color="auto"/>
                  </w:tcBorders>
                  <w:shd w:val="clear" w:color="auto" w:fill="auto"/>
                  <w:noWrap/>
                  <w:vAlign w:val="bottom"/>
                  <w:hideMark/>
                </w:tcPr>
                <w:p w14:paraId="26B00651"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49EF26FE"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76B7C8BE"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039D2580"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14:paraId="3EB4585F" w14:textId="77777777" w:rsidR="009F65F8" w:rsidRPr="004E232C" w:rsidRDefault="009F65F8" w:rsidP="009F65F8">
                  <w:pPr>
                    <w:widowControl w:val="0"/>
                    <w:autoSpaceDE w:val="0"/>
                    <w:autoSpaceDN w:val="0"/>
                    <w:adjustRightInd w:val="0"/>
                    <w:jc w:val="both"/>
                    <w:rPr>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27AF092F" w14:textId="77777777" w:rsidR="009F65F8" w:rsidRPr="004E232C" w:rsidRDefault="009F65F8" w:rsidP="009F65F8">
                  <w:pPr>
                    <w:widowControl w:val="0"/>
                    <w:autoSpaceDE w:val="0"/>
                    <w:autoSpaceDN w:val="0"/>
                    <w:adjustRightInd w:val="0"/>
                    <w:jc w:val="both"/>
                    <w:rPr>
                      <w:sz w:val="20"/>
                      <w:szCs w:val="20"/>
                    </w:rPr>
                  </w:pPr>
                </w:p>
              </w:tc>
            </w:tr>
          </w:tbl>
          <w:p w14:paraId="7A0AB914" w14:textId="77777777" w:rsidR="009F65F8" w:rsidRPr="004E232C" w:rsidRDefault="009F65F8" w:rsidP="009F65F8">
            <w:pPr>
              <w:widowControl w:val="0"/>
              <w:autoSpaceDE w:val="0"/>
              <w:autoSpaceDN w:val="0"/>
              <w:adjustRightInd w:val="0"/>
              <w:jc w:val="both"/>
              <w:rPr>
                <w:sz w:val="20"/>
                <w:szCs w:val="20"/>
              </w:rPr>
            </w:pPr>
          </w:p>
          <w:p w14:paraId="086B355F" w14:textId="77777777" w:rsidR="009F65F8" w:rsidRPr="004E232C" w:rsidRDefault="009F65F8" w:rsidP="009F65F8">
            <w:pPr>
              <w:widowControl w:val="0"/>
              <w:autoSpaceDE w:val="0"/>
              <w:autoSpaceDN w:val="0"/>
              <w:adjustRightInd w:val="0"/>
              <w:jc w:val="both"/>
              <w:rPr>
                <w:sz w:val="20"/>
                <w:szCs w:val="20"/>
              </w:rPr>
            </w:pPr>
          </w:p>
        </w:tc>
      </w:tr>
      <w:tr w:rsidR="009F65F8" w:rsidRPr="004E232C" w14:paraId="1B4CA791" w14:textId="77777777" w:rsidTr="00F07056">
        <w:trPr>
          <w:trHeight w:val="2180"/>
          <w:jc w:val="center"/>
        </w:trPr>
        <w:tc>
          <w:tcPr>
            <w:tcW w:w="562" w:type="dxa"/>
            <w:shd w:val="clear" w:color="auto" w:fill="auto"/>
          </w:tcPr>
          <w:p w14:paraId="424FD9BC" w14:textId="38A18690" w:rsidR="009F65F8" w:rsidRPr="004E232C" w:rsidRDefault="00F07056" w:rsidP="009F65F8">
            <w:pPr>
              <w:widowControl w:val="0"/>
              <w:autoSpaceDE w:val="0"/>
              <w:autoSpaceDN w:val="0"/>
              <w:adjustRightInd w:val="0"/>
              <w:jc w:val="both"/>
              <w:rPr>
                <w:sz w:val="20"/>
                <w:szCs w:val="20"/>
              </w:rPr>
            </w:pPr>
            <w:r>
              <w:rPr>
                <w:sz w:val="20"/>
                <w:szCs w:val="20"/>
              </w:rPr>
              <w:t>25</w:t>
            </w:r>
          </w:p>
        </w:tc>
        <w:tc>
          <w:tcPr>
            <w:tcW w:w="1701" w:type="dxa"/>
            <w:shd w:val="clear" w:color="auto" w:fill="auto"/>
          </w:tcPr>
          <w:p w14:paraId="0C60E16F"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Порядок оценки и сопоставления заявок на участие в закупке.</w:t>
            </w:r>
          </w:p>
        </w:tc>
        <w:tc>
          <w:tcPr>
            <w:tcW w:w="8222" w:type="dxa"/>
            <w:shd w:val="clear" w:color="auto" w:fill="auto"/>
          </w:tcPr>
          <w:p w14:paraId="7BB51485" w14:textId="77777777" w:rsidR="009F65F8" w:rsidRPr="005E673B" w:rsidRDefault="009F65F8" w:rsidP="009F65F8">
            <w:pPr>
              <w:pStyle w:val="2f2"/>
              <w:ind w:firstLine="567"/>
              <w:jc w:val="both"/>
              <w:rPr>
                <w:sz w:val="20"/>
                <w:szCs w:val="20"/>
              </w:rPr>
            </w:pPr>
            <w:r w:rsidRPr="005E673B">
              <w:rPr>
                <w:sz w:val="20"/>
                <w:szCs w:val="20"/>
              </w:rPr>
              <w:t xml:space="preserve">В зависимости от поступивших предложений каждая заявка рассматривается следующим образом: </w:t>
            </w:r>
          </w:p>
          <w:p w14:paraId="6CE1312B" w14:textId="77777777" w:rsidR="009F65F8" w:rsidRPr="005E673B" w:rsidRDefault="009F65F8" w:rsidP="009F65F8">
            <w:pPr>
              <w:pStyle w:val="2f2"/>
              <w:ind w:firstLine="567"/>
              <w:jc w:val="both"/>
              <w:rPr>
                <w:sz w:val="20"/>
                <w:szCs w:val="20"/>
              </w:rPr>
            </w:pPr>
            <w:r>
              <w:rPr>
                <w:sz w:val="20"/>
                <w:szCs w:val="20"/>
              </w:rPr>
              <w:t>В</w:t>
            </w:r>
            <w:r w:rsidRPr="005E673B">
              <w:rPr>
                <w:sz w:val="20"/>
                <w:szCs w:val="20"/>
              </w:rPr>
              <w:t>КЛ</w:t>
            </w:r>
          </w:p>
          <w:p w14:paraId="16282C65" w14:textId="77777777" w:rsidR="009F65F8" w:rsidRPr="005E673B" w:rsidRDefault="009F65F8" w:rsidP="009F65F8">
            <w:pPr>
              <w:pStyle w:val="2f2"/>
              <w:ind w:firstLine="567"/>
              <w:jc w:val="both"/>
              <w:rPr>
                <w:sz w:val="20"/>
                <w:szCs w:val="20"/>
              </w:rPr>
            </w:pPr>
            <w:r w:rsidRPr="005E673B">
              <w:rPr>
                <w:sz w:val="20"/>
                <w:szCs w:val="20"/>
              </w:rPr>
              <w:t>1. Рейтинг, присуждаемый заявке по критерию «Общая эффективная стоимость заимствований» (далее - ОЭСЗ), определяется по следующим правилам:</w:t>
            </w:r>
          </w:p>
          <w:p w14:paraId="1E3BD637" w14:textId="77777777" w:rsidR="009F65F8" w:rsidRPr="005E673B" w:rsidRDefault="009F65F8" w:rsidP="009F65F8">
            <w:pPr>
              <w:pStyle w:val="2f2"/>
              <w:ind w:firstLine="567"/>
              <w:jc w:val="both"/>
              <w:rPr>
                <w:sz w:val="20"/>
                <w:szCs w:val="20"/>
              </w:rPr>
            </w:pPr>
            <w:r w:rsidRPr="005E673B">
              <w:rPr>
                <w:sz w:val="20"/>
                <w:szCs w:val="20"/>
              </w:rPr>
              <w:t>Заявке с наименьшей величиной ОЭСЗ (ОЭСЗmin) присуждается рейтинг равный 100 (Сто).</w:t>
            </w:r>
          </w:p>
          <w:p w14:paraId="7895C64E" w14:textId="77777777" w:rsidR="009F65F8" w:rsidRPr="005E673B" w:rsidRDefault="009F65F8" w:rsidP="009F65F8">
            <w:pPr>
              <w:pStyle w:val="1f4"/>
              <w:ind w:firstLine="567"/>
              <w:jc w:val="both"/>
              <w:rPr>
                <w:sz w:val="20"/>
                <w:szCs w:val="20"/>
              </w:rPr>
            </w:pPr>
            <w:r w:rsidRPr="005E673B">
              <w:rPr>
                <w:sz w:val="20"/>
                <w:szCs w:val="20"/>
              </w:rPr>
              <w:t>Заявке с расчётной величиной ОЭСЗ большей, чем ОЭСЗmin, рейтинг рассчитывается по следующей формуле:</w:t>
            </w:r>
          </w:p>
          <w:p w14:paraId="24E5A5BC" w14:textId="77777777" w:rsidR="009F65F8" w:rsidRPr="005E673B" w:rsidRDefault="009F65F8" w:rsidP="009F65F8">
            <w:pPr>
              <w:pStyle w:val="1f4"/>
              <w:ind w:firstLine="567"/>
              <w:jc w:val="both"/>
              <w:rPr>
                <w:sz w:val="20"/>
                <w:szCs w:val="20"/>
              </w:rPr>
            </w:pPr>
            <w:r w:rsidRPr="005E673B">
              <w:rPr>
                <w:sz w:val="20"/>
                <w:szCs w:val="20"/>
              </w:rPr>
              <w:t>RОЭСЗi= (1-(ОЭСЗi - ОЭСЗmin)/ ОЭСЗmin)*100,</w:t>
            </w:r>
          </w:p>
          <w:p w14:paraId="1913D978" w14:textId="77777777" w:rsidR="009F65F8" w:rsidRPr="005E673B" w:rsidRDefault="009F65F8" w:rsidP="009F65F8">
            <w:pPr>
              <w:pStyle w:val="1f4"/>
              <w:ind w:firstLine="567"/>
              <w:jc w:val="both"/>
              <w:rPr>
                <w:sz w:val="20"/>
                <w:szCs w:val="20"/>
              </w:rPr>
            </w:pPr>
            <w:r w:rsidRPr="005E673B">
              <w:rPr>
                <w:sz w:val="20"/>
                <w:szCs w:val="20"/>
              </w:rPr>
              <w:t>где:</w:t>
            </w:r>
          </w:p>
          <w:p w14:paraId="298A7E9A" w14:textId="77777777" w:rsidR="009F65F8" w:rsidRPr="005E673B" w:rsidRDefault="009F65F8" w:rsidP="009F65F8">
            <w:pPr>
              <w:pStyle w:val="1f4"/>
              <w:ind w:firstLine="567"/>
              <w:jc w:val="both"/>
              <w:rPr>
                <w:sz w:val="20"/>
                <w:szCs w:val="20"/>
              </w:rPr>
            </w:pPr>
            <w:r w:rsidRPr="005E673B">
              <w:rPr>
                <w:sz w:val="20"/>
                <w:szCs w:val="20"/>
              </w:rPr>
              <w:t>RОЭСЗ i - рейтинг, присуждаемый i-й заявке по указанному критерию;</w:t>
            </w:r>
          </w:p>
          <w:p w14:paraId="4127A1A7" w14:textId="77777777" w:rsidR="009F65F8" w:rsidRPr="005E673B" w:rsidRDefault="009F65F8" w:rsidP="009F65F8">
            <w:pPr>
              <w:pStyle w:val="1f4"/>
              <w:ind w:firstLine="567"/>
              <w:jc w:val="both"/>
              <w:rPr>
                <w:sz w:val="20"/>
                <w:szCs w:val="20"/>
              </w:rPr>
            </w:pPr>
            <w:r w:rsidRPr="005E673B">
              <w:rPr>
                <w:sz w:val="20"/>
                <w:szCs w:val="20"/>
              </w:rPr>
              <w:t>ОЭСЗmin–наименьшая величина ОЭСЗ, рассчитанная по правилам настоящей Закупочной документации, исходя из предложений участников закупки;</w:t>
            </w:r>
          </w:p>
          <w:p w14:paraId="287156FD" w14:textId="77777777" w:rsidR="009F65F8" w:rsidRPr="005E673B" w:rsidRDefault="009F65F8" w:rsidP="009F65F8">
            <w:pPr>
              <w:pStyle w:val="1f4"/>
              <w:ind w:firstLine="567"/>
              <w:jc w:val="both"/>
              <w:rPr>
                <w:sz w:val="20"/>
                <w:szCs w:val="20"/>
              </w:rPr>
            </w:pPr>
            <w:r w:rsidRPr="005E673B">
              <w:rPr>
                <w:sz w:val="20"/>
                <w:szCs w:val="20"/>
              </w:rPr>
              <w:t>ОЭСЗi –величина ОЭСЗ, рассчитанная исходя из предложения i-гo участника закупки по цене договора.</w:t>
            </w:r>
          </w:p>
          <w:p w14:paraId="1F230127" w14:textId="77777777" w:rsidR="009F65F8" w:rsidRPr="005E673B" w:rsidRDefault="009F65F8" w:rsidP="009F65F8">
            <w:pPr>
              <w:pStyle w:val="2f2"/>
              <w:ind w:firstLine="567"/>
              <w:jc w:val="both"/>
              <w:rPr>
                <w:sz w:val="20"/>
                <w:szCs w:val="20"/>
              </w:rPr>
            </w:pPr>
            <w:r w:rsidRPr="005E673B">
              <w:rPr>
                <w:sz w:val="20"/>
                <w:szCs w:val="20"/>
              </w:rPr>
              <w:t>Значения ОЭСЗmin и ОЭСЗi округляются до четырёх знаков после запятой по математическим правилам округления.</w:t>
            </w:r>
          </w:p>
          <w:p w14:paraId="1CEFF575" w14:textId="77777777" w:rsidR="009F65F8" w:rsidRPr="005E673B" w:rsidRDefault="009F65F8" w:rsidP="009F65F8">
            <w:pPr>
              <w:pStyle w:val="1f4"/>
              <w:ind w:firstLine="567"/>
              <w:jc w:val="both"/>
              <w:rPr>
                <w:sz w:val="20"/>
                <w:szCs w:val="20"/>
              </w:rPr>
            </w:pPr>
            <w:r w:rsidRPr="005E673B">
              <w:rPr>
                <w:sz w:val="20"/>
                <w:szCs w:val="20"/>
              </w:rPr>
              <w:t>2. Рейтинг, присуждаемый заявке по критерию «обеспечение в виде поручительства» определяется по следующим правилам:</w:t>
            </w:r>
          </w:p>
          <w:p w14:paraId="3CA85D80" w14:textId="77777777" w:rsidR="009F65F8" w:rsidRPr="005E673B" w:rsidRDefault="009F65F8" w:rsidP="009F65F8">
            <w:pPr>
              <w:pStyle w:val="1f4"/>
              <w:ind w:firstLine="567"/>
              <w:jc w:val="both"/>
              <w:rPr>
                <w:sz w:val="20"/>
                <w:szCs w:val="20"/>
              </w:rPr>
            </w:pPr>
            <w:r w:rsidRPr="005E673B">
              <w:rPr>
                <w:sz w:val="20"/>
                <w:szCs w:val="20"/>
              </w:rPr>
              <w:t>В случае отсутствия обеспечения в виде поручительства, заявке присваивается рейтинг 100 (Сто).</w:t>
            </w:r>
          </w:p>
          <w:p w14:paraId="2217C2BB" w14:textId="77777777" w:rsidR="009F65F8" w:rsidRPr="005E673B" w:rsidRDefault="009F65F8" w:rsidP="009F65F8">
            <w:pPr>
              <w:pStyle w:val="1f4"/>
              <w:ind w:firstLine="567"/>
              <w:jc w:val="both"/>
              <w:rPr>
                <w:sz w:val="20"/>
                <w:szCs w:val="20"/>
              </w:rPr>
            </w:pPr>
            <w:r w:rsidRPr="005E673B">
              <w:rPr>
                <w:sz w:val="20"/>
                <w:szCs w:val="20"/>
              </w:rPr>
              <w:t>При наличии обеспечения в виде поручительства, рейтинг равен 0 (Ноль).</w:t>
            </w:r>
          </w:p>
          <w:p w14:paraId="04964180" w14:textId="77777777" w:rsidR="009F65F8" w:rsidRPr="005E673B" w:rsidRDefault="009F65F8" w:rsidP="009F65F8">
            <w:pPr>
              <w:pStyle w:val="1f4"/>
              <w:ind w:firstLine="567"/>
              <w:jc w:val="both"/>
              <w:rPr>
                <w:sz w:val="20"/>
                <w:szCs w:val="20"/>
              </w:rPr>
            </w:pPr>
            <w:r w:rsidRPr="005E673B">
              <w:rPr>
                <w:sz w:val="20"/>
                <w:szCs w:val="20"/>
              </w:rPr>
              <w:t>3. Рейтинг, присуждаемый заявке по критерию «Финансовая устойчивость» определяется по следующим правилам:</w:t>
            </w:r>
          </w:p>
          <w:p w14:paraId="135B7C82" w14:textId="77777777" w:rsidR="009F65F8" w:rsidRPr="005E673B" w:rsidRDefault="009F65F8" w:rsidP="009F65F8">
            <w:pPr>
              <w:pStyle w:val="1f4"/>
              <w:ind w:firstLine="567"/>
              <w:jc w:val="both"/>
              <w:rPr>
                <w:sz w:val="20"/>
                <w:szCs w:val="20"/>
              </w:rPr>
            </w:pPr>
            <w:r w:rsidRPr="005E673B">
              <w:rPr>
                <w:sz w:val="20"/>
                <w:szCs w:val="20"/>
              </w:rPr>
              <w:t>В случае если размер нетто-активов кредитной организации по данным бухгалтерской отчетности за 2017 год:</w:t>
            </w:r>
          </w:p>
          <w:p w14:paraId="37C432C3" w14:textId="77777777" w:rsidR="009F65F8" w:rsidRPr="005E673B" w:rsidRDefault="009F65F8" w:rsidP="009F65F8">
            <w:pPr>
              <w:pStyle w:val="1f4"/>
              <w:ind w:firstLine="567"/>
              <w:jc w:val="both"/>
              <w:rPr>
                <w:sz w:val="20"/>
                <w:szCs w:val="20"/>
              </w:rPr>
            </w:pPr>
            <w:r w:rsidRPr="005E673B">
              <w:rPr>
                <w:sz w:val="20"/>
                <w:szCs w:val="20"/>
              </w:rPr>
              <w:t>- менее или равен 1 (Один) триллиону рублей, присваивается рейтинг 0 (Ноль).</w:t>
            </w:r>
          </w:p>
          <w:p w14:paraId="7CDC2AC5" w14:textId="77777777" w:rsidR="009F65F8" w:rsidRPr="005E673B" w:rsidRDefault="009F65F8" w:rsidP="009F65F8">
            <w:pPr>
              <w:pStyle w:val="1f4"/>
              <w:ind w:firstLine="567"/>
              <w:jc w:val="both"/>
              <w:rPr>
                <w:sz w:val="20"/>
                <w:szCs w:val="20"/>
              </w:rPr>
            </w:pPr>
            <w:r w:rsidRPr="005E673B">
              <w:rPr>
                <w:sz w:val="20"/>
                <w:szCs w:val="20"/>
              </w:rPr>
              <w:t>- больше 1 (Один) триллиона рублей, но не больше 3 (Три) триллионов рублей, присваивается рейтинг 50 (пятьдесят).</w:t>
            </w:r>
          </w:p>
          <w:p w14:paraId="2561AFCB" w14:textId="77777777" w:rsidR="009F65F8" w:rsidRPr="005E673B" w:rsidRDefault="009F65F8" w:rsidP="009F65F8">
            <w:pPr>
              <w:pStyle w:val="1f4"/>
              <w:ind w:firstLine="567"/>
              <w:jc w:val="both"/>
              <w:rPr>
                <w:sz w:val="20"/>
                <w:szCs w:val="20"/>
              </w:rPr>
            </w:pPr>
            <w:r>
              <w:rPr>
                <w:sz w:val="20"/>
                <w:szCs w:val="20"/>
              </w:rPr>
              <w:t xml:space="preserve"> </w:t>
            </w:r>
            <w:r w:rsidRPr="005E673B">
              <w:rPr>
                <w:sz w:val="20"/>
                <w:szCs w:val="20"/>
              </w:rPr>
              <w:t>- больше 3 (Три) триллионов рублей, заявке присваивается рейтинг 100 (Сто).</w:t>
            </w:r>
          </w:p>
          <w:p w14:paraId="2FA1CBB3" w14:textId="77777777" w:rsidR="009F65F8" w:rsidRPr="005E673B" w:rsidRDefault="009F65F8" w:rsidP="009F65F8">
            <w:pPr>
              <w:pStyle w:val="2f2"/>
              <w:jc w:val="both"/>
              <w:rPr>
                <w:sz w:val="20"/>
                <w:szCs w:val="20"/>
              </w:rPr>
            </w:pPr>
          </w:p>
          <w:p w14:paraId="6D105A68" w14:textId="77777777" w:rsidR="009F65F8" w:rsidRPr="005E673B" w:rsidRDefault="009F65F8" w:rsidP="009F65F8">
            <w:pPr>
              <w:pStyle w:val="2f2"/>
              <w:jc w:val="both"/>
              <w:rPr>
                <w:sz w:val="20"/>
                <w:szCs w:val="20"/>
              </w:rPr>
            </w:pPr>
            <w:r w:rsidRPr="005E673B">
              <w:rPr>
                <w:sz w:val="20"/>
                <w:szCs w:val="20"/>
              </w:rPr>
              <w:t>Для расчета итогового рейтинга по заявке, рейтинг, присуждаемый этой заявке по каждому критерию, умножается на соответствующую указанному критерию значимость, а затем полученные значения суммируются и выводится общая сумма баллов по каждой заявке каждым участником комиссии.</w:t>
            </w:r>
          </w:p>
          <w:p w14:paraId="27693374" w14:textId="77777777" w:rsidR="009F65F8" w:rsidRDefault="009F65F8" w:rsidP="009F65F8">
            <w:pPr>
              <w:widowControl w:val="0"/>
              <w:autoSpaceDE w:val="0"/>
              <w:autoSpaceDN w:val="0"/>
              <w:adjustRightInd w:val="0"/>
              <w:jc w:val="both"/>
              <w:rPr>
                <w:sz w:val="20"/>
                <w:szCs w:val="20"/>
              </w:rPr>
            </w:pPr>
          </w:p>
          <w:p w14:paraId="09E7C3BC" w14:textId="77777777" w:rsidR="009F65F8" w:rsidRPr="004E232C" w:rsidRDefault="009F65F8" w:rsidP="009F65F8">
            <w:pPr>
              <w:widowControl w:val="0"/>
              <w:autoSpaceDE w:val="0"/>
              <w:autoSpaceDN w:val="0"/>
              <w:adjustRightInd w:val="0"/>
              <w:jc w:val="both"/>
              <w:rPr>
                <w:sz w:val="20"/>
                <w:szCs w:val="20"/>
              </w:rPr>
            </w:pPr>
            <w:r w:rsidRPr="004E232C">
              <w:rPr>
                <w:sz w:val="20"/>
                <w:szCs w:val="20"/>
              </w:rPr>
              <w:t xml:space="preserve">Победителем признается участник запроса предложений, </w:t>
            </w:r>
            <w:r>
              <w:rPr>
                <w:sz w:val="20"/>
                <w:szCs w:val="20"/>
              </w:rPr>
              <w:t>набравший максимальное количество баллов.</w:t>
            </w:r>
          </w:p>
        </w:tc>
      </w:tr>
    </w:tbl>
    <w:p w14:paraId="025A7439" w14:textId="77777777" w:rsidR="00AE0424" w:rsidRDefault="00AE0424" w:rsidP="002C0DA7">
      <w:pPr>
        <w:jc w:val="both"/>
        <w:rPr>
          <w:sz w:val="20"/>
          <w:szCs w:val="20"/>
        </w:rPr>
      </w:pPr>
    </w:p>
    <w:p w14:paraId="75E29118" w14:textId="77777777" w:rsidR="000E4DBB" w:rsidRDefault="000E4DBB" w:rsidP="002C0DA7">
      <w:pPr>
        <w:pStyle w:val="af1"/>
        <w:ind w:left="0"/>
        <w:rPr>
          <w:rFonts w:ascii="Times New Roman" w:hAnsi="Times New Roman"/>
          <w:b/>
          <w:sz w:val="24"/>
        </w:rPr>
      </w:pPr>
    </w:p>
    <w:p w14:paraId="5E877EAB" w14:textId="77777777" w:rsidR="002C0DA7" w:rsidRPr="005559DC" w:rsidRDefault="0007608C" w:rsidP="00136441">
      <w:pPr>
        <w:pStyle w:val="af1"/>
        <w:numPr>
          <w:ilvl w:val="0"/>
          <w:numId w:val="20"/>
        </w:numPr>
        <w:ind w:left="0" w:firstLine="0"/>
        <w:jc w:val="center"/>
        <w:rPr>
          <w:rFonts w:ascii="Times New Roman" w:hAnsi="Times New Roman"/>
          <w:b/>
          <w:sz w:val="20"/>
          <w:szCs w:val="20"/>
        </w:rPr>
      </w:pPr>
      <w:r w:rsidRPr="005559DC">
        <w:rPr>
          <w:rFonts w:ascii="Times New Roman" w:hAnsi="Times New Roman"/>
          <w:b/>
          <w:sz w:val="20"/>
          <w:szCs w:val="20"/>
        </w:rPr>
        <w:t>РАЗДЕЛ: ОБРАЗЦЫ ФОРМ ДОКУМЕНТОВ, ПРЕДСТАВЛЯЕМЫХ УЧАСТНИКАМИ РАЗМЕЩЕНИЯ ЗАКАЗА И ИНСТРУКЦИЯ ПО ИХ ЗАПОЛНЕНИЮ</w:t>
      </w:r>
    </w:p>
    <w:p w14:paraId="5E877EAC" w14:textId="77777777" w:rsidR="002C0DA7" w:rsidRPr="005559DC" w:rsidRDefault="002C0DA7" w:rsidP="002C0DA7">
      <w:pPr>
        <w:pStyle w:val="af1"/>
        <w:ind w:left="0"/>
        <w:rPr>
          <w:rFonts w:ascii="Times New Roman" w:hAnsi="Times New Roman"/>
          <w:b/>
          <w:sz w:val="20"/>
          <w:szCs w:val="20"/>
        </w:rPr>
      </w:pPr>
    </w:p>
    <w:p w14:paraId="5E877EAD" w14:textId="77777777" w:rsidR="002C0DA7" w:rsidRPr="00E541F3" w:rsidRDefault="0007608C" w:rsidP="002C0DA7">
      <w:pPr>
        <w:jc w:val="center"/>
        <w:rPr>
          <w:b/>
          <w:sz w:val="20"/>
          <w:szCs w:val="20"/>
        </w:rPr>
      </w:pPr>
      <w:r w:rsidRPr="00E541F3">
        <w:rPr>
          <w:b/>
          <w:sz w:val="20"/>
          <w:szCs w:val="20"/>
        </w:rPr>
        <w:t>ФОРМА 3.1.:</w:t>
      </w:r>
    </w:p>
    <w:p w14:paraId="5E877EAE" w14:textId="77777777" w:rsidR="002C0DA7" w:rsidRPr="00DD2B8A" w:rsidRDefault="0007608C" w:rsidP="002C0DA7">
      <w:pPr>
        <w:pStyle w:val="af1"/>
        <w:ind w:left="0"/>
        <w:jc w:val="center"/>
        <w:rPr>
          <w:rFonts w:ascii="Times New Roman" w:hAnsi="Times New Roman"/>
          <w:b/>
          <w:sz w:val="20"/>
          <w:szCs w:val="20"/>
        </w:rPr>
      </w:pPr>
      <w:r w:rsidRPr="00DD2B8A">
        <w:rPr>
          <w:rFonts w:ascii="Times New Roman" w:hAnsi="Times New Roman"/>
          <w:b/>
          <w:sz w:val="20"/>
          <w:szCs w:val="20"/>
        </w:rPr>
        <w:t>Заявка на участие в закупочной процедуре</w:t>
      </w:r>
    </w:p>
    <w:p w14:paraId="5E877EAF" w14:textId="77777777" w:rsidR="002C0DA7" w:rsidRPr="005559DC" w:rsidRDefault="002C0DA7" w:rsidP="002C0DA7">
      <w:pPr>
        <w:jc w:val="both"/>
        <w:rPr>
          <w:sz w:val="20"/>
          <w:szCs w:val="20"/>
        </w:rPr>
      </w:pPr>
    </w:p>
    <w:p w14:paraId="5E877EB0" w14:textId="77777777" w:rsidR="002C0DA7" w:rsidRPr="0045785A" w:rsidRDefault="0007608C" w:rsidP="000E4DBB">
      <w:pPr>
        <w:ind w:firstLine="709"/>
        <w:jc w:val="both"/>
        <w:rPr>
          <w:sz w:val="20"/>
          <w:szCs w:val="20"/>
        </w:rPr>
      </w:pPr>
      <w:r w:rsidRPr="0045785A">
        <w:rPr>
          <w:sz w:val="20"/>
          <w:szCs w:val="20"/>
        </w:rPr>
        <w:t>Изучив Документацию о закупке, а также применимое к данному запросу предложений действующее законодательство _________________________________________________________</w:t>
      </w:r>
    </w:p>
    <w:p w14:paraId="5E877EB1" w14:textId="77777777" w:rsidR="002C0DA7" w:rsidRPr="000E4DBB" w:rsidRDefault="0007608C" w:rsidP="002C0DA7">
      <w:pPr>
        <w:rPr>
          <w:sz w:val="16"/>
          <w:szCs w:val="16"/>
        </w:rPr>
      </w:pPr>
      <w:r w:rsidRPr="000E4DBB">
        <w:rPr>
          <w:sz w:val="16"/>
          <w:szCs w:val="16"/>
        </w:rPr>
        <w:t xml:space="preserve">                                                                                                          (наименование - Участника размещения заказа)</w:t>
      </w:r>
    </w:p>
    <w:p w14:paraId="5E877EB2" w14:textId="77777777" w:rsidR="002C0DA7" w:rsidRPr="0045785A" w:rsidRDefault="0007608C" w:rsidP="002C0DA7">
      <w:pPr>
        <w:rPr>
          <w:sz w:val="20"/>
          <w:szCs w:val="20"/>
        </w:rPr>
      </w:pPr>
      <w:r w:rsidRPr="0045785A">
        <w:rPr>
          <w:sz w:val="20"/>
          <w:szCs w:val="20"/>
        </w:rPr>
        <w:t>В лице, ______________________________________________________________________________</w:t>
      </w:r>
    </w:p>
    <w:p w14:paraId="5E877EB3" w14:textId="77777777" w:rsidR="002C0DA7" w:rsidRPr="000E4DBB" w:rsidRDefault="0007608C" w:rsidP="002C0DA7">
      <w:pPr>
        <w:rPr>
          <w:sz w:val="16"/>
          <w:szCs w:val="16"/>
        </w:rPr>
      </w:pPr>
      <w:r w:rsidRPr="000E4DBB">
        <w:rPr>
          <w:sz w:val="16"/>
          <w:szCs w:val="16"/>
        </w:rPr>
        <w:t xml:space="preserve">                                                                                          (наименование должности руководителя и его Ф.И.О.)</w:t>
      </w:r>
    </w:p>
    <w:p w14:paraId="5E877EB4" w14:textId="31D9B44D" w:rsidR="002C0DA7" w:rsidRPr="0045785A" w:rsidRDefault="0007608C" w:rsidP="002C0DA7">
      <w:pPr>
        <w:jc w:val="both"/>
        <w:rPr>
          <w:sz w:val="20"/>
          <w:szCs w:val="20"/>
        </w:rPr>
      </w:pPr>
      <w:r w:rsidRPr="0045785A">
        <w:rPr>
          <w:sz w:val="20"/>
          <w:szCs w:val="20"/>
        </w:rPr>
        <w:t xml:space="preserve">подтверждаем, что согласны принять участие в открытом запросе предложений № </w:t>
      </w:r>
      <w:r w:rsidRPr="00C12385">
        <w:rPr>
          <w:sz w:val="20"/>
          <w:szCs w:val="20"/>
        </w:rPr>
        <w:t>ГЭ</w:t>
      </w:r>
      <w:r w:rsidR="00170E21" w:rsidRPr="00C12385">
        <w:rPr>
          <w:sz w:val="20"/>
          <w:szCs w:val="20"/>
        </w:rPr>
        <w:t>0</w:t>
      </w:r>
      <w:r w:rsidR="00904842">
        <w:rPr>
          <w:sz w:val="20"/>
          <w:szCs w:val="20"/>
        </w:rPr>
        <w:t xml:space="preserve">80 </w:t>
      </w:r>
      <w:r w:rsidRPr="00C12385">
        <w:rPr>
          <w:sz w:val="20"/>
          <w:szCs w:val="20"/>
        </w:rPr>
        <w:t>ОЗП</w:t>
      </w:r>
      <w:r w:rsidRPr="008576AE">
        <w:rPr>
          <w:sz w:val="20"/>
          <w:szCs w:val="20"/>
        </w:rPr>
        <w:t xml:space="preserve"> </w:t>
      </w:r>
      <w:r w:rsidRPr="0045785A">
        <w:rPr>
          <w:sz w:val="20"/>
          <w:szCs w:val="20"/>
        </w:rPr>
        <w:t>на выполнение работ ____________________________в соответствии с требованиями Документации о закупке</w:t>
      </w:r>
      <w:r>
        <w:rPr>
          <w:sz w:val="20"/>
          <w:szCs w:val="20"/>
        </w:rPr>
        <w:t xml:space="preserve"> (включая техническое задание и условия договора)</w:t>
      </w:r>
      <w:r w:rsidRPr="0045785A">
        <w:rPr>
          <w:sz w:val="20"/>
          <w:szCs w:val="20"/>
        </w:rPr>
        <w:t xml:space="preserve"> и </w:t>
      </w:r>
      <w:r>
        <w:rPr>
          <w:sz w:val="20"/>
          <w:szCs w:val="20"/>
        </w:rPr>
        <w:t xml:space="preserve">условии, </w:t>
      </w:r>
      <w:r w:rsidRPr="0045785A">
        <w:rPr>
          <w:sz w:val="20"/>
          <w:szCs w:val="20"/>
        </w:rPr>
        <w:t xml:space="preserve">предложенных нами в настоящей заявке на участие в открытом запросе предложений: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2477"/>
        <w:gridCol w:w="3492"/>
        <w:gridCol w:w="3249"/>
      </w:tblGrid>
      <w:tr w:rsidR="0028646D" w14:paraId="5E877EB9" w14:textId="77777777" w:rsidTr="002C0DA7">
        <w:trPr>
          <w:trHeight w:val="561"/>
        </w:trPr>
        <w:tc>
          <w:tcPr>
            <w:tcW w:w="745" w:type="dxa"/>
            <w:tcBorders>
              <w:top w:val="single" w:sz="4" w:space="0" w:color="auto"/>
              <w:left w:val="single" w:sz="4" w:space="0" w:color="auto"/>
              <w:bottom w:val="single" w:sz="4" w:space="0" w:color="auto"/>
              <w:right w:val="single" w:sz="4" w:space="0" w:color="auto"/>
            </w:tcBorders>
            <w:vAlign w:val="center"/>
          </w:tcPr>
          <w:p w14:paraId="5E877EB5" w14:textId="77777777" w:rsidR="002C0DA7" w:rsidRPr="0045785A" w:rsidRDefault="0007608C" w:rsidP="002C0DA7">
            <w:pPr>
              <w:rPr>
                <w:sz w:val="20"/>
                <w:szCs w:val="20"/>
              </w:rPr>
            </w:pPr>
            <w:r w:rsidRPr="0045785A">
              <w:rPr>
                <w:sz w:val="20"/>
                <w:szCs w:val="20"/>
              </w:rPr>
              <w:t>№ п/п</w:t>
            </w:r>
          </w:p>
        </w:tc>
        <w:tc>
          <w:tcPr>
            <w:tcW w:w="2571" w:type="dxa"/>
            <w:tcBorders>
              <w:top w:val="single" w:sz="4" w:space="0" w:color="auto"/>
              <w:left w:val="single" w:sz="4" w:space="0" w:color="auto"/>
              <w:bottom w:val="single" w:sz="4" w:space="0" w:color="auto"/>
              <w:right w:val="single" w:sz="4" w:space="0" w:color="auto"/>
            </w:tcBorders>
            <w:vAlign w:val="center"/>
          </w:tcPr>
          <w:p w14:paraId="5E877EB6" w14:textId="77777777" w:rsidR="002C0DA7" w:rsidRPr="0045785A" w:rsidRDefault="0007608C" w:rsidP="002C0DA7">
            <w:pPr>
              <w:rPr>
                <w:sz w:val="20"/>
                <w:szCs w:val="20"/>
              </w:rPr>
            </w:pPr>
            <w:r w:rsidRPr="0045785A">
              <w:rPr>
                <w:sz w:val="20"/>
                <w:szCs w:val="20"/>
              </w:rPr>
              <w:t>Критерии оценки</w:t>
            </w:r>
          </w:p>
        </w:tc>
        <w:tc>
          <w:tcPr>
            <w:tcW w:w="3631" w:type="dxa"/>
            <w:tcBorders>
              <w:top w:val="single" w:sz="4" w:space="0" w:color="auto"/>
              <w:left w:val="single" w:sz="4" w:space="0" w:color="auto"/>
              <w:bottom w:val="single" w:sz="4" w:space="0" w:color="auto"/>
              <w:right w:val="single" w:sz="4" w:space="0" w:color="auto"/>
            </w:tcBorders>
            <w:vAlign w:val="center"/>
          </w:tcPr>
          <w:p w14:paraId="5E877EB7" w14:textId="77777777" w:rsidR="002C0DA7" w:rsidRPr="0045785A" w:rsidRDefault="0007608C" w:rsidP="002C0DA7">
            <w:pPr>
              <w:rPr>
                <w:sz w:val="20"/>
                <w:szCs w:val="20"/>
              </w:rPr>
            </w:pPr>
            <w:r w:rsidRPr="0045785A">
              <w:rPr>
                <w:sz w:val="20"/>
                <w:szCs w:val="20"/>
              </w:rPr>
              <w:t>Предложение участника размещения заказа</w:t>
            </w:r>
          </w:p>
        </w:tc>
        <w:tc>
          <w:tcPr>
            <w:tcW w:w="3366" w:type="dxa"/>
            <w:tcBorders>
              <w:top w:val="single" w:sz="4" w:space="0" w:color="auto"/>
              <w:left w:val="single" w:sz="4" w:space="0" w:color="auto"/>
              <w:bottom w:val="single" w:sz="4" w:space="0" w:color="auto"/>
              <w:right w:val="single" w:sz="4" w:space="0" w:color="auto"/>
            </w:tcBorders>
          </w:tcPr>
          <w:p w14:paraId="5E877EB8" w14:textId="77777777" w:rsidR="002C0DA7" w:rsidRPr="0045785A" w:rsidRDefault="0007608C" w:rsidP="002C0DA7">
            <w:pPr>
              <w:rPr>
                <w:sz w:val="20"/>
                <w:szCs w:val="20"/>
              </w:rPr>
            </w:pPr>
            <w:r w:rsidRPr="00684DA0">
              <w:rPr>
                <w:sz w:val="20"/>
                <w:szCs w:val="20"/>
              </w:rPr>
              <w:t>Полное наименование фирмы-производителя (изготовитель)</w:t>
            </w:r>
          </w:p>
        </w:tc>
      </w:tr>
      <w:tr w:rsidR="0028646D" w14:paraId="5E877EBE" w14:textId="77777777" w:rsidTr="002C0DA7">
        <w:trPr>
          <w:trHeight w:val="344"/>
        </w:trPr>
        <w:tc>
          <w:tcPr>
            <w:tcW w:w="745" w:type="dxa"/>
            <w:tcBorders>
              <w:top w:val="single" w:sz="4" w:space="0" w:color="auto"/>
              <w:left w:val="single" w:sz="4" w:space="0" w:color="auto"/>
              <w:bottom w:val="single" w:sz="4" w:space="0" w:color="auto"/>
              <w:right w:val="single" w:sz="4" w:space="0" w:color="auto"/>
            </w:tcBorders>
            <w:vAlign w:val="center"/>
          </w:tcPr>
          <w:p w14:paraId="5E877EBA" w14:textId="77777777" w:rsidR="002C0DA7" w:rsidRPr="0045785A" w:rsidRDefault="0007608C" w:rsidP="002C0DA7">
            <w:pPr>
              <w:rPr>
                <w:sz w:val="20"/>
                <w:szCs w:val="20"/>
              </w:rPr>
            </w:pPr>
            <w:r w:rsidRPr="0045785A">
              <w:rPr>
                <w:sz w:val="20"/>
                <w:szCs w:val="20"/>
              </w:rPr>
              <w:t>1.</w:t>
            </w:r>
          </w:p>
        </w:tc>
        <w:tc>
          <w:tcPr>
            <w:tcW w:w="2571" w:type="dxa"/>
            <w:tcBorders>
              <w:top w:val="single" w:sz="4" w:space="0" w:color="auto"/>
              <w:left w:val="single" w:sz="4" w:space="0" w:color="auto"/>
              <w:bottom w:val="single" w:sz="4" w:space="0" w:color="auto"/>
              <w:right w:val="single" w:sz="4" w:space="0" w:color="auto"/>
            </w:tcBorders>
            <w:vAlign w:val="center"/>
          </w:tcPr>
          <w:p w14:paraId="5E877EBB" w14:textId="77777777" w:rsidR="002C0DA7" w:rsidRPr="0045785A" w:rsidRDefault="002C0DA7" w:rsidP="002C0DA7">
            <w:pPr>
              <w:rPr>
                <w:sz w:val="20"/>
                <w:szCs w:val="20"/>
              </w:rPr>
            </w:pPr>
          </w:p>
        </w:tc>
        <w:tc>
          <w:tcPr>
            <w:tcW w:w="3631" w:type="dxa"/>
            <w:tcBorders>
              <w:top w:val="single" w:sz="4" w:space="0" w:color="auto"/>
              <w:left w:val="single" w:sz="4" w:space="0" w:color="auto"/>
              <w:bottom w:val="single" w:sz="4" w:space="0" w:color="auto"/>
              <w:right w:val="single" w:sz="4" w:space="0" w:color="auto"/>
            </w:tcBorders>
          </w:tcPr>
          <w:p w14:paraId="5E877EBC" w14:textId="77777777" w:rsidR="002C0DA7" w:rsidRPr="0045785A" w:rsidRDefault="002C0DA7" w:rsidP="002C0DA7">
            <w:pPr>
              <w:rPr>
                <w:sz w:val="20"/>
                <w:szCs w:val="20"/>
              </w:rPr>
            </w:pPr>
          </w:p>
        </w:tc>
        <w:tc>
          <w:tcPr>
            <w:tcW w:w="3366" w:type="dxa"/>
            <w:tcBorders>
              <w:top w:val="single" w:sz="4" w:space="0" w:color="auto"/>
              <w:left w:val="single" w:sz="4" w:space="0" w:color="auto"/>
              <w:bottom w:val="single" w:sz="4" w:space="0" w:color="auto"/>
              <w:right w:val="single" w:sz="4" w:space="0" w:color="auto"/>
            </w:tcBorders>
          </w:tcPr>
          <w:p w14:paraId="5E877EBD" w14:textId="77777777" w:rsidR="002C0DA7" w:rsidRPr="0045785A" w:rsidRDefault="002C0DA7" w:rsidP="002C0DA7">
            <w:pPr>
              <w:rPr>
                <w:sz w:val="20"/>
                <w:szCs w:val="20"/>
              </w:rPr>
            </w:pPr>
          </w:p>
        </w:tc>
      </w:tr>
      <w:tr w:rsidR="0028646D" w14:paraId="5E877EC3" w14:textId="77777777" w:rsidTr="002C0DA7">
        <w:trPr>
          <w:trHeight w:val="355"/>
        </w:trPr>
        <w:tc>
          <w:tcPr>
            <w:tcW w:w="745" w:type="dxa"/>
            <w:tcBorders>
              <w:top w:val="single" w:sz="4" w:space="0" w:color="auto"/>
              <w:left w:val="single" w:sz="4" w:space="0" w:color="auto"/>
              <w:bottom w:val="single" w:sz="4" w:space="0" w:color="auto"/>
              <w:right w:val="single" w:sz="4" w:space="0" w:color="auto"/>
            </w:tcBorders>
            <w:vAlign w:val="center"/>
          </w:tcPr>
          <w:p w14:paraId="5E877EBF" w14:textId="77777777" w:rsidR="002C0DA7" w:rsidRPr="0045785A" w:rsidRDefault="0007608C" w:rsidP="002C0DA7">
            <w:pPr>
              <w:rPr>
                <w:sz w:val="20"/>
                <w:szCs w:val="20"/>
              </w:rPr>
            </w:pPr>
            <w:r w:rsidRPr="0045785A">
              <w:rPr>
                <w:sz w:val="20"/>
                <w:szCs w:val="20"/>
              </w:rPr>
              <w:t>2.</w:t>
            </w:r>
          </w:p>
        </w:tc>
        <w:tc>
          <w:tcPr>
            <w:tcW w:w="2571" w:type="dxa"/>
            <w:tcBorders>
              <w:top w:val="single" w:sz="4" w:space="0" w:color="auto"/>
              <w:left w:val="single" w:sz="4" w:space="0" w:color="auto"/>
              <w:bottom w:val="single" w:sz="4" w:space="0" w:color="auto"/>
              <w:right w:val="single" w:sz="4" w:space="0" w:color="auto"/>
            </w:tcBorders>
            <w:vAlign w:val="center"/>
          </w:tcPr>
          <w:p w14:paraId="5E877EC0" w14:textId="77777777" w:rsidR="002C0DA7" w:rsidRPr="0045785A" w:rsidRDefault="002C0DA7" w:rsidP="002C0DA7">
            <w:pPr>
              <w:rPr>
                <w:sz w:val="20"/>
                <w:szCs w:val="20"/>
              </w:rPr>
            </w:pPr>
          </w:p>
        </w:tc>
        <w:tc>
          <w:tcPr>
            <w:tcW w:w="3631" w:type="dxa"/>
            <w:tcBorders>
              <w:top w:val="single" w:sz="4" w:space="0" w:color="auto"/>
              <w:left w:val="single" w:sz="4" w:space="0" w:color="auto"/>
              <w:bottom w:val="single" w:sz="4" w:space="0" w:color="auto"/>
              <w:right w:val="single" w:sz="4" w:space="0" w:color="auto"/>
            </w:tcBorders>
          </w:tcPr>
          <w:p w14:paraId="5E877EC1" w14:textId="77777777" w:rsidR="002C0DA7" w:rsidRPr="0045785A" w:rsidRDefault="002C0DA7" w:rsidP="002C0DA7">
            <w:pPr>
              <w:rPr>
                <w:sz w:val="20"/>
                <w:szCs w:val="20"/>
              </w:rPr>
            </w:pPr>
          </w:p>
        </w:tc>
        <w:tc>
          <w:tcPr>
            <w:tcW w:w="3366" w:type="dxa"/>
            <w:tcBorders>
              <w:top w:val="single" w:sz="4" w:space="0" w:color="auto"/>
              <w:left w:val="single" w:sz="4" w:space="0" w:color="auto"/>
              <w:bottom w:val="single" w:sz="4" w:space="0" w:color="auto"/>
              <w:right w:val="single" w:sz="4" w:space="0" w:color="auto"/>
            </w:tcBorders>
          </w:tcPr>
          <w:p w14:paraId="5E877EC2" w14:textId="77777777" w:rsidR="002C0DA7" w:rsidRPr="0045785A" w:rsidRDefault="002C0DA7" w:rsidP="002C0DA7">
            <w:pPr>
              <w:rPr>
                <w:sz w:val="20"/>
                <w:szCs w:val="20"/>
              </w:rPr>
            </w:pPr>
          </w:p>
        </w:tc>
      </w:tr>
      <w:tr w:rsidR="0028646D" w14:paraId="5E877EC8" w14:textId="77777777" w:rsidTr="002C0DA7">
        <w:trPr>
          <w:trHeight w:val="288"/>
        </w:trPr>
        <w:tc>
          <w:tcPr>
            <w:tcW w:w="745" w:type="dxa"/>
            <w:tcBorders>
              <w:top w:val="single" w:sz="4" w:space="0" w:color="auto"/>
              <w:left w:val="single" w:sz="4" w:space="0" w:color="auto"/>
              <w:bottom w:val="single" w:sz="4" w:space="0" w:color="auto"/>
              <w:right w:val="single" w:sz="4" w:space="0" w:color="auto"/>
            </w:tcBorders>
            <w:vAlign w:val="center"/>
          </w:tcPr>
          <w:p w14:paraId="5E877EC4" w14:textId="77777777" w:rsidR="002C0DA7" w:rsidRPr="0045785A" w:rsidRDefault="0007608C" w:rsidP="002C0DA7">
            <w:pPr>
              <w:rPr>
                <w:sz w:val="20"/>
                <w:szCs w:val="20"/>
              </w:rPr>
            </w:pPr>
            <w:r w:rsidRPr="0045785A">
              <w:rPr>
                <w:sz w:val="20"/>
                <w:szCs w:val="20"/>
              </w:rPr>
              <w:t>3.</w:t>
            </w:r>
          </w:p>
        </w:tc>
        <w:tc>
          <w:tcPr>
            <w:tcW w:w="2571" w:type="dxa"/>
            <w:tcBorders>
              <w:top w:val="single" w:sz="4" w:space="0" w:color="auto"/>
              <w:left w:val="single" w:sz="4" w:space="0" w:color="auto"/>
              <w:bottom w:val="single" w:sz="4" w:space="0" w:color="auto"/>
              <w:right w:val="single" w:sz="4" w:space="0" w:color="auto"/>
            </w:tcBorders>
            <w:vAlign w:val="center"/>
          </w:tcPr>
          <w:p w14:paraId="5E877EC5" w14:textId="77777777" w:rsidR="002C0DA7" w:rsidRPr="0045785A" w:rsidRDefault="002C0DA7" w:rsidP="002C0DA7">
            <w:pPr>
              <w:rPr>
                <w:sz w:val="20"/>
                <w:szCs w:val="20"/>
              </w:rPr>
            </w:pPr>
          </w:p>
        </w:tc>
        <w:tc>
          <w:tcPr>
            <w:tcW w:w="3631" w:type="dxa"/>
            <w:tcBorders>
              <w:top w:val="single" w:sz="4" w:space="0" w:color="auto"/>
              <w:left w:val="single" w:sz="4" w:space="0" w:color="auto"/>
              <w:bottom w:val="single" w:sz="4" w:space="0" w:color="auto"/>
              <w:right w:val="single" w:sz="4" w:space="0" w:color="auto"/>
            </w:tcBorders>
          </w:tcPr>
          <w:p w14:paraId="5E877EC6" w14:textId="77777777" w:rsidR="002C0DA7" w:rsidRPr="0045785A" w:rsidRDefault="002C0DA7" w:rsidP="002C0DA7">
            <w:pPr>
              <w:rPr>
                <w:sz w:val="20"/>
                <w:szCs w:val="20"/>
              </w:rPr>
            </w:pPr>
          </w:p>
        </w:tc>
        <w:tc>
          <w:tcPr>
            <w:tcW w:w="3366" w:type="dxa"/>
            <w:tcBorders>
              <w:top w:val="single" w:sz="4" w:space="0" w:color="auto"/>
              <w:left w:val="single" w:sz="4" w:space="0" w:color="auto"/>
              <w:bottom w:val="single" w:sz="4" w:space="0" w:color="auto"/>
              <w:right w:val="single" w:sz="4" w:space="0" w:color="auto"/>
            </w:tcBorders>
          </w:tcPr>
          <w:p w14:paraId="5E877EC7" w14:textId="77777777" w:rsidR="002C0DA7" w:rsidRPr="0045785A" w:rsidRDefault="002C0DA7" w:rsidP="002C0DA7">
            <w:pPr>
              <w:rPr>
                <w:sz w:val="20"/>
                <w:szCs w:val="20"/>
              </w:rPr>
            </w:pPr>
          </w:p>
        </w:tc>
      </w:tr>
    </w:tbl>
    <w:p w14:paraId="5E877ECA" w14:textId="77777777" w:rsidR="002C0DA7" w:rsidRPr="0045785A" w:rsidRDefault="0007608C" w:rsidP="002C0DA7">
      <w:pPr>
        <w:rPr>
          <w:sz w:val="20"/>
          <w:szCs w:val="20"/>
        </w:rPr>
      </w:pPr>
      <w:r w:rsidRPr="0045785A">
        <w:rPr>
          <w:sz w:val="20"/>
          <w:szCs w:val="20"/>
        </w:rPr>
        <w:t>Настоящее Предложение имеет правовой статус оферты и действует до «____» ____________года.</w:t>
      </w:r>
    </w:p>
    <w:p w14:paraId="5E877ECC" w14:textId="77777777" w:rsidR="002C0DA7" w:rsidRPr="0045785A" w:rsidRDefault="0007608C" w:rsidP="002C0DA7">
      <w:pPr>
        <w:rPr>
          <w:sz w:val="20"/>
          <w:szCs w:val="20"/>
        </w:rPr>
      </w:pPr>
      <w:r w:rsidRPr="0045785A">
        <w:rPr>
          <w:sz w:val="20"/>
          <w:szCs w:val="20"/>
        </w:rPr>
        <w:t xml:space="preserve">2. Настоящей заявкой ________________________________________ гарантируем             </w:t>
      </w:r>
    </w:p>
    <w:p w14:paraId="5E877ECD" w14:textId="77777777" w:rsidR="002C0DA7" w:rsidRPr="0045785A" w:rsidRDefault="0007608C" w:rsidP="002C0DA7">
      <w:pPr>
        <w:rPr>
          <w:color w:val="000000"/>
          <w:sz w:val="20"/>
          <w:szCs w:val="20"/>
        </w:rPr>
      </w:pPr>
      <w:r w:rsidRPr="0045785A">
        <w:rPr>
          <w:sz w:val="20"/>
          <w:szCs w:val="20"/>
          <w:vertAlign w:val="superscript"/>
        </w:rPr>
        <w:t xml:space="preserve">                                                                           (наименование Участника размещения заказа)</w:t>
      </w:r>
    </w:p>
    <w:p w14:paraId="5E877ECE" w14:textId="77777777" w:rsidR="002C0DA7" w:rsidRPr="0045785A" w:rsidRDefault="0007608C" w:rsidP="002C0DA7">
      <w:pPr>
        <w:rPr>
          <w:sz w:val="20"/>
          <w:szCs w:val="20"/>
          <w:vertAlign w:val="superscript"/>
        </w:rPr>
      </w:pPr>
      <w:r w:rsidRPr="0045785A">
        <w:rPr>
          <w:color w:val="000000"/>
          <w:sz w:val="20"/>
          <w:szCs w:val="20"/>
        </w:rPr>
        <w:t>достоверность представленной информации и подтверждаем, что:</w:t>
      </w:r>
      <w:r w:rsidRPr="0045785A">
        <w:rPr>
          <w:sz w:val="20"/>
          <w:szCs w:val="20"/>
          <w:vertAlign w:val="superscript"/>
        </w:rPr>
        <w:t xml:space="preserve">                                                              </w:t>
      </w:r>
    </w:p>
    <w:p w14:paraId="5E877ECF" w14:textId="77777777" w:rsidR="002C0DA7" w:rsidRPr="0045785A" w:rsidRDefault="0007608C" w:rsidP="002C0DA7">
      <w:pPr>
        <w:jc w:val="both"/>
        <w:rPr>
          <w:sz w:val="20"/>
          <w:szCs w:val="20"/>
        </w:rPr>
      </w:pPr>
      <w:r w:rsidRPr="0045785A">
        <w:rPr>
          <w:sz w:val="20"/>
          <w:szCs w:val="20"/>
        </w:rPr>
        <w:t>- в отношении</w:t>
      </w:r>
      <w:r w:rsidRPr="0045785A">
        <w:rPr>
          <w:b/>
          <w:sz w:val="20"/>
          <w:szCs w:val="20"/>
        </w:rPr>
        <w:t xml:space="preserve"> </w:t>
      </w:r>
      <w:r w:rsidRPr="0045785A">
        <w:rPr>
          <w:sz w:val="20"/>
          <w:szCs w:val="20"/>
        </w:rPr>
        <w:t>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5E877ED0" w14:textId="77777777" w:rsidR="002C0DA7" w:rsidRPr="0045785A" w:rsidRDefault="0007608C" w:rsidP="002C0DA7">
      <w:pPr>
        <w:jc w:val="both"/>
        <w:rPr>
          <w:sz w:val="20"/>
          <w:szCs w:val="20"/>
        </w:rPr>
      </w:pPr>
      <w:r w:rsidRPr="0045785A">
        <w:rPr>
          <w:sz w:val="20"/>
          <w:szCs w:val="20"/>
        </w:rPr>
        <w:t>- в отношении</w:t>
      </w:r>
      <w:r w:rsidRPr="0045785A">
        <w:rPr>
          <w:b/>
          <w:sz w:val="20"/>
          <w:szCs w:val="20"/>
        </w:rPr>
        <w:t xml:space="preserve"> </w:t>
      </w:r>
      <w:r w:rsidRPr="0045785A">
        <w:rPr>
          <w:sz w:val="20"/>
          <w:szCs w:val="20"/>
        </w:rPr>
        <w:t>нас</w:t>
      </w:r>
      <w:r w:rsidRPr="0045785A">
        <w:rPr>
          <w:b/>
          <w:sz w:val="20"/>
          <w:szCs w:val="20"/>
        </w:rPr>
        <w:t xml:space="preserve"> </w:t>
      </w:r>
      <w:r w:rsidRPr="0045785A">
        <w:rPr>
          <w:sz w:val="20"/>
          <w:szCs w:val="20"/>
        </w:rPr>
        <w:t>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14:paraId="5E877ED1" w14:textId="77777777" w:rsidR="002C0DA7" w:rsidRPr="0045785A" w:rsidRDefault="0007608C" w:rsidP="002C0DA7">
      <w:pPr>
        <w:jc w:val="both"/>
        <w:rPr>
          <w:sz w:val="20"/>
          <w:szCs w:val="20"/>
        </w:rPr>
      </w:pPr>
      <w:r w:rsidRPr="0045785A">
        <w:rPr>
          <w:sz w:val="20"/>
          <w:szCs w:val="20"/>
        </w:rPr>
        <w:t>3. В случае, если наши предложения будут признаны лучшими, мы берем на себя обязательства подписать договор в соответствии с требованиями Документацией о закупке и на условиях, указанных в настоящей заявке, в установленный срок.</w:t>
      </w:r>
    </w:p>
    <w:p w14:paraId="5E877ED2" w14:textId="77777777" w:rsidR="002C0DA7" w:rsidRPr="0045785A" w:rsidRDefault="0007608C" w:rsidP="002C0DA7">
      <w:pPr>
        <w:jc w:val="both"/>
        <w:rPr>
          <w:sz w:val="20"/>
          <w:szCs w:val="20"/>
        </w:rPr>
      </w:pPr>
      <w:r w:rsidRPr="0045785A">
        <w:rPr>
          <w:sz w:val="20"/>
          <w:szCs w:val="20"/>
        </w:rPr>
        <w:t>4.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договора, мы обязуемся подписать договор в соответствии с требованиями закупочной документации и на условиях, указанных в настоящей заявке на участие в открытом запросе предложений.</w:t>
      </w:r>
    </w:p>
    <w:p w14:paraId="5E877ED3" w14:textId="77777777" w:rsidR="002C0DA7" w:rsidRPr="0045785A" w:rsidRDefault="0007608C" w:rsidP="002C0DA7">
      <w:pPr>
        <w:rPr>
          <w:sz w:val="20"/>
          <w:szCs w:val="20"/>
        </w:rPr>
      </w:pPr>
      <w:r w:rsidRPr="0045785A">
        <w:rPr>
          <w:sz w:val="20"/>
          <w:szCs w:val="20"/>
        </w:rPr>
        <w:t xml:space="preserve">5. Мы извещены о включении сведений о ____________________________ </w:t>
      </w:r>
    </w:p>
    <w:p w14:paraId="5E877ED4" w14:textId="77777777" w:rsidR="002C0DA7" w:rsidRPr="0045785A" w:rsidRDefault="0007608C" w:rsidP="002C0DA7">
      <w:pPr>
        <w:rPr>
          <w:sz w:val="20"/>
          <w:szCs w:val="20"/>
          <w:vertAlign w:val="superscript"/>
        </w:rPr>
      </w:pPr>
      <w:r w:rsidRPr="0045785A">
        <w:rPr>
          <w:sz w:val="20"/>
          <w:szCs w:val="20"/>
          <w:vertAlign w:val="superscript"/>
        </w:rPr>
        <w:t xml:space="preserve">                                                                                                            (наименование  Участника размещения заказа)</w:t>
      </w:r>
    </w:p>
    <w:p w14:paraId="5E877ED5" w14:textId="77777777" w:rsidR="002C0DA7" w:rsidRPr="0045785A" w:rsidRDefault="0007608C" w:rsidP="002C0DA7">
      <w:pPr>
        <w:jc w:val="both"/>
        <w:rPr>
          <w:sz w:val="20"/>
          <w:szCs w:val="20"/>
        </w:rPr>
      </w:pPr>
      <w:r w:rsidRPr="0045785A">
        <w:rPr>
          <w:sz w:val="20"/>
          <w:szCs w:val="20"/>
        </w:rPr>
        <w:t>в Реестр недобросовестных поставщиков в случае уклонения нами от заключения договора.</w:t>
      </w:r>
    </w:p>
    <w:p w14:paraId="5E877ED6" w14:textId="77777777" w:rsidR="002C0DA7" w:rsidRPr="0045785A" w:rsidRDefault="0007608C" w:rsidP="002C0DA7">
      <w:pPr>
        <w:jc w:val="both"/>
        <w:rPr>
          <w:sz w:val="20"/>
          <w:szCs w:val="20"/>
        </w:rPr>
      </w:pPr>
      <w:r w:rsidRPr="0045785A">
        <w:rPr>
          <w:sz w:val="20"/>
          <w:szCs w:val="20"/>
        </w:rPr>
        <w:t xml:space="preserve">6. Сообщаем, что для оперативного уведомления нас по вопросам организационного характера и взаимодействия с Заказчиком нами уполномочен </w:t>
      </w:r>
    </w:p>
    <w:p w14:paraId="5E877ED7" w14:textId="77777777" w:rsidR="002C0DA7" w:rsidRPr="0045785A" w:rsidRDefault="0007608C" w:rsidP="002C0DA7">
      <w:pPr>
        <w:jc w:val="both"/>
        <w:rPr>
          <w:sz w:val="20"/>
          <w:szCs w:val="20"/>
        </w:rPr>
      </w:pPr>
      <w:r w:rsidRPr="0045785A">
        <w:rPr>
          <w:sz w:val="20"/>
          <w:szCs w:val="20"/>
        </w:rPr>
        <w:t>____________________________________________________________________________</w:t>
      </w:r>
    </w:p>
    <w:p w14:paraId="5E877ED8" w14:textId="77777777" w:rsidR="002C0DA7" w:rsidRPr="0045785A" w:rsidRDefault="0007608C" w:rsidP="002C0DA7">
      <w:pPr>
        <w:jc w:val="both"/>
        <w:rPr>
          <w:b/>
          <w:i/>
          <w:sz w:val="20"/>
          <w:szCs w:val="20"/>
          <w:vertAlign w:val="superscript"/>
        </w:rPr>
      </w:pPr>
      <w:r w:rsidRPr="0045785A">
        <w:rPr>
          <w:sz w:val="20"/>
          <w:szCs w:val="20"/>
          <w:vertAlign w:val="superscript"/>
        </w:rPr>
        <w:t>(Ф.И.О., телефон работника Участника размещения заказа)</w:t>
      </w:r>
    </w:p>
    <w:p w14:paraId="5E877ED9" w14:textId="77777777" w:rsidR="002C0DA7" w:rsidRPr="0045785A" w:rsidRDefault="0007608C" w:rsidP="002C0DA7">
      <w:pPr>
        <w:jc w:val="both"/>
        <w:rPr>
          <w:sz w:val="20"/>
          <w:szCs w:val="20"/>
        </w:rPr>
      </w:pPr>
      <w:r w:rsidRPr="0045785A">
        <w:rPr>
          <w:sz w:val="20"/>
          <w:szCs w:val="20"/>
        </w:rPr>
        <w:t xml:space="preserve"> 7.  В соответствии с инструкциями, полученными от Заказчика в документации, информация по сути предложений __________________ (</w:t>
      </w:r>
      <w:r w:rsidRPr="0045785A">
        <w:rPr>
          <w:iCs/>
          <w:sz w:val="20"/>
          <w:szCs w:val="20"/>
        </w:rPr>
        <w:t>Наименование Участника</w:t>
      </w:r>
      <w:r w:rsidRPr="0045785A">
        <w:rPr>
          <w:sz w:val="20"/>
          <w:szCs w:val="20"/>
        </w:rPr>
        <w:t>) в данном запросе предложений представлена в следующих формах, документах и иных материалах, которые прилагаются к настоящему предложению и являются неотъемлемой частью нашей заявки.</w:t>
      </w:r>
    </w:p>
    <w:p w14:paraId="5E877EDA" w14:textId="77777777" w:rsidR="002C0DA7" w:rsidRPr="0045785A" w:rsidRDefault="0007608C" w:rsidP="002C0DA7">
      <w:pPr>
        <w:pStyle w:val="aff1"/>
        <w:rPr>
          <w:rFonts w:ascii="Times New Roman" w:hAnsi="Times New Roman"/>
          <w:sz w:val="20"/>
          <w:szCs w:val="20"/>
        </w:rPr>
      </w:pPr>
      <w:r w:rsidRPr="0045785A">
        <w:rPr>
          <w:rFonts w:ascii="Times New Roman" w:hAnsi="Times New Roman"/>
          <w:sz w:val="20"/>
          <w:szCs w:val="20"/>
        </w:rPr>
        <w:t>Опись документов заявки в соответствии с требованиями.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7540"/>
        <w:gridCol w:w="1276"/>
      </w:tblGrid>
      <w:tr w:rsidR="0028646D" w14:paraId="5E877EE0" w14:textId="77777777" w:rsidTr="002C0DA7">
        <w:trPr>
          <w:tblHeader/>
        </w:trPr>
        <w:tc>
          <w:tcPr>
            <w:tcW w:w="1107" w:type="dxa"/>
            <w:vAlign w:val="center"/>
          </w:tcPr>
          <w:p w14:paraId="5E877EDB" w14:textId="77777777" w:rsidR="002C0DA7" w:rsidRPr="0045785A" w:rsidRDefault="0007608C" w:rsidP="002C0DA7">
            <w:pPr>
              <w:pStyle w:val="aff2"/>
              <w:jc w:val="center"/>
              <w:rPr>
                <w:rFonts w:ascii="Times New Roman" w:eastAsia="Arial Unicode MS" w:hAnsi="Times New Roman"/>
                <w:kern w:val="1"/>
                <w:sz w:val="20"/>
              </w:rPr>
            </w:pPr>
            <w:r w:rsidRPr="0045785A">
              <w:rPr>
                <w:rFonts w:ascii="Times New Roman" w:eastAsia="Arial Unicode MS" w:hAnsi="Times New Roman"/>
                <w:kern w:val="1"/>
                <w:sz w:val="20"/>
              </w:rPr>
              <w:t>№</w:t>
            </w:r>
          </w:p>
          <w:p w14:paraId="5E877EDC" w14:textId="77777777" w:rsidR="002C0DA7" w:rsidRPr="0045785A" w:rsidRDefault="0007608C" w:rsidP="002C0DA7">
            <w:pPr>
              <w:pStyle w:val="aff2"/>
              <w:jc w:val="center"/>
              <w:rPr>
                <w:rFonts w:ascii="Times New Roman" w:eastAsia="Arial Unicode MS" w:hAnsi="Times New Roman"/>
                <w:kern w:val="1"/>
                <w:sz w:val="20"/>
              </w:rPr>
            </w:pPr>
            <w:r w:rsidRPr="0045785A">
              <w:rPr>
                <w:rFonts w:ascii="Times New Roman" w:eastAsia="Arial Unicode MS" w:hAnsi="Times New Roman"/>
                <w:kern w:val="1"/>
                <w:sz w:val="20"/>
              </w:rPr>
              <w:t>п/п</w:t>
            </w:r>
          </w:p>
        </w:tc>
        <w:tc>
          <w:tcPr>
            <w:tcW w:w="7540" w:type="dxa"/>
            <w:vAlign w:val="center"/>
          </w:tcPr>
          <w:p w14:paraId="5E877EDD" w14:textId="77777777" w:rsidR="002C0DA7" w:rsidRPr="0045785A" w:rsidRDefault="0007608C" w:rsidP="002C0DA7">
            <w:pPr>
              <w:pStyle w:val="aff2"/>
              <w:jc w:val="center"/>
              <w:rPr>
                <w:rFonts w:ascii="Times New Roman" w:eastAsia="Arial Unicode MS" w:hAnsi="Times New Roman"/>
                <w:kern w:val="1"/>
                <w:sz w:val="20"/>
              </w:rPr>
            </w:pPr>
            <w:r w:rsidRPr="0045785A">
              <w:rPr>
                <w:rFonts w:ascii="Times New Roman" w:eastAsia="Arial Unicode MS" w:hAnsi="Times New Roman"/>
                <w:kern w:val="1"/>
                <w:sz w:val="20"/>
              </w:rPr>
              <w:t>Наименование документа</w:t>
            </w:r>
          </w:p>
        </w:tc>
        <w:tc>
          <w:tcPr>
            <w:tcW w:w="1276" w:type="dxa"/>
            <w:vAlign w:val="center"/>
          </w:tcPr>
          <w:p w14:paraId="5E877EDE" w14:textId="77777777" w:rsidR="002C0DA7" w:rsidRPr="0045785A" w:rsidRDefault="0007608C" w:rsidP="002C0DA7">
            <w:pPr>
              <w:pStyle w:val="aff2"/>
              <w:jc w:val="center"/>
              <w:rPr>
                <w:rFonts w:ascii="Times New Roman" w:eastAsia="Arial Unicode MS" w:hAnsi="Times New Roman"/>
                <w:kern w:val="1"/>
                <w:sz w:val="20"/>
              </w:rPr>
            </w:pPr>
            <w:r w:rsidRPr="0045785A">
              <w:rPr>
                <w:rFonts w:ascii="Times New Roman" w:eastAsia="Arial Unicode MS" w:hAnsi="Times New Roman"/>
                <w:kern w:val="1"/>
                <w:sz w:val="20"/>
              </w:rPr>
              <w:t>Число</w:t>
            </w:r>
          </w:p>
          <w:p w14:paraId="5E877EDF" w14:textId="77777777" w:rsidR="002C0DA7" w:rsidRPr="0045785A" w:rsidRDefault="0007608C" w:rsidP="002C0DA7">
            <w:pPr>
              <w:pStyle w:val="aff2"/>
              <w:jc w:val="center"/>
              <w:rPr>
                <w:rFonts w:ascii="Times New Roman" w:eastAsia="Arial Unicode MS" w:hAnsi="Times New Roman"/>
                <w:kern w:val="1"/>
                <w:sz w:val="20"/>
              </w:rPr>
            </w:pPr>
            <w:r w:rsidRPr="0045785A">
              <w:rPr>
                <w:rFonts w:ascii="Times New Roman" w:eastAsia="Arial Unicode MS" w:hAnsi="Times New Roman"/>
                <w:kern w:val="1"/>
                <w:sz w:val="20"/>
              </w:rPr>
              <w:t>страниц</w:t>
            </w:r>
          </w:p>
        </w:tc>
      </w:tr>
      <w:tr w:rsidR="0028646D" w14:paraId="5E877EE4" w14:textId="77777777" w:rsidTr="002C0DA7">
        <w:tc>
          <w:tcPr>
            <w:tcW w:w="1107" w:type="dxa"/>
            <w:vAlign w:val="center"/>
          </w:tcPr>
          <w:p w14:paraId="5E877EE1" w14:textId="77777777" w:rsidR="002C0DA7" w:rsidRPr="0045785A" w:rsidRDefault="002C0DA7" w:rsidP="00136441">
            <w:pPr>
              <w:widowControl w:val="0"/>
              <w:numPr>
                <w:ilvl w:val="0"/>
                <w:numId w:val="24"/>
              </w:numPr>
              <w:suppressAutoHyphens/>
              <w:jc w:val="center"/>
              <w:rPr>
                <w:sz w:val="20"/>
                <w:szCs w:val="20"/>
              </w:rPr>
            </w:pPr>
          </w:p>
        </w:tc>
        <w:tc>
          <w:tcPr>
            <w:tcW w:w="7540" w:type="dxa"/>
          </w:tcPr>
          <w:p w14:paraId="5E877EE2" w14:textId="77777777" w:rsidR="002C0DA7" w:rsidRPr="0045785A" w:rsidRDefault="0007608C" w:rsidP="002C0DA7">
            <w:pPr>
              <w:pStyle w:val="aff2"/>
              <w:rPr>
                <w:rFonts w:ascii="Times New Roman" w:eastAsia="Arial Unicode MS" w:hAnsi="Times New Roman"/>
                <w:kern w:val="1"/>
                <w:sz w:val="20"/>
              </w:rPr>
            </w:pPr>
            <w:r w:rsidRPr="0045785A">
              <w:rPr>
                <w:rFonts w:ascii="Times New Roman" w:eastAsia="Arial Unicode MS" w:hAnsi="Times New Roman"/>
                <w:kern w:val="1"/>
                <w:sz w:val="20"/>
              </w:rPr>
              <w:t xml:space="preserve">Анкета </w:t>
            </w:r>
          </w:p>
        </w:tc>
        <w:tc>
          <w:tcPr>
            <w:tcW w:w="1276" w:type="dxa"/>
          </w:tcPr>
          <w:p w14:paraId="5E877EE3" w14:textId="77777777" w:rsidR="002C0DA7" w:rsidRPr="0045785A" w:rsidRDefault="002C0DA7" w:rsidP="002C0DA7">
            <w:pPr>
              <w:pStyle w:val="aff2"/>
              <w:rPr>
                <w:rFonts w:ascii="Times New Roman" w:eastAsia="Arial Unicode MS" w:hAnsi="Times New Roman"/>
                <w:kern w:val="1"/>
                <w:sz w:val="20"/>
              </w:rPr>
            </w:pPr>
          </w:p>
        </w:tc>
      </w:tr>
      <w:tr w:rsidR="0028646D" w14:paraId="5E877EE8" w14:textId="77777777" w:rsidTr="002C0DA7">
        <w:tc>
          <w:tcPr>
            <w:tcW w:w="1107" w:type="dxa"/>
            <w:vAlign w:val="center"/>
          </w:tcPr>
          <w:p w14:paraId="5E877EE5" w14:textId="77777777" w:rsidR="002C0DA7" w:rsidRPr="0045785A" w:rsidRDefault="002C0DA7" w:rsidP="00136441">
            <w:pPr>
              <w:widowControl w:val="0"/>
              <w:numPr>
                <w:ilvl w:val="0"/>
                <w:numId w:val="24"/>
              </w:numPr>
              <w:suppressAutoHyphens/>
              <w:jc w:val="center"/>
              <w:rPr>
                <w:sz w:val="20"/>
                <w:szCs w:val="20"/>
              </w:rPr>
            </w:pPr>
          </w:p>
        </w:tc>
        <w:tc>
          <w:tcPr>
            <w:tcW w:w="7540" w:type="dxa"/>
          </w:tcPr>
          <w:p w14:paraId="5E877EE6" w14:textId="77777777" w:rsidR="002C0DA7" w:rsidRPr="0045785A" w:rsidRDefault="0007608C" w:rsidP="002C0DA7">
            <w:pPr>
              <w:pStyle w:val="aff2"/>
              <w:rPr>
                <w:rFonts w:ascii="Times New Roman" w:eastAsia="Arial Unicode MS" w:hAnsi="Times New Roman"/>
                <w:kern w:val="1"/>
                <w:sz w:val="20"/>
              </w:rPr>
            </w:pPr>
            <w:r w:rsidRPr="0045785A">
              <w:rPr>
                <w:rFonts w:ascii="Times New Roman" w:eastAsia="Arial Unicode MS" w:hAnsi="Times New Roman"/>
                <w:kern w:val="1"/>
                <w:sz w:val="20"/>
              </w:rPr>
              <w:t>…</w:t>
            </w:r>
          </w:p>
        </w:tc>
        <w:tc>
          <w:tcPr>
            <w:tcW w:w="1276" w:type="dxa"/>
          </w:tcPr>
          <w:p w14:paraId="5E877EE7" w14:textId="77777777" w:rsidR="002C0DA7" w:rsidRPr="0045785A" w:rsidRDefault="002C0DA7" w:rsidP="002C0DA7">
            <w:pPr>
              <w:pStyle w:val="aff2"/>
              <w:rPr>
                <w:rFonts w:ascii="Times New Roman" w:eastAsia="Arial Unicode MS" w:hAnsi="Times New Roman"/>
                <w:kern w:val="1"/>
                <w:sz w:val="20"/>
              </w:rPr>
            </w:pPr>
          </w:p>
        </w:tc>
      </w:tr>
      <w:tr w:rsidR="0028646D" w14:paraId="5E877EEC" w14:textId="77777777" w:rsidTr="002C0DA7">
        <w:tc>
          <w:tcPr>
            <w:tcW w:w="1107" w:type="dxa"/>
            <w:vAlign w:val="center"/>
          </w:tcPr>
          <w:p w14:paraId="5E877EE9" w14:textId="77777777" w:rsidR="002C0DA7" w:rsidRPr="0045785A" w:rsidRDefault="002C0DA7" w:rsidP="00136441">
            <w:pPr>
              <w:widowControl w:val="0"/>
              <w:numPr>
                <w:ilvl w:val="0"/>
                <w:numId w:val="24"/>
              </w:numPr>
              <w:suppressAutoHyphens/>
              <w:jc w:val="center"/>
              <w:rPr>
                <w:sz w:val="20"/>
                <w:szCs w:val="20"/>
              </w:rPr>
            </w:pPr>
          </w:p>
        </w:tc>
        <w:tc>
          <w:tcPr>
            <w:tcW w:w="7540" w:type="dxa"/>
          </w:tcPr>
          <w:p w14:paraId="5E877EEA" w14:textId="77777777" w:rsidR="002C0DA7" w:rsidRPr="0045785A" w:rsidRDefault="0007608C" w:rsidP="002C0DA7">
            <w:pPr>
              <w:pStyle w:val="aff2"/>
              <w:rPr>
                <w:rFonts w:ascii="Times New Roman" w:eastAsia="Arial Unicode MS" w:hAnsi="Times New Roman"/>
                <w:kern w:val="1"/>
                <w:sz w:val="20"/>
              </w:rPr>
            </w:pPr>
            <w:r w:rsidRPr="0045785A">
              <w:rPr>
                <w:rFonts w:ascii="Times New Roman" w:eastAsia="Arial Unicode MS" w:hAnsi="Times New Roman"/>
                <w:kern w:val="1"/>
                <w:sz w:val="20"/>
              </w:rPr>
              <w:t>Копия оригинала свидетельства о внесении записи в Единый государственный реестр юридических лиц (для юридических лиц)</w:t>
            </w:r>
          </w:p>
        </w:tc>
        <w:tc>
          <w:tcPr>
            <w:tcW w:w="1276" w:type="dxa"/>
          </w:tcPr>
          <w:p w14:paraId="5E877EEB" w14:textId="77777777" w:rsidR="002C0DA7" w:rsidRPr="0045785A" w:rsidRDefault="002C0DA7" w:rsidP="002C0DA7">
            <w:pPr>
              <w:pStyle w:val="aff2"/>
              <w:rPr>
                <w:rFonts w:ascii="Times New Roman" w:eastAsia="Arial Unicode MS" w:hAnsi="Times New Roman"/>
                <w:kern w:val="1"/>
                <w:sz w:val="20"/>
              </w:rPr>
            </w:pPr>
          </w:p>
        </w:tc>
      </w:tr>
      <w:tr w:rsidR="0028646D" w14:paraId="5E877EF0" w14:textId="77777777" w:rsidTr="002C0DA7">
        <w:tc>
          <w:tcPr>
            <w:tcW w:w="1107" w:type="dxa"/>
            <w:vAlign w:val="center"/>
          </w:tcPr>
          <w:p w14:paraId="5E877EED" w14:textId="77777777" w:rsidR="002C0DA7" w:rsidRPr="0045785A" w:rsidRDefault="002C0DA7" w:rsidP="00136441">
            <w:pPr>
              <w:widowControl w:val="0"/>
              <w:numPr>
                <w:ilvl w:val="0"/>
                <w:numId w:val="24"/>
              </w:numPr>
              <w:suppressAutoHyphens/>
              <w:jc w:val="center"/>
              <w:rPr>
                <w:sz w:val="20"/>
                <w:szCs w:val="20"/>
              </w:rPr>
            </w:pPr>
          </w:p>
        </w:tc>
        <w:tc>
          <w:tcPr>
            <w:tcW w:w="7540" w:type="dxa"/>
          </w:tcPr>
          <w:p w14:paraId="5E877EEE" w14:textId="77777777" w:rsidR="002C0DA7" w:rsidRPr="0045785A" w:rsidRDefault="0007608C" w:rsidP="002C0DA7">
            <w:pPr>
              <w:pStyle w:val="aff2"/>
              <w:rPr>
                <w:rFonts w:ascii="Times New Roman" w:eastAsia="Arial Unicode MS" w:hAnsi="Times New Roman"/>
                <w:kern w:val="1"/>
                <w:sz w:val="20"/>
              </w:rPr>
            </w:pPr>
            <w:r w:rsidRPr="0045785A">
              <w:rPr>
                <w:rFonts w:ascii="Times New Roman" w:eastAsia="Arial Unicode MS" w:hAnsi="Times New Roman"/>
                <w:kern w:val="1"/>
                <w:sz w:val="20"/>
              </w:rPr>
              <w:t>…</w:t>
            </w:r>
          </w:p>
        </w:tc>
        <w:tc>
          <w:tcPr>
            <w:tcW w:w="1276" w:type="dxa"/>
          </w:tcPr>
          <w:p w14:paraId="5E877EEF" w14:textId="77777777" w:rsidR="002C0DA7" w:rsidRPr="0045785A" w:rsidRDefault="002C0DA7" w:rsidP="002C0DA7">
            <w:pPr>
              <w:pStyle w:val="aff2"/>
              <w:rPr>
                <w:rFonts w:ascii="Times New Roman" w:eastAsia="Arial Unicode MS" w:hAnsi="Times New Roman"/>
                <w:kern w:val="1"/>
                <w:sz w:val="20"/>
              </w:rPr>
            </w:pPr>
          </w:p>
        </w:tc>
      </w:tr>
    </w:tbl>
    <w:p w14:paraId="5E877EF1" w14:textId="77777777" w:rsidR="002C0DA7" w:rsidRPr="0045785A" w:rsidRDefault="0007608C" w:rsidP="002C0DA7">
      <w:pPr>
        <w:rPr>
          <w:i/>
          <w:sz w:val="20"/>
          <w:szCs w:val="20"/>
        </w:rPr>
      </w:pPr>
      <w:r w:rsidRPr="0045785A">
        <w:rPr>
          <w:sz w:val="20"/>
          <w:szCs w:val="20"/>
        </w:rPr>
        <w:t xml:space="preserve">                                                       </w:t>
      </w:r>
    </w:p>
    <w:p w14:paraId="5E877EF2" w14:textId="77777777" w:rsidR="002C0DA7" w:rsidRPr="0045785A" w:rsidRDefault="0007608C" w:rsidP="00904842">
      <w:pPr>
        <w:pStyle w:val="aa"/>
        <w:spacing w:before="0" w:beforeAutospacing="0" w:after="0" w:afterAutospacing="0"/>
        <w:rPr>
          <w:sz w:val="20"/>
          <w:szCs w:val="20"/>
        </w:rPr>
      </w:pPr>
      <w:r w:rsidRPr="0045785A">
        <w:rPr>
          <w:sz w:val="20"/>
          <w:szCs w:val="20"/>
        </w:rPr>
        <w:t>_____________________                      __________________    ________________________</w:t>
      </w:r>
    </w:p>
    <w:p w14:paraId="5E877EF4" w14:textId="27C4316A" w:rsidR="002C0DA7" w:rsidRPr="0045785A" w:rsidRDefault="0007608C" w:rsidP="00904842">
      <w:pPr>
        <w:rPr>
          <w:sz w:val="20"/>
          <w:szCs w:val="20"/>
        </w:rPr>
      </w:pPr>
      <w:r w:rsidRPr="0045785A">
        <w:rPr>
          <w:sz w:val="20"/>
          <w:szCs w:val="20"/>
        </w:rPr>
        <w:t xml:space="preserve">      (должность)                                                   (подпись)                фамилия, имя, отчество</w:t>
      </w:r>
      <w:r w:rsidR="00904842">
        <w:rPr>
          <w:sz w:val="20"/>
          <w:szCs w:val="20"/>
        </w:rPr>
        <w:t xml:space="preserve"> </w:t>
      </w:r>
      <w:r w:rsidRPr="0045785A">
        <w:rPr>
          <w:sz w:val="20"/>
          <w:szCs w:val="20"/>
        </w:rPr>
        <w:t>(полностью)</w:t>
      </w:r>
    </w:p>
    <w:p w14:paraId="4876E9EA" w14:textId="77777777" w:rsidR="00904842" w:rsidRDefault="00904842" w:rsidP="00904842">
      <w:pPr>
        <w:jc w:val="center"/>
        <w:rPr>
          <w:b/>
          <w:sz w:val="20"/>
          <w:szCs w:val="20"/>
        </w:rPr>
      </w:pPr>
    </w:p>
    <w:p w14:paraId="14F87FBD" w14:textId="77777777" w:rsidR="00904842" w:rsidRDefault="00904842" w:rsidP="002C0DA7">
      <w:pPr>
        <w:jc w:val="center"/>
        <w:rPr>
          <w:b/>
          <w:sz w:val="20"/>
          <w:szCs w:val="20"/>
        </w:rPr>
      </w:pPr>
    </w:p>
    <w:p w14:paraId="5E877EFC" w14:textId="77777777" w:rsidR="002C0DA7" w:rsidRPr="003E51F9" w:rsidRDefault="0007608C" w:rsidP="002C0DA7">
      <w:pPr>
        <w:jc w:val="center"/>
        <w:rPr>
          <w:b/>
          <w:sz w:val="20"/>
          <w:szCs w:val="20"/>
        </w:rPr>
      </w:pPr>
      <w:r w:rsidRPr="003E51F9">
        <w:rPr>
          <w:b/>
          <w:sz w:val="20"/>
          <w:szCs w:val="20"/>
        </w:rPr>
        <w:t>ФОРМА 3.2.:</w:t>
      </w:r>
    </w:p>
    <w:p w14:paraId="5E877EFD" w14:textId="77777777" w:rsidR="002C0DA7" w:rsidRPr="005559DC" w:rsidRDefault="0007608C" w:rsidP="002C0DA7">
      <w:pPr>
        <w:pStyle w:val="af1"/>
        <w:ind w:left="0"/>
        <w:jc w:val="center"/>
        <w:rPr>
          <w:rFonts w:ascii="Times New Roman" w:hAnsi="Times New Roman"/>
          <w:b/>
          <w:sz w:val="20"/>
          <w:szCs w:val="20"/>
        </w:rPr>
      </w:pPr>
      <w:r w:rsidRPr="005559DC">
        <w:rPr>
          <w:rFonts w:ascii="Times New Roman" w:hAnsi="Times New Roman"/>
          <w:b/>
          <w:sz w:val="20"/>
          <w:szCs w:val="20"/>
        </w:rPr>
        <w:t>АНКЕТ</w:t>
      </w:r>
      <w:r>
        <w:rPr>
          <w:rFonts w:ascii="Times New Roman" w:hAnsi="Times New Roman"/>
          <w:b/>
          <w:sz w:val="20"/>
          <w:szCs w:val="20"/>
        </w:rPr>
        <w:t>А</w:t>
      </w:r>
      <w:r w:rsidRPr="005559DC">
        <w:rPr>
          <w:rFonts w:ascii="Times New Roman" w:hAnsi="Times New Roman"/>
          <w:b/>
          <w:sz w:val="20"/>
          <w:szCs w:val="20"/>
        </w:rPr>
        <w:t xml:space="preserve"> УЧАСТНИКА РАЗМЕЩЕНИЯ ЗАКАЗА</w:t>
      </w:r>
    </w:p>
    <w:tbl>
      <w:tblPr>
        <w:tblStyle w:val="afd"/>
        <w:tblW w:w="9918" w:type="dxa"/>
        <w:tblLook w:val="04A0" w:firstRow="1" w:lastRow="0" w:firstColumn="1" w:lastColumn="0" w:noHBand="0" w:noVBand="1"/>
      </w:tblPr>
      <w:tblGrid>
        <w:gridCol w:w="421"/>
        <w:gridCol w:w="4536"/>
        <w:gridCol w:w="4961"/>
      </w:tblGrid>
      <w:tr w:rsidR="0028646D" w14:paraId="5E877F01" w14:textId="77777777" w:rsidTr="002C0DA7">
        <w:tc>
          <w:tcPr>
            <w:tcW w:w="421" w:type="dxa"/>
          </w:tcPr>
          <w:p w14:paraId="5E877EFE" w14:textId="77777777" w:rsidR="002C0DA7" w:rsidRPr="00F375C7" w:rsidRDefault="002C0DA7" w:rsidP="00136441">
            <w:pPr>
              <w:pStyle w:val="af1"/>
              <w:numPr>
                <w:ilvl w:val="2"/>
                <w:numId w:val="21"/>
              </w:numPr>
              <w:ind w:left="0" w:firstLine="0"/>
              <w:rPr>
                <w:sz w:val="20"/>
                <w:szCs w:val="20"/>
              </w:rPr>
            </w:pPr>
          </w:p>
        </w:tc>
        <w:tc>
          <w:tcPr>
            <w:tcW w:w="4536" w:type="dxa"/>
          </w:tcPr>
          <w:p w14:paraId="5E877EFF" w14:textId="77777777" w:rsidR="002C0DA7" w:rsidRPr="00AD496A" w:rsidRDefault="0007608C" w:rsidP="002C0DA7">
            <w:pPr>
              <w:pStyle w:val="af1"/>
              <w:ind w:left="0"/>
              <w:jc w:val="both"/>
              <w:rPr>
                <w:rFonts w:ascii="Times New Roman" w:hAnsi="Times New Roman"/>
                <w:sz w:val="20"/>
                <w:szCs w:val="20"/>
              </w:rPr>
            </w:pPr>
            <w:r w:rsidRPr="00AD496A">
              <w:rPr>
                <w:rFonts w:ascii="Times New Roman" w:hAnsi="Times New Roman"/>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w:t>
            </w:r>
            <w:r>
              <w:rPr>
                <w:rFonts w:ascii="Times New Roman" w:hAnsi="Times New Roman"/>
                <w:sz w:val="20"/>
                <w:szCs w:val="20"/>
              </w:rPr>
              <w:t xml:space="preserve"> / Ф</w:t>
            </w:r>
            <w:r w:rsidRPr="00AD496A">
              <w:rPr>
                <w:rFonts w:ascii="Times New Roman" w:hAnsi="Times New Roman"/>
                <w:sz w:val="20"/>
                <w:szCs w:val="20"/>
              </w:rPr>
              <w:t>амилия, имя, отчество, паспортные данные (для физического лица)</w:t>
            </w:r>
          </w:p>
        </w:tc>
        <w:tc>
          <w:tcPr>
            <w:tcW w:w="4961" w:type="dxa"/>
          </w:tcPr>
          <w:p w14:paraId="5E877F00" w14:textId="77777777" w:rsidR="002C0DA7" w:rsidRPr="00AD496A" w:rsidRDefault="002C0DA7" w:rsidP="002C0DA7">
            <w:pPr>
              <w:pStyle w:val="af1"/>
              <w:ind w:left="0"/>
              <w:rPr>
                <w:rFonts w:ascii="Times New Roman" w:hAnsi="Times New Roman"/>
                <w:sz w:val="20"/>
                <w:szCs w:val="20"/>
              </w:rPr>
            </w:pPr>
          </w:p>
        </w:tc>
      </w:tr>
      <w:tr w:rsidR="0028646D" w14:paraId="5E877F05" w14:textId="77777777" w:rsidTr="002C0DA7">
        <w:tc>
          <w:tcPr>
            <w:tcW w:w="421" w:type="dxa"/>
          </w:tcPr>
          <w:p w14:paraId="5E877F02" w14:textId="77777777" w:rsidR="002C0DA7" w:rsidRPr="00AD496A" w:rsidRDefault="002C0DA7" w:rsidP="00136441">
            <w:pPr>
              <w:pStyle w:val="af1"/>
              <w:numPr>
                <w:ilvl w:val="2"/>
                <w:numId w:val="21"/>
              </w:numPr>
              <w:ind w:left="0" w:firstLine="0"/>
              <w:rPr>
                <w:rFonts w:ascii="Times New Roman" w:hAnsi="Times New Roman"/>
                <w:sz w:val="20"/>
                <w:szCs w:val="20"/>
              </w:rPr>
            </w:pPr>
          </w:p>
        </w:tc>
        <w:tc>
          <w:tcPr>
            <w:tcW w:w="4536" w:type="dxa"/>
          </w:tcPr>
          <w:p w14:paraId="5E877F03" w14:textId="77777777" w:rsidR="002C0DA7" w:rsidRPr="00AD496A" w:rsidRDefault="0007608C" w:rsidP="002C0DA7">
            <w:pPr>
              <w:pStyle w:val="af1"/>
              <w:ind w:left="0"/>
              <w:jc w:val="both"/>
              <w:rPr>
                <w:rFonts w:ascii="Times New Roman" w:hAnsi="Times New Roman"/>
                <w:sz w:val="20"/>
                <w:szCs w:val="20"/>
              </w:rPr>
            </w:pPr>
            <w:r w:rsidRPr="00AD496A">
              <w:rPr>
                <w:rFonts w:ascii="Times New Roman" w:hAnsi="Times New Roman"/>
                <w:sz w:val="20"/>
                <w:szCs w:val="20"/>
              </w:rPr>
              <w:t>Место нахождения участника размещения заказа (для юридического лица)</w:t>
            </w:r>
            <w:r>
              <w:rPr>
                <w:rFonts w:ascii="Times New Roman" w:hAnsi="Times New Roman"/>
                <w:sz w:val="20"/>
                <w:szCs w:val="20"/>
              </w:rPr>
              <w:t xml:space="preserve"> /</w:t>
            </w:r>
            <w:r w:rsidRPr="00F375C7">
              <w:rPr>
                <w:rFonts w:ascii="Times New Roman" w:hAnsi="Times New Roman"/>
                <w:sz w:val="20"/>
                <w:szCs w:val="20"/>
              </w:rPr>
              <w:t>Место жительства (для физического лица</w:t>
            </w:r>
            <w:r>
              <w:rPr>
                <w:rFonts w:ascii="Times New Roman" w:hAnsi="Times New Roman"/>
                <w:sz w:val="20"/>
                <w:szCs w:val="20"/>
              </w:rPr>
              <w:t>)</w:t>
            </w:r>
          </w:p>
        </w:tc>
        <w:tc>
          <w:tcPr>
            <w:tcW w:w="4961" w:type="dxa"/>
          </w:tcPr>
          <w:p w14:paraId="5E877F04" w14:textId="77777777" w:rsidR="002C0DA7" w:rsidRPr="00AD496A" w:rsidRDefault="002C0DA7" w:rsidP="002C0DA7">
            <w:pPr>
              <w:pStyle w:val="af1"/>
              <w:ind w:left="0"/>
              <w:rPr>
                <w:rFonts w:ascii="Times New Roman" w:hAnsi="Times New Roman"/>
                <w:sz w:val="20"/>
                <w:szCs w:val="20"/>
              </w:rPr>
            </w:pPr>
          </w:p>
        </w:tc>
      </w:tr>
      <w:tr w:rsidR="0028646D" w14:paraId="5E877F09" w14:textId="77777777" w:rsidTr="002C0DA7">
        <w:tc>
          <w:tcPr>
            <w:tcW w:w="421" w:type="dxa"/>
          </w:tcPr>
          <w:p w14:paraId="5E877F06" w14:textId="77777777" w:rsidR="002C0DA7" w:rsidRPr="00AD496A" w:rsidRDefault="002C0DA7" w:rsidP="00136441">
            <w:pPr>
              <w:pStyle w:val="af1"/>
              <w:numPr>
                <w:ilvl w:val="2"/>
                <w:numId w:val="21"/>
              </w:numPr>
              <w:ind w:left="0" w:firstLine="0"/>
              <w:rPr>
                <w:rFonts w:ascii="Times New Roman" w:hAnsi="Times New Roman"/>
                <w:sz w:val="20"/>
                <w:szCs w:val="20"/>
              </w:rPr>
            </w:pPr>
          </w:p>
        </w:tc>
        <w:tc>
          <w:tcPr>
            <w:tcW w:w="4536" w:type="dxa"/>
          </w:tcPr>
          <w:p w14:paraId="5E877F07" w14:textId="77777777" w:rsidR="002C0DA7" w:rsidRPr="00AD496A" w:rsidRDefault="0007608C" w:rsidP="002C0DA7">
            <w:pPr>
              <w:pStyle w:val="af1"/>
              <w:ind w:left="0"/>
              <w:jc w:val="both"/>
              <w:rPr>
                <w:rFonts w:ascii="Times New Roman" w:hAnsi="Times New Roman"/>
                <w:sz w:val="20"/>
                <w:szCs w:val="20"/>
              </w:rPr>
            </w:pPr>
            <w:r w:rsidRPr="00AD496A">
              <w:rPr>
                <w:rFonts w:ascii="Times New Roman" w:hAnsi="Times New Roman"/>
                <w:sz w:val="20"/>
                <w:szCs w:val="20"/>
              </w:rPr>
              <w:t>Почтовый адрес участника размещения</w:t>
            </w:r>
            <w:r>
              <w:rPr>
                <w:rFonts w:ascii="Times New Roman" w:hAnsi="Times New Roman"/>
                <w:sz w:val="20"/>
                <w:szCs w:val="20"/>
              </w:rPr>
              <w:t xml:space="preserve"> заказа (для юридического лица) /</w:t>
            </w:r>
            <w:r w:rsidRPr="00632460">
              <w:rPr>
                <w:rFonts w:ascii="Times New Roman" w:eastAsia="Times New Roman" w:hAnsi="Times New Roman"/>
                <w:sz w:val="20"/>
                <w:szCs w:val="20"/>
              </w:rPr>
              <w:t xml:space="preserve"> </w:t>
            </w:r>
            <w:r w:rsidRPr="00632460">
              <w:rPr>
                <w:rFonts w:ascii="Times New Roman" w:hAnsi="Times New Roman"/>
                <w:sz w:val="20"/>
                <w:szCs w:val="20"/>
              </w:rPr>
              <w:t>Место жительства (для физического лица)</w:t>
            </w:r>
          </w:p>
        </w:tc>
        <w:tc>
          <w:tcPr>
            <w:tcW w:w="4961" w:type="dxa"/>
          </w:tcPr>
          <w:p w14:paraId="5E877F08" w14:textId="77777777" w:rsidR="002C0DA7" w:rsidRPr="00AD496A" w:rsidRDefault="002C0DA7" w:rsidP="002C0DA7">
            <w:pPr>
              <w:pStyle w:val="af1"/>
              <w:ind w:left="0"/>
              <w:rPr>
                <w:rFonts w:ascii="Times New Roman" w:hAnsi="Times New Roman"/>
                <w:sz w:val="20"/>
                <w:szCs w:val="20"/>
              </w:rPr>
            </w:pPr>
          </w:p>
        </w:tc>
      </w:tr>
      <w:tr w:rsidR="0028646D" w14:paraId="5E877F0D" w14:textId="77777777" w:rsidTr="002C0DA7">
        <w:tc>
          <w:tcPr>
            <w:tcW w:w="421" w:type="dxa"/>
          </w:tcPr>
          <w:p w14:paraId="5E877F0A" w14:textId="77777777" w:rsidR="002C0DA7" w:rsidRPr="00AD496A" w:rsidRDefault="002C0DA7" w:rsidP="00136441">
            <w:pPr>
              <w:pStyle w:val="af1"/>
              <w:numPr>
                <w:ilvl w:val="2"/>
                <w:numId w:val="21"/>
              </w:numPr>
              <w:ind w:left="0" w:firstLine="0"/>
              <w:rPr>
                <w:rFonts w:ascii="Times New Roman" w:hAnsi="Times New Roman"/>
                <w:sz w:val="20"/>
                <w:szCs w:val="20"/>
              </w:rPr>
            </w:pPr>
          </w:p>
        </w:tc>
        <w:tc>
          <w:tcPr>
            <w:tcW w:w="4536" w:type="dxa"/>
          </w:tcPr>
          <w:p w14:paraId="5E877F0B" w14:textId="77777777" w:rsidR="002C0DA7" w:rsidRPr="00AD496A" w:rsidRDefault="0007608C" w:rsidP="002C0DA7">
            <w:pPr>
              <w:pStyle w:val="af1"/>
              <w:ind w:left="0"/>
              <w:jc w:val="both"/>
              <w:rPr>
                <w:rFonts w:ascii="Times New Roman" w:hAnsi="Times New Roman"/>
                <w:sz w:val="20"/>
                <w:szCs w:val="20"/>
              </w:rPr>
            </w:pPr>
            <w:r>
              <w:rPr>
                <w:rFonts w:ascii="Times New Roman" w:hAnsi="Times New Roman"/>
                <w:sz w:val="20"/>
                <w:szCs w:val="20"/>
              </w:rPr>
              <w:t>Контактный</w:t>
            </w:r>
            <w:r w:rsidRPr="00AD496A">
              <w:rPr>
                <w:rFonts w:ascii="Times New Roman" w:hAnsi="Times New Roman"/>
                <w:sz w:val="20"/>
                <w:szCs w:val="20"/>
              </w:rPr>
              <w:t xml:space="preserve"> телефон</w:t>
            </w:r>
          </w:p>
        </w:tc>
        <w:tc>
          <w:tcPr>
            <w:tcW w:w="4961" w:type="dxa"/>
          </w:tcPr>
          <w:p w14:paraId="5E877F0C" w14:textId="77777777" w:rsidR="002C0DA7" w:rsidRPr="00AD496A" w:rsidRDefault="002C0DA7" w:rsidP="002C0DA7">
            <w:pPr>
              <w:pStyle w:val="af1"/>
              <w:ind w:left="0"/>
              <w:rPr>
                <w:rFonts w:ascii="Times New Roman" w:hAnsi="Times New Roman"/>
                <w:sz w:val="20"/>
                <w:szCs w:val="20"/>
              </w:rPr>
            </w:pPr>
          </w:p>
        </w:tc>
      </w:tr>
      <w:tr w:rsidR="0028646D" w14:paraId="5E877F11" w14:textId="77777777" w:rsidTr="002C0DA7">
        <w:tc>
          <w:tcPr>
            <w:tcW w:w="421" w:type="dxa"/>
          </w:tcPr>
          <w:p w14:paraId="5E877F0E" w14:textId="77777777" w:rsidR="002C0DA7" w:rsidRPr="00AD496A" w:rsidRDefault="002C0DA7" w:rsidP="00136441">
            <w:pPr>
              <w:pStyle w:val="af1"/>
              <w:numPr>
                <w:ilvl w:val="2"/>
                <w:numId w:val="21"/>
              </w:numPr>
              <w:ind w:left="0" w:firstLine="0"/>
              <w:rPr>
                <w:rFonts w:ascii="Times New Roman" w:hAnsi="Times New Roman"/>
                <w:sz w:val="20"/>
                <w:szCs w:val="20"/>
              </w:rPr>
            </w:pPr>
          </w:p>
        </w:tc>
        <w:tc>
          <w:tcPr>
            <w:tcW w:w="4536" w:type="dxa"/>
          </w:tcPr>
          <w:p w14:paraId="5E877F0F" w14:textId="77777777" w:rsidR="002C0DA7" w:rsidRDefault="0007608C" w:rsidP="002C0DA7">
            <w:pPr>
              <w:pStyle w:val="af1"/>
              <w:ind w:left="0"/>
              <w:jc w:val="both"/>
              <w:rPr>
                <w:rFonts w:ascii="Times New Roman" w:hAnsi="Times New Roman"/>
                <w:sz w:val="20"/>
                <w:szCs w:val="20"/>
              </w:rPr>
            </w:pPr>
            <w:r>
              <w:rPr>
                <w:rFonts w:ascii="Times New Roman" w:hAnsi="Times New Roman"/>
                <w:sz w:val="20"/>
                <w:szCs w:val="20"/>
              </w:rPr>
              <w:t>А</w:t>
            </w:r>
            <w:r w:rsidRPr="00F375C7">
              <w:rPr>
                <w:rFonts w:ascii="Times New Roman" w:hAnsi="Times New Roman"/>
                <w:sz w:val="20"/>
                <w:szCs w:val="20"/>
              </w:rPr>
              <w:t>дрес электронной почты</w:t>
            </w:r>
          </w:p>
        </w:tc>
        <w:tc>
          <w:tcPr>
            <w:tcW w:w="4961" w:type="dxa"/>
          </w:tcPr>
          <w:p w14:paraId="5E877F10" w14:textId="77777777" w:rsidR="002C0DA7" w:rsidRPr="00AD496A" w:rsidRDefault="002C0DA7" w:rsidP="002C0DA7">
            <w:pPr>
              <w:pStyle w:val="af1"/>
              <w:ind w:left="0"/>
              <w:rPr>
                <w:rFonts w:ascii="Times New Roman" w:hAnsi="Times New Roman"/>
                <w:sz w:val="20"/>
                <w:szCs w:val="20"/>
              </w:rPr>
            </w:pPr>
          </w:p>
        </w:tc>
      </w:tr>
      <w:tr w:rsidR="0028646D" w14:paraId="5E877F15" w14:textId="77777777" w:rsidTr="002C0DA7">
        <w:tc>
          <w:tcPr>
            <w:tcW w:w="421" w:type="dxa"/>
          </w:tcPr>
          <w:p w14:paraId="5E877F12" w14:textId="77777777" w:rsidR="002C0DA7" w:rsidRPr="00AD496A" w:rsidRDefault="002C0DA7" w:rsidP="00136441">
            <w:pPr>
              <w:pStyle w:val="af1"/>
              <w:numPr>
                <w:ilvl w:val="2"/>
                <w:numId w:val="21"/>
              </w:numPr>
              <w:ind w:left="0" w:firstLine="0"/>
              <w:rPr>
                <w:rFonts w:ascii="Times New Roman" w:hAnsi="Times New Roman"/>
                <w:sz w:val="20"/>
                <w:szCs w:val="20"/>
              </w:rPr>
            </w:pPr>
          </w:p>
        </w:tc>
        <w:tc>
          <w:tcPr>
            <w:tcW w:w="4536" w:type="dxa"/>
          </w:tcPr>
          <w:p w14:paraId="5E877F13" w14:textId="77777777" w:rsidR="002C0DA7" w:rsidRPr="00F375C7" w:rsidRDefault="0007608C" w:rsidP="002C0DA7">
            <w:pPr>
              <w:pStyle w:val="af1"/>
              <w:ind w:left="0"/>
              <w:jc w:val="both"/>
              <w:rPr>
                <w:rFonts w:ascii="Times New Roman" w:hAnsi="Times New Roman"/>
                <w:sz w:val="20"/>
                <w:szCs w:val="20"/>
              </w:rPr>
            </w:pPr>
            <w:r w:rsidRPr="00F375C7">
              <w:rPr>
                <w:rFonts w:ascii="Times New Roman" w:hAnsi="Times New Roman"/>
                <w:sz w:val="20"/>
                <w:szCs w:val="20"/>
              </w:rPr>
              <w:t>Фамилия, имя, отчество руководителя (полностью)</w:t>
            </w:r>
            <w:r w:rsidRPr="00C2354A">
              <w:rPr>
                <w:rFonts w:ascii="Times New Roman" w:eastAsia="Times New Roman" w:hAnsi="Times New Roman"/>
                <w:sz w:val="20"/>
                <w:szCs w:val="20"/>
              </w:rPr>
              <w:t xml:space="preserve"> </w:t>
            </w:r>
            <w:r w:rsidRPr="00C2354A">
              <w:rPr>
                <w:rFonts w:ascii="Times New Roman" w:hAnsi="Times New Roman"/>
                <w:sz w:val="20"/>
                <w:szCs w:val="20"/>
              </w:rPr>
              <w:t>участника размещения заказа (для юридического лица)</w:t>
            </w:r>
          </w:p>
        </w:tc>
        <w:tc>
          <w:tcPr>
            <w:tcW w:w="4961" w:type="dxa"/>
          </w:tcPr>
          <w:p w14:paraId="5E877F14" w14:textId="77777777" w:rsidR="002C0DA7" w:rsidRPr="00AD496A" w:rsidRDefault="002C0DA7" w:rsidP="002C0DA7">
            <w:pPr>
              <w:pStyle w:val="af1"/>
              <w:ind w:left="0"/>
              <w:rPr>
                <w:rFonts w:ascii="Times New Roman" w:hAnsi="Times New Roman"/>
                <w:sz w:val="20"/>
                <w:szCs w:val="20"/>
              </w:rPr>
            </w:pPr>
          </w:p>
        </w:tc>
      </w:tr>
      <w:tr w:rsidR="0028646D" w14:paraId="5E877F19" w14:textId="77777777" w:rsidTr="002C0DA7">
        <w:tc>
          <w:tcPr>
            <w:tcW w:w="421" w:type="dxa"/>
          </w:tcPr>
          <w:p w14:paraId="5E877F16" w14:textId="77777777" w:rsidR="002C0DA7" w:rsidRPr="00AD496A" w:rsidRDefault="002C0DA7" w:rsidP="00136441">
            <w:pPr>
              <w:pStyle w:val="af1"/>
              <w:numPr>
                <w:ilvl w:val="2"/>
                <w:numId w:val="21"/>
              </w:numPr>
              <w:ind w:left="0" w:firstLine="0"/>
              <w:rPr>
                <w:rFonts w:ascii="Times New Roman" w:hAnsi="Times New Roman"/>
                <w:sz w:val="20"/>
                <w:szCs w:val="20"/>
              </w:rPr>
            </w:pPr>
          </w:p>
        </w:tc>
        <w:tc>
          <w:tcPr>
            <w:tcW w:w="4536" w:type="dxa"/>
          </w:tcPr>
          <w:p w14:paraId="5E877F17" w14:textId="77777777" w:rsidR="002C0DA7" w:rsidRPr="00F375C7" w:rsidRDefault="0007608C" w:rsidP="002C0DA7">
            <w:pPr>
              <w:pStyle w:val="af1"/>
              <w:ind w:left="0"/>
              <w:jc w:val="both"/>
              <w:rPr>
                <w:rFonts w:ascii="Times New Roman" w:hAnsi="Times New Roman"/>
                <w:sz w:val="20"/>
                <w:szCs w:val="20"/>
              </w:rPr>
            </w:pPr>
            <w:r w:rsidRPr="00F375C7">
              <w:rPr>
                <w:rFonts w:ascii="Times New Roman" w:hAnsi="Times New Roman"/>
                <w:sz w:val="20"/>
                <w:szCs w:val="20"/>
              </w:rPr>
              <w:t>Наименование учредительного документа, на основании которого действует участник размещения заказа</w:t>
            </w:r>
            <w:r w:rsidRPr="00C2354A">
              <w:rPr>
                <w:rFonts w:ascii="Times New Roman" w:eastAsia="Times New Roman" w:hAnsi="Times New Roman"/>
                <w:sz w:val="20"/>
                <w:szCs w:val="20"/>
              </w:rPr>
              <w:t xml:space="preserve"> </w:t>
            </w:r>
            <w:r w:rsidRPr="00C2354A">
              <w:rPr>
                <w:rFonts w:ascii="Times New Roman" w:hAnsi="Times New Roman"/>
                <w:sz w:val="20"/>
                <w:szCs w:val="20"/>
              </w:rPr>
              <w:t>(для юридического лица)</w:t>
            </w:r>
          </w:p>
        </w:tc>
        <w:tc>
          <w:tcPr>
            <w:tcW w:w="4961" w:type="dxa"/>
          </w:tcPr>
          <w:p w14:paraId="5E877F18" w14:textId="77777777" w:rsidR="002C0DA7" w:rsidRPr="00AD496A" w:rsidRDefault="002C0DA7" w:rsidP="002C0DA7">
            <w:pPr>
              <w:pStyle w:val="af1"/>
              <w:ind w:left="0"/>
              <w:rPr>
                <w:rFonts w:ascii="Times New Roman" w:hAnsi="Times New Roman"/>
                <w:sz w:val="20"/>
                <w:szCs w:val="20"/>
              </w:rPr>
            </w:pPr>
          </w:p>
        </w:tc>
      </w:tr>
      <w:tr w:rsidR="0028646D" w14:paraId="5E877F1F" w14:textId="77777777" w:rsidTr="002C0DA7">
        <w:tc>
          <w:tcPr>
            <w:tcW w:w="421" w:type="dxa"/>
          </w:tcPr>
          <w:p w14:paraId="5E877F1A" w14:textId="77777777" w:rsidR="002C0DA7" w:rsidRPr="00AD496A" w:rsidRDefault="002C0DA7" w:rsidP="00136441">
            <w:pPr>
              <w:pStyle w:val="af1"/>
              <w:numPr>
                <w:ilvl w:val="2"/>
                <w:numId w:val="21"/>
              </w:numPr>
              <w:ind w:left="0" w:firstLine="0"/>
              <w:rPr>
                <w:rFonts w:ascii="Times New Roman" w:hAnsi="Times New Roman"/>
                <w:sz w:val="20"/>
                <w:szCs w:val="20"/>
              </w:rPr>
            </w:pPr>
          </w:p>
        </w:tc>
        <w:tc>
          <w:tcPr>
            <w:tcW w:w="4536" w:type="dxa"/>
          </w:tcPr>
          <w:p w14:paraId="5E877F1B" w14:textId="77777777" w:rsidR="002C0DA7" w:rsidRPr="00F375C7" w:rsidRDefault="0007608C" w:rsidP="002C0DA7">
            <w:pPr>
              <w:jc w:val="both"/>
              <w:rPr>
                <w:sz w:val="20"/>
                <w:szCs w:val="20"/>
              </w:rPr>
            </w:pPr>
            <w:r w:rsidRPr="00F375C7">
              <w:rPr>
                <w:sz w:val="20"/>
                <w:szCs w:val="20"/>
              </w:rPr>
              <w:t>Регистрационные данные</w:t>
            </w:r>
            <w:r w:rsidRPr="00C2354A">
              <w:rPr>
                <w:sz w:val="20"/>
                <w:szCs w:val="20"/>
              </w:rPr>
              <w:t xml:space="preserve"> участника размещения заказа (для юридического лица)</w:t>
            </w:r>
            <w:r w:rsidRPr="00F375C7">
              <w:rPr>
                <w:sz w:val="20"/>
                <w:szCs w:val="20"/>
              </w:rPr>
              <w:t>:</w:t>
            </w:r>
          </w:p>
          <w:p w14:paraId="5E877F1C" w14:textId="77777777" w:rsidR="002C0DA7" w:rsidRPr="00F375C7" w:rsidRDefault="0007608C" w:rsidP="002C0DA7">
            <w:pPr>
              <w:jc w:val="both"/>
              <w:rPr>
                <w:sz w:val="20"/>
                <w:szCs w:val="20"/>
              </w:rPr>
            </w:pPr>
            <w:r w:rsidRPr="00F375C7">
              <w:rPr>
                <w:sz w:val="20"/>
                <w:szCs w:val="20"/>
              </w:rPr>
              <w:t>Дата, место и орган регистрации;</w:t>
            </w:r>
          </w:p>
          <w:p w14:paraId="5E877F1D" w14:textId="77777777" w:rsidR="002C0DA7" w:rsidRPr="00F375C7" w:rsidRDefault="0007608C" w:rsidP="002C0DA7">
            <w:pPr>
              <w:pStyle w:val="af1"/>
              <w:ind w:left="0"/>
              <w:jc w:val="both"/>
              <w:rPr>
                <w:rFonts w:ascii="Times New Roman" w:hAnsi="Times New Roman"/>
                <w:sz w:val="20"/>
                <w:szCs w:val="20"/>
              </w:rPr>
            </w:pPr>
            <w:r w:rsidRPr="00F375C7">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961" w:type="dxa"/>
          </w:tcPr>
          <w:p w14:paraId="5E877F1E" w14:textId="77777777" w:rsidR="002C0DA7" w:rsidRPr="00AD496A" w:rsidRDefault="002C0DA7" w:rsidP="002C0DA7">
            <w:pPr>
              <w:pStyle w:val="af1"/>
              <w:ind w:left="0"/>
              <w:rPr>
                <w:rFonts w:ascii="Times New Roman" w:hAnsi="Times New Roman"/>
                <w:sz w:val="20"/>
                <w:szCs w:val="20"/>
              </w:rPr>
            </w:pPr>
          </w:p>
        </w:tc>
      </w:tr>
      <w:tr w:rsidR="0028646D" w14:paraId="5E877F23" w14:textId="77777777" w:rsidTr="002C0DA7">
        <w:tc>
          <w:tcPr>
            <w:tcW w:w="421" w:type="dxa"/>
          </w:tcPr>
          <w:p w14:paraId="5E877F20" w14:textId="77777777" w:rsidR="002C0DA7" w:rsidRPr="00AD496A" w:rsidRDefault="002C0DA7" w:rsidP="00136441">
            <w:pPr>
              <w:pStyle w:val="af1"/>
              <w:numPr>
                <w:ilvl w:val="2"/>
                <w:numId w:val="21"/>
              </w:numPr>
              <w:ind w:left="0" w:firstLine="0"/>
              <w:rPr>
                <w:rFonts w:ascii="Times New Roman" w:hAnsi="Times New Roman"/>
                <w:sz w:val="20"/>
                <w:szCs w:val="20"/>
              </w:rPr>
            </w:pPr>
          </w:p>
        </w:tc>
        <w:tc>
          <w:tcPr>
            <w:tcW w:w="4536" w:type="dxa"/>
          </w:tcPr>
          <w:p w14:paraId="5E877F21" w14:textId="77777777" w:rsidR="002C0DA7" w:rsidRPr="00F375C7" w:rsidRDefault="0007608C" w:rsidP="002C0DA7">
            <w:pPr>
              <w:jc w:val="both"/>
              <w:rPr>
                <w:sz w:val="20"/>
                <w:szCs w:val="20"/>
              </w:rPr>
            </w:pPr>
            <w:r w:rsidRPr="005559DC">
              <w:rPr>
                <w:sz w:val="20"/>
                <w:szCs w:val="20"/>
              </w:rPr>
              <w:t>ИНН</w:t>
            </w:r>
            <w:r>
              <w:rPr>
                <w:sz w:val="20"/>
                <w:szCs w:val="20"/>
              </w:rPr>
              <w:t xml:space="preserve"> </w:t>
            </w:r>
            <w:r w:rsidRPr="008E750A">
              <w:rPr>
                <w:sz w:val="20"/>
                <w:szCs w:val="20"/>
              </w:rPr>
              <w:t>участника размещения заказа</w:t>
            </w:r>
          </w:p>
        </w:tc>
        <w:tc>
          <w:tcPr>
            <w:tcW w:w="4961" w:type="dxa"/>
          </w:tcPr>
          <w:p w14:paraId="5E877F22" w14:textId="77777777" w:rsidR="002C0DA7" w:rsidRPr="00AD496A" w:rsidRDefault="002C0DA7" w:rsidP="002C0DA7">
            <w:pPr>
              <w:pStyle w:val="af1"/>
              <w:ind w:left="0"/>
              <w:rPr>
                <w:rFonts w:ascii="Times New Roman" w:hAnsi="Times New Roman"/>
                <w:sz w:val="20"/>
                <w:szCs w:val="20"/>
              </w:rPr>
            </w:pPr>
          </w:p>
        </w:tc>
      </w:tr>
      <w:tr w:rsidR="0028646D" w14:paraId="5E877F27" w14:textId="77777777" w:rsidTr="002C0DA7">
        <w:tc>
          <w:tcPr>
            <w:tcW w:w="421" w:type="dxa"/>
          </w:tcPr>
          <w:p w14:paraId="5E877F24" w14:textId="77777777" w:rsidR="002C0DA7" w:rsidRPr="00AD496A" w:rsidRDefault="002C0DA7" w:rsidP="00136441">
            <w:pPr>
              <w:pStyle w:val="af1"/>
              <w:numPr>
                <w:ilvl w:val="2"/>
                <w:numId w:val="21"/>
              </w:numPr>
              <w:ind w:left="0" w:firstLine="0"/>
              <w:rPr>
                <w:rFonts w:ascii="Times New Roman" w:hAnsi="Times New Roman"/>
                <w:sz w:val="20"/>
                <w:szCs w:val="20"/>
              </w:rPr>
            </w:pPr>
          </w:p>
        </w:tc>
        <w:tc>
          <w:tcPr>
            <w:tcW w:w="4536" w:type="dxa"/>
          </w:tcPr>
          <w:p w14:paraId="5E877F25" w14:textId="77777777" w:rsidR="002C0DA7" w:rsidRPr="005559DC" w:rsidRDefault="0007608C" w:rsidP="002C0DA7">
            <w:pPr>
              <w:jc w:val="both"/>
              <w:rPr>
                <w:sz w:val="20"/>
                <w:szCs w:val="20"/>
              </w:rPr>
            </w:pPr>
            <w:r>
              <w:rPr>
                <w:sz w:val="20"/>
                <w:szCs w:val="20"/>
              </w:rPr>
              <w:t>КПП</w:t>
            </w:r>
            <w:r w:rsidRPr="00F375C7">
              <w:rPr>
                <w:sz w:val="20"/>
                <w:szCs w:val="20"/>
              </w:rPr>
              <w:t xml:space="preserve"> </w:t>
            </w:r>
            <w:r w:rsidRPr="008E750A">
              <w:rPr>
                <w:sz w:val="20"/>
                <w:szCs w:val="20"/>
              </w:rPr>
              <w:t>участника размещения заказа</w:t>
            </w:r>
          </w:p>
        </w:tc>
        <w:tc>
          <w:tcPr>
            <w:tcW w:w="4961" w:type="dxa"/>
          </w:tcPr>
          <w:p w14:paraId="5E877F26" w14:textId="77777777" w:rsidR="002C0DA7" w:rsidRPr="00AD496A" w:rsidRDefault="002C0DA7" w:rsidP="002C0DA7">
            <w:pPr>
              <w:pStyle w:val="af1"/>
              <w:ind w:left="0"/>
              <w:rPr>
                <w:rFonts w:ascii="Times New Roman" w:hAnsi="Times New Roman"/>
                <w:sz w:val="20"/>
                <w:szCs w:val="20"/>
              </w:rPr>
            </w:pPr>
          </w:p>
        </w:tc>
      </w:tr>
      <w:tr w:rsidR="0028646D" w14:paraId="5E877F2B" w14:textId="77777777" w:rsidTr="002C0DA7">
        <w:tc>
          <w:tcPr>
            <w:tcW w:w="421" w:type="dxa"/>
          </w:tcPr>
          <w:p w14:paraId="5E877F28" w14:textId="77777777" w:rsidR="002C0DA7" w:rsidRPr="00AD496A" w:rsidRDefault="002C0DA7" w:rsidP="00136441">
            <w:pPr>
              <w:pStyle w:val="af1"/>
              <w:numPr>
                <w:ilvl w:val="2"/>
                <w:numId w:val="21"/>
              </w:numPr>
              <w:ind w:left="0" w:firstLine="0"/>
              <w:rPr>
                <w:rFonts w:ascii="Times New Roman" w:hAnsi="Times New Roman"/>
                <w:sz w:val="20"/>
                <w:szCs w:val="20"/>
              </w:rPr>
            </w:pPr>
          </w:p>
        </w:tc>
        <w:tc>
          <w:tcPr>
            <w:tcW w:w="4536" w:type="dxa"/>
          </w:tcPr>
          <w:p w14:paraId="5E877F29" w14:textId="77777777" w:rsidR="002C0DA7" w:rsidRDefault="0007608C" w:rsidP="002C0DA7">
            <w:pPr>
              <w:jc w:val="both"/>
              <w:rPr>
                <w:sz w:val="20"/>
                <w:szCs w:val="20"/>
              </w:rPr>
            </w:pPr>
            <w:r w:rsidRPr="005559DC">
              <w:rPr>
                <w:sz w:val="20"/>
                <w:szCs w:val="20"/>
              </w:rPr>
              <w:t>ОГРН</w:t>
            </w:r>
            <w:r>
              <w:rPr>
                <w:sz w:val="20"/>
                <w:szCs w:val="20"/>
              </w:rPr>
              <w:t>/ОГРНИП</w:t>
            </w:r>
            <w:r w:rsidRPr="00F375C7">
              <w:rPr>
                <w:sz w:val="20"/>
                <w:szCs w:val="20"/>
              </w:rPr>
              <w:t xml:space="preserve"> </w:t>
            </w:r>
            <w:r w:rsidRPr="008E750A">
              <w:rPr>
                <w:sz w:val="20"/>
                <w:szCs w:val="20"/>
              </w:rPr>
              <w:t>участника размещения заказа</w:t>
            </w:r>
          </w:p>
        </w:tc>
        <w:tc>
          <w:tcPr>
            <w:tcW w:w="4961" w:type="dxa"/>
          </w:tcPr>
          <w:p w14:paraId="5E877F2A" w14:textId="77777777" w:rsidR="002C0DA7" w:rsidRPr="00AD496A" w:rsidRDefault="002C0DA7" w:rsidP="002C0DA7">
            <w:pPr>
              <w:pStyle w:val="af1"/>
              <w:ind w:left="0"/>
              <w:rPr>
                <w:rFonts w:ascii="Times New Roman" w:hAnsi="Times New Roman"/>
                <w:sz w:val="20"/>
                <w:szCs w:val="20"/>
              </w:rPr>
            </w:pPr>
          </w:p>
        </w:tc>
      </w:tr>
      <w:tr w:rsidR="0028646D" w14:paraId="5E877F2F" w14:textId="77777777" w:rsidTr="002C0DA7">
        <w:tc>
          <w:tcPr>
            <w:tcW w:w="421" w:type="dxa"/>
          </w:tcPr>
          <w:p w14:paraId="5E877F2C" w14:textId="77777777" w:rsidR="002C0DA7" w:rsidRPr="00AD496A" w:rsidRDefault="002C0DA7" w:rsidP="00136441">
            <w:pPr>
              <w:pStyle w:val="af1"/>
              <w:numPr>
                <w:ilvl w:val="2"/>
                <w:numId w:val="21"/>
              </w:numPr>
              <w:ind w:left="0" w:firstLine="0"/>
              <w:rPr>
                <w:rFonts w:ascii="Times New Roman" w:hAnsi="Times New Roman"/>
                <w:sz w:val="20"/>
                <w:szCs w:val="20"/>
              </w:rPr>
            </w:pPr>
          </w:p>
        </w:tc>
        <w:tc>
          <w:tcPr>
            <w:tcW w:w="4536" w:type="dxa"/>
          </w:tcPr>
          <w:p w14:paraId="5E877F2D" w14:textId="77777777" w:rsidR="002C0DA7" w:rsidRPr="005559DC" w:rsidRDefault="0007608C" w:rsidP="002C0DA7">
            <w:pPr>
              <w:jc w:val="both"/>
              <w:rPr>
                <w:sz w:val="20"/>
                <w:szCs w:val="20"/>
              </w:rPr>
            </w:pPr>
            <w:r w:rsidRPr="004515BB">
              <w:rPr>
                <w:sz w:val="20"/>
                <w:szCs w:val="20"/>
              </w:rPr>
              <w:t xml:space="preserve">ОКПО </w:t>
            </w:r>
            <w:r w:rsidRPr="008E750A">
              <w:rPr>
                <w:sz w:val="20"/>
                <w:szCs w:val="20"/>
              </w:rPr>
              <w:t>участника размещения заказа</w:t>
            </w:r>
          </w:p>
        </w:tc>
        <w:tc>
          <w:tcPr>
            <w:tcW w:w="4961" w:type="dxa"/>
          </w:tcPr>
          <w:p w14:paraId="5E877F2E" w14:textId="77777777" w:rsidR="002C0DA7" w:rsidRPr="00AD496A" w:rsidRDefault="002C0DA7" w:rsidP="002C0DA7">
            <w:pPr>
              <w:pStyle w:val="af1"/>
              <w:ind w:left="0"/>
              <w:rPr>
                <w:rFonts w:ascii="Times New Roman" w:hAnsi="Times New Roman"/>
                <w:sz w:val="20"/>
                <w:szCs w:val="20"/>
              </w:rPr>
            </w:pPr>
          </w:p>
        </w:tc>
      </w:tr>
      <w:tr w:rsidR="0028646D" w14:paraId="5E877F38" w14:textId="77777777" w:rsidTr="002C0DA7">
        <w:tc>
          <w:tcPr>
            <w:tcW w:w="421" w:type="dxa"/>
          </w:tcPr>
          <w:p w14:paraId="5E877F30" w14:textId="77777777" w:rsidR="002C0DA7" w:rsidRPr="00AD496A" w:rsidRDefault="002C0DA7" w:rsidP="00136441">
            <w:pPr>
              <w:pStyle w:val="af1"/>
              <w:numPr>
                <w:ilvl w:val="2"/>
                <w:numId w:val="21"/>
              </w:numPr>
              <w:ind w:left="0" w:firstLine="0"/>
              <w:rPr>
                <w:rFonts w:ascii="Times New Roman" w:hAnsi="Times New Roman"/>
                <w:sz w:val="20"/>
                <w:szCs w:val="20"/>
              </w:rPr>
            </w:pPr>
          </w:p>
        </w:tc>
        <w:tc>
          <w:tcPr>
            <w:tcW w:w="4536" w:type="dxa"/>
          </w:tcPr>
          <w:p w14:paraId="5E877F31" w14:textId="77777777" w:rsidR="002C0DA7" w:rsidRPr="00F375C7" w:rsidRDefault="0007608C" w:rsidP="002C0DA7">
            <w:pPr>
              <w:jc w:val="both"/>
              <w:rPr>
                <w:sz w:val="20"/>
                <w:szCs w:val="20"/>
              </w:rPr>
            </w:pPr>
            <w:r w:rsidRPr="00F375C7">
              <w:rPr>
                <w:sz w:val="20"/>
                <w:szCs w:val="20"/>
              </w:rPr>
              <w:t>Банковские реквизиты (может быть несколько):</w:t>
            </w:r>
          </w:p>
          <w:p w14:paraId="5E877F32" w14:textId="77777777" w:rsidR="002C0DA7" w:rsidRPr="00F375C7" w:rsidRDefault="0007608C" w:rsidP="002C0DA7">
            <w:pPr>
              <w:jc w:val="both"/>
              <w:rPr>
                <w:sz w:val="20"/>
                <w:szCs w:val="20"/>
              </w:rPr>
            </w:pPr>
            <w:r w:rsidRPr="00F375C7">
              <w:rPr>
                <w:sz w:val="20"/>
                <w:szCs w:val="20"/>
              </w:rPr>
              <w:t>Наименование обслуживающего банка;</w:t>
            </w:r>
          </w:p>
          <w:p w14:paraId="5E877F33" w14:textId="77777777" w:rsidR="002C0DA7" w:rsidRPr="00F375C7" w:rsidRDefault="0007608C" w:rsidP="002C0DA7">
            <w:pPr>
              <w:jc w:val="both"/>
              <w:rPr>
                <w:sz w:val="20"/>
                <w:szCs w:val="20"/>
              </w:rPr>
            </w:pPr>
            <w:r w:rsidRPr="00F375C7">
              <w:rPr>
                <w:sz w:val="20"/>
                <w:szCs w:val="20"/>
              </w:rPr>
              <w:t>Расчетный счет;</w:t>
            </w:r>
          </w:p>
          <w:p w14:paraId="5E877F34" w14:textId="77777777" w:rsidR="002C0DA7" w:rsidRPr="00F375C7" w:rsidRDefault="0007608C" w:rsidP="002C0DA7">
            <w:pPr>
              <w:jc w:val="both"/>
              <w:rPr>
                <w:sz w:val="20"/>
                <w:szCs w:val="20"/>
              </w:rPr>
            </w:pPr>
            <w:r w:rsidRPr="00F375C7">
              <w:rPr>
                <w:sz w:val="20"/>
                <w:szCs w:val="20"/>
              </w:rPr>
              <w:t>Корреспондентский счет;</w:t>
            </w:r>
          </w:p>
          <w:p w14:paraId="5E877F35" w14:textId="77777777" w:rsidR="002C0DA7" w:rsidRPr="00F375C7" w:rsidRDefault="0007608C" w:rsidP="002C0DA7">
            <w:pPr>
              <w:jc w:val="both"/>
              <w:rPr>
                <w:sz w:val="20"/>
                <w:szCs w:val="20"/>
              </w:rPr>
            </w:pPr>
            <w:r w:rsidRPr="00F375C7">
              <w:rPr>
                <w:sz w:val="20"/>
                <w:szCs w:val="20"/>
              </w:rPr>
              <w:t xml:space="preserve">Код БИК; </w:t>
            </w:r>
          </w:p>
          <w:p w14:paraId="5E877F36" w14:textId="77777777" w:rsidR="002C0DA7" w:rsidRPr="005559DC" w:rsidRDefault="0007608C" w:rsidP="002C0DA7">
            <w:pPr>
              <w:jc w:val="both"/>
              <w:rPr>
                <w:sz w:val="20"/>
                <w:szCs w:val="20"/>
              </w:rPr>
            </w:pPr>
            <w:r w:rsidRPr="00F375C7">
              <w:rPr>
                <w:sz w:val="20"/>
                <w:szCs w:val="20"/>
              </w:rPr>
              <w:t>Код ОКПО/КПП</w:t>
            </w:r>
          </w:p>
        </w:tc>
        <w:tc>
          <w:tcPr>
            <w:tcW w:w="4961" w:type="dxa"/>
          </w:tcPr>
          <w:p w14:paraId="5E877F37" w14:textId="77777777" w:rsidR="002C0DA7" w:rsidRPr="00AD496A" w:rsidRDefault="002C0DA7" w:rsidP="002C0DA7">
            <w:pPr>
              <w:pStyle w:val="af1"/>
              <w:ind w:left="0"/>
              <w:rPr>
                <w:rFonts w:ascii="Times New Roman" w:hAnsi="Times New Roman"/>
                <w:sz w:val="20"/>
                <w:szCs w:val="20"/>
              </w:rPr>
            </w:pPr>
          </w:p>
        </w:tc>
      </w:tr>
    </w:tbl>
    <w:p w14:paraId="5E877F39" w14:textId="77777777" w:rsidR="002C0DA7" w:rsidRPr="005559DC" w:rsidRDefault="002C0DA7" w:rsidP="002C0DA7">
      <w:pPr>
        <w:pStyle w:val="aa"/>
        <w:spacing w:before="0" w:beforeAutospacing="0" w:after="0" w:afterAutospacing="0"/>
        <w:rPr>
          <w:color w:val="000000"/>
          <w:sz w:val="20"/>
          <w:szCs w:val="20"/>
        </w:rPr>
      </w:pPr>
    </w:p>
    <w:p w14:paraId="5E877F3A" w14:textId="77777777" w:rsidR="002C0DA7" w:rsidRPr="005559DC" w:rsidRDefault="0007608C" w:rsidP="002C0DA7">
      <w:pPr>
        <w:pStyle w:val="aa"/>
        <w:spacing w:before="0" w:beforeAutospacing="0" w:after="0" w:afterAutospacing="0"/>
        <w:rPr>
          <w:color w:val="000000"/>
          <w:sz w:val="20"/>
          <w:szCs w:val="20"/>
        </w:rPr>
      </w:pPr>
      <w:r w:rsidRPr="005559DC">
        <w:rPr>
          <w:color w:val="000000"/>
          <w:sz w:val="20"/>
          <w:szCs w:val="20"/>
        </w:rPr>
        <w:t>______________                            ________________                   ______________________</w:t>
      </w:r>
    </w:p>
    <w:p w14:paraId="5E877F3C" w14:textId="4CDA69F8" w:rsidR="002C0DA7" w:rsidRPr="005559DC" w:rsidRDefault="0007608C" w:rsidP="002C0DA7">
      <w:pPr>
        <w:rPr>
          <w:sz w:val="20"/>
          <w:szCs w:val="20"/>
        </w:rPr>
      </w:pPr>
      <w:r w:rsidRPr="005559DC">
        <w:rPr>
          <w:color w:val="000000"/>
          <w:sz w:val="20"/>
          <w:szCs w:val="20"/>
        </w:rPr>
        <w:t xml:space="preserve">   </w:t>
      </w:r>
      <w:r w:rsidRPr="005559DC">
        <w:rPr>
          <w:sz w:val="20"/>
          <w:szCs w:val="20"/>
        </w:rPr>
        <w:t>должность                                          подпись                                фамилия, имя, отчество</w:t>
      </w:r>
      <w:r w:rsidR="00904842">
        <w:rPr>
          <w:sz w:val="20"/>
          <w:szCs w:val="20"/>
        </w:rPr>
        <w:t xml:space="preserve"> </w:t>
      </w:r>
      <w:r w:rsidRPr="005559DC">
        <w:rPr>
          <w:sz w:val="20"/>
          <w:szCs w:val="20"/>
        </w:rPr>
        <w:t>(полностью)</w:t>
      </w:r>
    </w:p>
    <w:p w14:paraId="5E877F42" w14:textId="3C60FEAA" w:rsidR="002C0DA7" w:rsidRPr="00A035BC" w:rsidRDefault="002C0DA7" w:rsidP="00904842">
      <w:pPr>
        <w:pStyle w:val="aa"/>
        <w:spacing w:before="0" w:beforeAutospacing="0" w:after="0" w:afterAutospacing="0"/>
        <w:rPr>
          <w:b/>
          <w:sz w:val="20"/>
          <w:szCs w:val="20"/>
        </w:rPr>
      </w:pPr>
    </w:p>
    <w:p w14:paraId="5E877F43" w14:textId="77777777" w:rsidR="002C0DA7" w:rsidRDefault="002C0DA7" w:rsidP="002C0DA7">
      <w:pPr>
        <w:pStyle w:val="aa"/>
        <w:spacing w:before="0" w:beforeAutospacing="0" w:after="0" w:afterAutospacing="0"/>
        <w:rPr>
          <w:sz w:val="20"/>
          <w:szCs w:val="20"/>
          <w:vertAlign w:val="superscript"/>
        </w:rPr>
      </w:pPr>
    </w:p>
    <w:p w14:paraId="70592167" w14:textId="77777777" w:rsidR="000E4DBB" w:rsidRDefault="000E4DBB" w:rsidP="002C0DA7">
      <w:pPr>
        <w:pStyle w:val="aa"/>
        <w:spacing w:before="0" w:beforeAutospacing="0" w:after="0" w:afterAutospacing="0"/>
        <w:rPr>
          <w:sz w:val="20"/>
          <w:szCs w:val="20"/>
          <w:vertAlign w:val="superscript"/>
        </w:rPr>
      </w:pPr>
    </w:p>
    <w:p w14:paraId="27B424C5" w14:textId="77777777" w:rsidR="00F07056" w:rsidRDefault="00F07056" w:rsidP="002C0DA7">
      <w:pPr>
        <w:pStyle w:val="aa"/>
        <w:spacing w:before="0" w:beforeAutospacing="0" w:after="0" w:afterAutospacing="0"/>
        <w:rPr>
          <w:sz w:val="20"/>
          <w:szCs w:val="20"/>
          <w:vertAlign w:val="superscript"/>
        </w:rPr>
      </w:pPr>
    </w:p>
    <w:p w14:paraId="44F366F8" w14:textId="77777777" w:rsidR="00F07056" w:rsidRDefault="00F07056" w:rsidP="002C0DA7">
      <w:pPr>
        <w:pStyle w:val="aa"/>
        <w:spacing w:before="0" w:beforeAutospacing="0" w:after="0" w:afterAutospacing="0"/>
        <w:rPr>
          <w:sz w:val="20"/>
          <w:szCs w:val="20"/>
          <w:vertAlign w:val="superscript"/>
        </w:rPr>
      </w:pPr>
    </w:p>
    <w:p w14:paraId="48C203EC" w14:textId="77777777" w:rsidR="00F07056" w:rsidRDefault="00F07056" w:rsidP="002C0DA7">
      <w:pPr>
        <w:pStyle w:val="aa"/>
        <w:spacing w:before="0" w:beforeAutospacing="0" w:after="0" w:afterAutospacing="0"/>
        <w:rPr>
          <w:sz w:val="20"/>
          <w:szCs w:val="20"/>
          <w:vertAlign w:val="superscript"/>
        </w:rPr>
      </w:pPr>
    </w:p>
    <w:p w14:paraId="561D47AE" w14:textId="77777777" w:rsidR="00F07056" w:rsidRDefault="00F07056" w:rsidP="002C0DA7">
      <w:pPr>
        <w:pStyle w:val="aa"/>
        <w:spacing w:before="0" w:beforeAutospacing="0" w:after="0" w:afterAutospacing="0"/>
        <w:rPr>
          <w:sz w:val="20"/>
          <w:szCs w:val="20"/>
          <w:vertAlign w:val="superscript"/>
        </w:rPr>
      </w:pPr>
    </w:p>
    <w:p w14:paraId="3C53BAF9" w14:textId="77777777" w:rsidR="00F07056" w:rsidRDefault="00F07056" w:rsidP="002C0DA7">
      <w:pPr>
        <w:pStyle w:val="aa"/>
        <w:spacing w:before="0" w:beforeAutospacing="0" w:after="0" w:afterAutospacing="0"/>
        <w:rPr>
          <w:sz w:val="20"/>
          <w:szCs w:val="20"/>
          <w:vertAlign w:val="superscript"/>
        </w:rPr>
      </w:pPr>
    </w:p>
    <w:p w14:paraId="7338B759" w14:textId="77777777" w:rsidR="00F07056" w:rsidRDefault="00F07056" w:rsidP="002C0DA7">
      <w:pPr>
        <w:pStyle w:val="aa"/>
        <w:spacing w:before="0" w:beforeAutospacing="0" w:after="0" w:afterAutospacing="0"/>
        <w:rPr>
          <w:sz w:val="20"/>
          <w:szCs w:val="20"/>
          <w:vertAlign w:val="superscript"/>
        </w:rPr>
      </w:pPr>
    </w:p>
    <w:p w14:paraId="61DEC9D1" w14:textId="77777777" w:rsidR="00F07056" w:rsidRDefault="00F07056" w:rsidP="002C0DA7">
      <w:pPr>
        <w:pStyle w:val="aa"/>
        <w:spacing w:before="0" w:beforeAutospacing="0" w:after="0" w:afterAutospacing="0"/>
        <w:rPr>
          <w:sz w:val="20"/>
          <w:szCs w:val="20"/>
          <w:vertAlign w:val="superscript"/>
        </w:rPr>
      </w:pPr>
    </w:p>
    <w:p w14:paraId="3AF133C3" w14:textId="77777777" w:rsidR="00F07056" w:rsidRDefault="00F07056" w:rsidP="002C0DA7">
      <w:pPr>
        <w:pStyle w:val="aa"/>
        <w:spacing w:before="0" w:beforeAutospacing="0" w:after="0" w:afterAutospacing="0"/>
        <w:rPr>
          <w:sz w:val="20"/>
          <w:szCs w:val="20"/>
          <w:vertAlign w:val="superscript"/>
        </w:rPr>
      </w:pPr>
    </w:p>
    <w:p w14:paraId="5E877F45" w14:textId="77777777" w:rsidR="002C0DA7" w:rsidRDefault="002C0DA7" w:rsidP="002C0DA7">
      <w:pPr>
        <w:pStyle w:val="aa"/>
        <w:spacing w:before="0" w:beforeAutospacing="0" w:after="0" w:afterAutospacing="0"/>
        <w:rPr>
          <w:sz w:val="20"/>
          <w:szCs w:val="20"/>
          <w:vertAlign w:val="superscript"/>
        </w:rPr>
      </w:pPr>
    </w:p>
    <w:p w14:paraId="5E877F46" w14:textId="77777777" w:rsidR="002C0DA7" w:rsidRDefault="0007608C" w:rsidP="002C0DA7">
      <w:pPr>
        <w:pStyle w:val="aa"/>
        <w:spacing w:before="0" w:beforeAutospacing="0" w:after="0" w:afterAutospacing="0"/>
        <w:jc w:val="center"/>
        <w:rPr>
          <w:b/>
          <w:bCs/>
          <w:sz w:val="20"/>
          <w:szCs w:val="20"/>
        </w:rPr>
      </w:pPr>
      <w:r w:rsidRPr="005559DC">
        <w:rPr>
          <w:b/>
          <w:bCs/>
          <w:sz w:val="20"/>
          <w:szCs w:val="20"/>
        </w:rPr>
        <w:t>ФОРМА</w:t>
      </w:r>
      <w:r>
        <w:rPr>
          <w:b/>
          <w:bCs/>
          <w:sz w:val="20"/>
          <w:szCs w:val="20"/>
        </w:rPr>
        <w:t xml:space="preserve"> 3.3.:</w:t>
      </w:r>
    </w:p>
    <w:p w14:paraId="5E877F47" w14:textId="77777777" w:rsidR="002C0DA7" w:rsidRPr="005559DC" w:rsidRDefault="0007608C" w:rsidP="002C0DA7">
      <w:pPr>
        <w:pStyle w:val="aa"/>
        <w:spacing w:before="0" w:beforeAutospacing="0" w:after="0" w:afterAutospacing="0"/>
        <w:jc w:val="center"/>
        <w:rPr>
          <w:b/>
          <w:bCs/>
          <w:sz w:val="20"/>
          <w:szCs w:val="20"/>
        </w:rPr>
      </w:pPr>
      <w:r w:rsidRPr="005559DC">
        <w:rPr>
          <w:b/>
          <w:bCs/>
          <w:sz w:val="20"/>
          <w:szCs w:val="20"/>
        </w:rPr>
        <w:t>ЗАПРОС О ПРЕДОСТАВЛЕНИИ РАЗЪЯСНЕНИЙ ПОЛОЖЕНИЙ ЗАКУПОЧНОЙ ДОКУМЕНТАЦИИ</w:t>
      </w:r>
    </w:p>
    <w:p w14:paraId="5E877F48" w14:textId="77777777" w:rsidR="002C0DA7" w:rsidRPr="005559DC" w:rsidRDefault="002C0DA7" w:rsidP="002C0DA7">
      <w:pPr>
        <w:rPr>
          <w:sz w:val="20"/>
          <w:szCs w:val="20"/>
        </w:rPr>
      </w:pPr>
    </w:p>
    <w:p w14:paraId="5E877F49" w14:textId="77777777" w:rsidR="002C0DA7" w:rsidRPr="005559DC" w:rsidRDefault="002C0DA7" w:rsidP="002C0DA7">
      <w:pPr>
        <w:rPr>
          <w:sz w:val="20"/>
          <w:szCs w:val="20"/>
        </w:rPr>
      </w:pPr>
    </w:p>
    <w:p w14:paraId="5E877F4A" w14:textId="567ECED1" w:rsidR="002C0DA7" w:rsidRPr="005559DC" w:rsidRDefault="0007608C" w:rsidP="002C0DA7">
      <w:pPr>
        <w:ind w:left="5672"/>
        <w:jc w:val="right"/>
        <w:rPr>
          <w:sz w:val="20"/>
          <w:szCs w:val="20"/>
        </w:rPr>
      </w:pPr>
      <w:r w:rsidRPr="005559DC">
        <w:rPr>
          <w:sz w:val="20"/>
          <w:szCs w:val="20"/>
        </w:rPr>
        <w:t xml:space="preserve">      </w:t>
      </w:r>
      <w:r w:rsidR="000E4DBB">
        <w:rPr>
          <w:sz w:val="20"/>
          <w:szCs w:val="20"/>
        </w:rPr>
        <w:t xml:space="preserve">        </w:t>
      </w:r>
      <w:r w:rsidRPr="005559DC">
        <w:rPr>
          <w:sz w:val="20"/>
          <w:szCs w:val="20"/>
        </w:rPr>
        <w:t xml:space="preserve">Директору </w:t>
      </w:r>
    </w:p>
    <w:p w14:paraId="5E877F4B" w14:textId="77777777" w:rsidR="002C0DA7" w:rsidRPr="005559DC" w:rsidRDefault="0007608C" w:rsidP="002C0DA7">
      <w:pPr>
        <w:ind w:left="5220"/>
        <w:jc w:val="right"/>
        <w:rPr>
          <w:sz w:val="20"/>
          <w:szCs w:val="20"/>
        </w:rPr>
      </w:pPr>
      <w:r w:rsidRPr="005559DC">
        <w:rPr>
          <w:sz w:val="20"/>
          <w:szCs w:val="20"/>
        </w:rPr>
        <w:t xml:space="preserve">                                      АО «</w:t>
      </w:r>
      <w:r>
        <w:rPr>
          <w:sz w:val="20"/>
          <w:szCs w:val="20"/>
        </w:rPr>
        <w:t>Горэлектросеть»</w:t>
      </w:r>
    </w:p>
    <w:p w14:paraId="5E877F4C" w14:textId="77777777" w:rsidR="002C0DA7" w:rsidRPr="005559DC" w:rsidRDefault="0007608C" w:rsidP="002C0DA7">
      <w:pPr>
        <w:ind w:left="5220"/>
        <w:jc w:val="right"/>
        <w:rPr>
          <w:sz w:val="20"/>
          <w:szCs w:val="20"/>
        </w:rPr>
      </w:pPr>
      <w:r w:rsidRPr="005559DC">
        <w:rPr>
          <w:sz w:val="20"/>
          <w:szCs w:val="20"/>
        </w:rPr>
        <w:t xml:space="preserve">                                      </w:t>
      </w:r>
      <w:r>
        <w:rPr>
          <w:sz w:val="20"/>
          <w:szCs w:val="20"/>
        </w:rPr>
        <w:t>Ю.А. Елину</w:t>
      </w:r>
    </w:p>
    <w:p w14:paraId="5E877F4D" w14:textId="77777777" w:rsidR="002C0DA7" w:rsidRPr="005559DC" w:rsidRDefault="0007608C" w:rsidP="002C0DA7">
      <w:pPr>
        <w:rPr>
          <w:sz w:val="20"/>
          <w:szCs w:val="20"/>
        </w:rPr>
      </w:pPr>
      <w:r w:rsidRPr="005559DC">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E877F4E" w14:textId="77777777" w:rsidR="002C0DA7" w:rsidRPr="005559DC" w:rsidRDefault="0007608C" w:rsidP="002C0DA7">
      <w:pPr>
        <w:snapToGrid w:val="0"/>
        <w:jc w:val="both"/>
        <w:rPr>
          <w:sz w:val="20"/>
          <w:szCs w:val="20"/>
        </w:rPr>
      </w:pPr>
      <w:r w:rsidRPr="005559DC">
        <w:rPr>
          <w:sz w:val="20"/>
          <w:szCs w:val="20"/>
        </w:rPr>
        <w:t xml:space="preserve">О предоставлении разъяснений </w:t>
      </w:r>
    </w:p>
    <w:p w14:paraId="5E877F4F" w14:textId="77777777" w:rsidR="002C0DA7" w:rsidRPr="005559DC" w:rsidRDefault="0007608C" w:rsidP="002C0DA7">
      <w:pPr>
        <w:snapToGrid w:val="0"/>
        <w:jc w:val="both"/>
        <w:rPr>
          <w:sz w:val="20"/>
          <w:szCs w:val="20"/>
        </w:rPr>
      </w:pPr>
      <w:r w:rsidRPr="005559DC">
        <w:rPr>
          <w:sz w:val="20"/>
          <w:szCs w:val="20"/>
        </w:rPr>
        <w:t>положений закупочной документации</w:t>
      </w:r>
    </w:p>
    <w:p w14:paraId="5E877F50" w14:textId="77777777" w:rsidR="002C0DA7" w:rsidRPr="005559DC" w:rsidRDefault="002C0DA7" w:rsidP="002C0DA7">
      <w:pPr>
        <w:snapToGrid w:val="0"/>
        <w:jc w:val="center"/>
        <w:rPr>
          <w:b/>
          <w:sz w:val="20"/>
          <w:szCs w:val="20"/>
        </w:rPr>
      </w:pPr>
    </w:p>
    <w:p w14:paraId="5E877F51" w14:textId="77777777" w:rsidR="002C0DA7" w:rsidRPr="005559DC" w:rsidRDefault="0007608C" w:rsidP="002C0DA7">
      <w:pPr>
        <w:ind w:firstLine="709"/>
        <w:jc w:val="both"/>
        <w:rPr>
          <w:sz w:val="20"/>
          <w:szCs w:val="20"/>
        </w:rPr>
      </w:pPr>
      <w:r w:rsidRPr="005559DC">
        <w:rPr>
          <w:sz w:val="20"/>
          <w:szCs w:val="20"/>
        </w:rPr>
        <w:t>Просим разъяснить следующие положения закупочной документации №</w:t>
      </w:r>
      <w:r>
        <w:rPr>
          <w:sz w:val="20"/>
          <w:szCs w:val="20"/>
        </w:rPr>
        <w:t xml:space="preserve"> _____________________________: </w:t>
      </w:r>
    </w:p>
    <w:p w14:paraId="5E877F52" w14:textId="77777777" w:rsidR="002C0DA7" w:rsidRPr="005559DC" w:rsidRDefault="002C0DA7" w:rsidP="002C0DA7">
      <w:pPr>
        <w:pStyle w:val="aa"/>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701"/>
        <w:gridCol w:w="4492"/>
        <w:gridCol w:w="4155"/>
      </w:tblGrid>
      <w:tr w:rsidR="0028646D" w14:paraId="5E877F57" w14:textId="77777777" w:rsidTr="002C0DA7">
        <w:trPr>
          <w:trHeight w:hRule="exact" w:val="500"/>
          <w:jc w:val="center"/>
        </w:trPr>
        <w:tc>
          <w:tcPr>
            <w:tcW w:w="701" w:type="dxa"/>
            <w:tcBorders>
              <w:top w:val="single" w:sz="6" w:space="0" w:color="auto"/>
              <w:left w:val="single" w:sz="6" w:space="0" w:color="auto"/>
              <w:bottom w:val="single" w:sz="6" w:space="0" w:color="auto"/>
              <w:right w:val="single" w:sz="6" w:space="0" w:color="auto"/>
            </w:tcBorders>
            <w:vAlign w:val="center"/>
          </w:tcPr>
          <w:p w14:paraId="5E877F53" w14:textId="77777777" w:rsidR="002C0DA7" w:rsidRPr="005559DC" w:rsidRDefault="0007608C" w:rsidP="002C0DA7">
            <w:pPr>
              <w:snapToGrid w:val="0"/>
              <w:jc w:val="center"/>
              <w:rPr>
                <w:sz w:val="20"/>
                <w:szCs w:val="20"/>
              </w:rPr>
            </w:pPr>
            <w:r w:rsidRPr="005559DC">
              <w:rPr>
                <w:sz w:val="20"/>
                <w:szCs w:val="20"/>
              </w:rPr>
              <w:t>№</w:t>
            </w:r>
          </w:p>
          <w:p w14:paraId="5E877F54" w14:textId="77777777" w:rsidR="002C0DA7" w:rsidRPr="005559DC" w:rsidRDefault="0007608C" w:rsidP="002C0DA7">
            <w:pPr>
              <w:snapToGrid w:val="0"/>
              <w:jc w:val="center"/>
              <w:rPr>
                <w:sz w:val="20"/>
                <w:szCs w:val="20"/>
              </w:rPr>
            </w:pPr>
            <w:r w:rsidRPr="005559DC">
              <w:rPr>
                <w:sz w:val="20"/>
                <w:szCs w:val="20"/>
              </w:rPr>
              <w:t>п/п</w:t>
            </w:r>
          </w:p>
        </w:tc>
        <w:tc>
          <w:tcPr>
            <w:tcW w:w="4492" w:type="dxa"/>
            <w:tcBorders>
              <w:top w:val="single" w:sz="6" w:space="0" w:color="auto"/>
              <w:left w:val="single" w:sz="6" w:space="0" w:color="auto"/>
              <w:bottom w:val="single" w:sz="6" w:space="0" w:color="auto"/>
              <w:right w:val="single" w:sz="6" w:space="0" w:color="auto"/>
            </w:tcBorders>
            <w:vAlign w:val="center"/>
          </w:tcPr>
          <w:p w14:paraId="5E877F55" w14:textId="77777777" w:rsidR="002C0DA7" w:rsidRPr="005559DC" w:rsidRDefault="0007608C" w:rsidP="002C0DA7">
            <w:pPr>
              <w:snapToGrid w:val="0"/>
              <w:jc w:val="center"/>
              <w:rPr>
                <w:sz w:val="20"/>
                <w:szCs w:val="20"/>
              </w:rPr>
            </w:pPr>
            <w:r w:rsidRPr="005559DC">
              <w:rPr>
                <w:sz w:val="20"/>
                <w:szCs w:val="20"/>
              </w:rPr>
              <w:t>Раздел закупочной документации</w:t>
            </w:r>
          </w:p>
        </w:tc>
        <w:tc>
          <w:tcPr>
            <w:tcW w:w="4155" w:type="dxa"/>
            <w:tcBorders>
              <w:top w:val="single" w:sz="6" w:space="0" w:color="auto"/>
              <w:left w:val="single" w:sz="6" w:space="0" w:color="auto"/>
              <w:bottom w:val="single" w:sz="6" w:space="0" w:color="auto"/>
              <w:right w:val="single" w:sz="6" w:space="0" w:color="auto"/>
            </w:tcBorders>
            <w:vAlign w:val="center"/>
          </w:tcPr>
          <w:p w14:paraId="5E877F56" w14:textId="77777777" w:rsidR="002C0DA7" w:rsidRPr="005559DC" w:rsidRDefault="0007608C" w:rsidP="002C0DA7">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28646D" w14:paraId="5E877F5B" w14:textId="77777777" w:rsidTr="002C0DA7">
        <w:trPr>
          <w:trHeight w:val="295"/>
          <w:jc w:val="center"/>
        </w:trPr>
        <w:tc>
          <w:tcPr>
            <w:tcW w:w="701" w:type="dxa"/>
            <w:tcBorders>
              <w:top w:val="single" w:sz="6" w:space="0" w:color="auto"/>
              <w:left w:val="single" w:sz="6" w:space="0" w:color="auto"/>
              <w:bottom w:val="single" w:sz="6" w:space="0" w:color="auto"/>
              <w:right w:val="single" w:sz="6" w:space="0" w:color="auto"/>
            </w:tcBorders>
          </w:tcPr>
          <w:p w14:paraId="5E877F58" w14:textId="77777777" w:rsidR="002C0DA7" w:rsidRPr="005559DC" w:rsidRDefault="002C0DA7" w:rsidP="002C0DA7">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14:paraId="5E877F59" w14:textId="77777777" w:rsidR="002C0DA7" w:rsidRPr="005559DC" w:rsidRDefault="002C0DA7" w:rsidP="002C0DA7">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14:paraId="5E877F5A" w14:textId="77777777" w:rsidR="002C0DA7" w:rsidRPr="005559DC" w:rsidRDefault="002C0DA7" w:rsidP="002C0DA7">
            <w:pPr>
              <w:snapToGrid w:val="0"/>
              <w:jc w:val="both"/>
              <w:rPr>
                <w:sz w:val="20"/>
                <w:szCs w:val="20"/>
              </w:rPr>
            </w:pPr>
          </w:p>
        </w:tc>
      </w:tr>
      <w:tr w:rsidR="0028646D" w14:paraId="5E877F5F" w14:textId="77777777" w:rsidTr="002C0DA7">
        <w:trPr>
          <w:trHeight w:val="274"/>
          <w:jc w:val="center"/>
        </w:trPr>
        <w:tc>
          <w:tcPr>
            <w:tcW w:w="701" w:type="dxa"/>
            <w:tcBorders>
              <w:top w:val="single" w:sz="6" w:space="0" w:color="auto"/>
              <w:left w:val="single" w:sz="6" w:space="0" w:color="auto"/>
              <w:bottom w:val="single" w:sz="6" w:space="0" w:color="auto"/>
              <w:right w:val="single" w:sz="6" w:space="0" w:color="auto"/>
            </w:tcBorders>
          </w:tcPr>
          <w:p w14:paraId="5E877F5C" w14:textId="77777777" w:rsidR="002C0DA7" w:rsidRPr="005559DC" w:rsidRDefault="002C0DA7" w:rsidP="002C0DA7">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14:paraId="5E877F5D" w14:textId="77777777" w:rsidR="002C0DA7" w:rsidRPr="005559DC" w:rsidRDefault="002C0DA7" w:rsidP="002C0DA7">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14:paraId="5E877F5E" w14:textId="77777777" w:rsidR="002C0DA7" w:rsidRPr="005559DC" w:rsidRDefault="002C0DA7" w:rsidP="002C0DA7">
            <w:pPr>
              <w:snapToGrid w:val="0"/>
              <w:jc w:val="both"/>
              <w:rPr>
                <w:sz w:val="20"/>
                <w:szCs w:val="20"/>
              </w:rPr>
            </w:pPr>
          </w:p>
        </w:tc>
      </w:tr>
      <w:tr w:rsidR="0028646D" w14:paraId="5E877F63" w14:textId="77777777" w:rsidTr="002C0DA7">
        <w:trPr>
          <w:trHeight w:val="295"/>
          <w:jc w:val="center"/>
        </w:trPr>
        <w:tc>
          <w:tcPr>
            <w:tcW w:w="701" w:type="dxa"/>
            <w:tcBorders>
              <w:top w:val="single" w:sz="6" w:space="0" w:color="auto"/>
              <w:left w:val="single" w:sz="6" w:space="0" w:color="auto"/>
              <w:bottom w:val="single" w:sz="6" w:space="0" w:color="auto"/>
              <w:right w:val="single" w:sz="6" w:space="0" w:color="auto"/>
            </w:tcBorders>
          </w:tcPr>
          <w:p w14:paraId="5E877F60" w14:textId="77777777" w:rsidR="002C0DA7" w:rsidRPr="005559DC" w:rsidRDefault="002C0DA7" w:rsidP="002C0DA7">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14:paraId="5E877F61" w14:textId="77777777" w:rsidR="002C0DA7" w:rsidRPr="005559DC" w:rsidRDefault="002C0DA7" w:rsidP="002C0DA7">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14:paraId="5E877F62" w14:textId="77777777" w:rsidR="002C0DA7" w:rsidRPr="005559DC" w:rsidRDefault="002C0DA7" w:rsidP="002C0DA7">
            <w:pPr>
              <w:snapToGrid w:val="0"/>
              <w:jc w:val="both"/>
              <w:rPr>
                <w:sz w:val="20"/>
                <w:szCs w:val="20"/>
              </w:rPr>
            </w:pPr>
          </w:p>
        </w:tc>
      </w:tr>
    </w:tbl>
    <w:p w14:paraId="5E877F64" w14:textId="77777777" w:rsidR="002C0DA7" w:rsidRPr="005559DC" w:rsidRDefault="002C0DA7" w:rsidP="002C0DA7">
      <w:pPr>
        <w:pStyle w:val="14"/>
        <w:widowControl/>
        <w:ind w:firstLine="0"/>
        <w:rPr>
          <w:sz w:val="20"/>
        </w:rPr>
      </w:pPr>
    </w:p>
    <w:p w14:paraId="5E877F65" w14:textId="77777777" w:rsidR="002C0DA7" w:rsidRPr="005559DC" w:rsidRDefault="0007608C" w:rsidP="002C0DA7">
      <w:pPr>
        <w:pStyle w:val="14"/>
        <w:widowControl/>
        <w:ind w:firstLine="0"/>
        <w:rPr>
          <w:sz w:val="20"/>
        </w:rPr>
      </w:pPr>
      <w:r w:rsidRPr="005559DC">
        <w:rPr>
          <w:sz w:val="20"/>
        </w:rPr>
        <w:t>Ответ на запрос просим направить:</w:t>
      </w:r>
    </w:p>
    <w:p w14:paraId="5E877F66" w14:textId="77777777" w:rsidR="002C0DA7" w:rsidRPr="005559DC" w:rsidRDefault="002C0DA7" w:rsidP="002C0DA7">
      <w:pPr>
        <w:pStyle w:val="14"/>
        <w:widowControl/>
        <w:ind w:firstLine="0"/>
        <w:rPr>
          <w:sz w:val="20"/>
        </w:rPr>
      </w:pPr>
    </w:p>
    <w:p w14:paraId="5E877F67" w14:textId="77777777" w:rsidR="002C0DA7" w:rsidRPr="005559DC" w:rsidRDefault="0007608C" w:rsidP="002C0DA7">
      <w:pPr>
        <w:pStyle w:val="14"/>
        <w:widowControl/>
        <w:pBdr>
          <w:top w:val="single" w:sz="6" w:space="1" w:color="auto"/>
          <w:between w:val="single" w:sz="6" w:space="1" w:color="auto"/>
        </w:pBdr>
        <w:ind w:firstLine="0"/>
        <w:jc w:val="center"/>
        <w:rPr>
          <w:i/>
          <w:sz w:val="20"/>
        </w:rPr>
      </w:pPr>
      <w:r w:rsidRPr="005559DC">
        <w:rPr>
          <w:i/>
          <w:sz w:val="20"/>
        </w:rPr>
        <w:t>(наименование организации, почтовый адрес и/или адрес электронной почты)</w:t>
      </w:r>
    </w:p>
    <w:p w14:paraId="5E877F68" w14:textId="77777777" w:rsidR="002C0DA7" w:rsidRPr="005559DC" w:rsidRDefault="002C0DA7" w:rsidP="002C0DA7">
      <w:pPr>
        <w:pStyle w:val="aa"/>
        <w:spacing w:before="0" w:beforeAutospacing="0" w:after="0" w:afterAutospacing="0"/>
        <w:rPr>
          <w:color w:val="000000"/>
          <w:sz w:val="20"/>
          <w:szCs w:val="20"/>
        </w:rPr>
      </w:pPr>
    </w:p>
    <w:p w14:paraId="5E877F69" w14:textId="77777777" w:rsidR="002C0DA7" w:rsidRPr="005559DC" w:rsidRDefault="0007608C" w:rsidP="002C0DA7">
      <w:pPr>
        <w:pStyle w:val="aa"/>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14:paraId="5E877F6A" w14:textId="77777777" w:rsidR="002C0DA7" w:rsidRPr="005559DC" w:rsidRDefault="0007608C" w:rsidP="002C0DA7">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14:paraId="5E877F6B" w14:textId="77777777" w:rsidR="002C0DA7" w:rsidRDefault="0007608C" w:rsidP="002C0DA7">
      <w:pPr>
        <w:rPr>
          <w:sz w:val="20"/>
          <w:szCs w:val="20"/>
        </w:rPr>
      </w:pPr>
      <w:r w:rsidRPr="005559DC">
        <w:rPr>
          <w:sz w:val="20"/>
          <w:szCs w:val="20"/>
        </w:rPr>
        <w:t xml:space="preserve">                                                                                                      </w:t>
      </w:r>
      <w:r>
        <w:rPr>
          <w:sz w:val="20"/>
          <w:szCs w:val="20"/>
        </w:rPr>
        <w:t xml:space="preserve">                    (полностью)</w:t>
      </w:r>
    </w:p>
    <w:p w14:paraId="5E877F6C" w14:textId="77777777" w:rsidR="002C0DA7" w:rsidRPr="00A035BC" w:rsidRDefault="0007608C" w:rsidP="002C0DA7">
      <w:pPr>
        <w:rPr>
          <w:sz w:val="20"/>
          <w:szCs w:val="20"/>
        </w:rPr>
      </w:pPr>
      <w:r w:rsidRPr="005559DC">
        <w:rPr>
          <w:color w:val="000000"/>
          <w:sz w:val="20"/>
          <w:szCs w:val="20"/>
        </w:rPr>
        <w:t xml:space="preserve">    </w:t>
      </w:r>
      <w:r w:rsidRPr="005559DC">
        <w:rPr>
          <w:sz w:val="20"/>
          <w:szCs w:val="20"/>
          <w:vertAlign w:val="superscript"/>
        </w:rPr>
        <w:t>М.П.</w:t>
      </w:r>
    </w:p>
    <w:p w14:paraId="5E877F6D" w14:textId="77777777" w:rsidR="002C0DA7" w:rsidRDefault="002C0DA7" w:rsidP="002C0DA7">
      <w:pPr>
        <w:pStyle w:val="aa"/>
        <w:spacing w:before="0" w:beforeAutospacing="0" w:after="0" w:afterAutospacing="0"/>
        <w:rPr>
          <w:b/>
          <w:sz w:val="20"/>
          <w:szCs w:val="20"/>
        </w:rPr>
      </w:pPr>
    </w:p>
    <w:p w14:paraId="5E877F6E" w14:textId="77777777" w:rsidR="002C0DA7" w:rsidRDefault="0007608C" w:rsidP="002C0DA7">
      <w:pPr>
        <w:pStyle w:val="aa"/>
        <w:spacing w:before="0" w:beforeAutospacing="0" w:after="0" w:afterAutospacing="0"/>
        <w:jc w:val="center"/>
        <w:rPr>
          <w:b/>
          <w:sz w:val="20"/>
          <w:szCs w:val="20"/>
        </w:rPr>
      </w:pPr>
      <w:r w:rsidRPr="005559DC">
        <w:rPr>
          <w:b/>
          <w:sz w:val="20"/>
          <w:szCs w:val="20"/>
        </w:rPr>
        <w:t>ФОРМА</w:t>
      </w:r>
      <w:r>
        <w:rPr>
          <w:b/>
          <w:sz w:val="20"/>
          <w:szCs w:val="20"/>
        </w:rPr>
        <w:t xml:space="preserve"> 3.4.:</w:t>
      </w:r>
    </w:p>
    <w:p w14:paraId="5E877F6F" w14:textId="77777777" w:rsidR="002C0DA7" w:rsidRPr="005559DC" w:rsidRDefault="0007608C" w:rsidP="002C0DA7">
      <w:pPr>
        <w:pStyle w:val="aa"/>
        <w:spacing w:before="0" w:beforeAutospacing="0" w:after="0" w:afterAutospacing="0"/>
        <w:jc w:val="center"/>
        <w:rPr>
          <w:b/>
          <w:sz w:val="20"/>
          <w:szCs w:val="20"/>
        </w:rPr>
      </w:pPr>
      <w:r w:rsidRPr="005559DC">
        <w:rPr>
          <w:b/>
          <w:sz w:val="20"/>
          <w:szCs w:val="20"/>
        </w:rPr>
        <w:t>ЗАЯВЛЕНИ</w:t>
      </w:r>
      <w:r>
        <w:rPr>
          <w:b/>
          <w:sz w:val="20"/>
          <w:szCs w:val="20"/>
        </w:rPr>
        <w:t>Е</w:t>
      </w:r>
      <w:r w:rsidRPr="005559DC">
        <w:rPr>
          <w:b/>
          <w:sz w:val="20"/>
          <w:szCs w:val="20"/>
        </w:rPr>
        <w:t xml:space="preserve"> ОБ ОТЗЫВЕ ЗАЯВКИ НА УЧАСТИЕ В ЗАКУПКЕ</w:t>
      </w:r>
    </w:p>
    <w:p w14:paraId="49A3BE03" w14:textId="77777777" w:rsidR="000E4DBB" w:rsidRDefault="000E4DBB" w:rsidP="002C0DA7">
      <w:pPr>
        <w:ind w:left="5220"/>
        <w:jc w:val="right"/>
        <w:rPr>
          <w:sz w:val="20"/>
          <w:szCs w:val="20"/>
        </w:rPr>
      </w:pPr>
    </w:p>
    <w:p w14:paraId="5E877F71" w14:textId="1E794673" w:rsidR="002C0DA7" w:rsidRPr="005559DC" w:rsidRDefault="0007608C" w:rsidP="002C0DA7">
      <w:pPr>
        <w:ind w:left="5220"/>
        <w:jc w:val="right"/>
        <w:rPr>
          <w:sz w:val="20"/>
          <w:szCs w:val="20"/>
        </w:rPr>
      </w:pPr>
      <w:r>
        <w:rPr>
          <w:sz w:val="20"/>
          <w:szCs w:val="20"/>
        </w:rPr>
        <w:tab/>
      </w:r>
      <w:r>
        <w:rPr>
          <w:sz w:val="20"/>
          <w:szCs w:val="20"/>
        </w:rPr>
        <w:tab/>
      </w:r>
      <w:r w:rsidRPr="005559DC">
        <w:rPr>
          <w:sz w:val="20"/>
          <w:szCs w:val="20"/>
        </w:rPr>
        <w:t xml:space="preserve">Директору </w:t>
      </w:r>
    </w:p>
    <w:p w14:paraId="5E877F72" w14:textId="77777777" w:rsidR="002C0DA7" w:rsidRPr="005559DC" w:rsidRDefault="0007608C" w:rsidP="002C0DA7">
      <w:pPr>
        <w:ind w:left="5220"/>
        <w:jc w:val="right"/>
        <w:rPr>
          <w:sz w:val="20"/>
          <w:szCs w:val="20"/>
        </w:rPr>
      </w:pPr>
      <w:r w:rsidRPr="005559DC">
        <w:rPr>
          <w:sz w:val="20"/>
          <w:szCs w:val="20"/>
        </w:rPr>
        <w:t xml:space="preserve">                                      АО «</w:t>
      </w:r>
      <w:r>
        <w:rPr>
          <w:sz w:val="20"/>
          <w:szCs w:val="20"/>
        </w:rPr>
        <w:t>Горэлектросеть»</w:t>
      </w:r>
    </w:p>
    <w:p w14:paraId="5E877F73" w14:textId="77777777" w:rsidR="002C0DA7" w:rsidRPr="005559DC" w:rsidRDefault="0007608C" w:rsidP="002C0DA7">
      <w:pPr>
        <w:ind w:left="5220"/>
        <w:jc w:val="right"/>
        <w:rPr>
          <w:sz w:val="20"/>
          <w:szCs w:val="20"/>
        </w:rPr>
      </w:pPr>
      <w:r w:rsidRPr="005559DC">
        <w:rPr>
          <w:sz w:val="20"/>
          <w:szCs w:val="20"/>
        </w:rPr>
        <w:t xml:space="preserve">                                      </w:t>
      </w:r>
      <w:r>
        <w:rPr>
          <w:sz w:val="20"/>
          <w:szCs w:val="20"/>
        </w:rPr>
        <w:t>Ю.А. Елину</w:t>
      </w:r>
    </w:p>
    <w:p w14:paraId="5E877F74" w14:textId="77777777" w:rsidR="002C0DA7" w:rsidRPr="005559DC" w:rsidRDefault="0007608C" w:rsidP="002C0DA7">
      <w:pPr>
        <w:jc w:val="right"/>
        <w:rPr>
          <w:b/>
          <w:sz w:val="20"/>
          <w:szCs w:val="20"/>
        </w:rPr>
      </w:pPr>
      <w:r w:rsidRPr="005559DC">
        <w:rPr>
          <w:sz w:val="20"/>
          <w:szCs w:val="20"/>
        </w:rPr>
        <w:t xml:space="preserve">                                      </w:t>
      </w:r>
      <w:r>
        <w:rPr>
          <w:sz w:val="20"/>
          <w:szCs w:val="20"/>
        </w:rPr>
        <w:tab/>
      </w:r>
    </w:p>
    <w:p w14:paraId="5E877F76" w14:textId="396E953D" w:rsidR="002C0DA7" w:rsidRPr="005559DC" w:rsidRDefault="0007608C" w:rsidP="002C0DA7">
      <w:pPr>
        <w:jc w:val="center"/>
        <w:rPr>
          <w:b/>
          <w:sz w:val="20"/>
          <w:szCs w:val="20"/>
        </w:rPr>
      </w:pPr>
      <w:r w:rsidRPr="005559DC">
        <w:rPr>
          <w:b/>
          <w:sz w:val="20"/>
          <w:szCs w:val="20"/>
        </w:rPr>
        <w:t>Заявление об отзыве заявки на участие в закупке</w:t>
      </w:r>
    </w:p>
    <w:p w14:paraId="5E877F77" w14:textId="77777777" w:rsidR="002C0DA7" w:rsidRPr="005559DC" w:rsidRDefault="002C0DA7" w:rsidP="002C0DA7">
      <w:pPr>
        <w:rPr>
          <w:sz w:val="20"/>
          <w:szCs w:val="20"/>
        </w:rPr>
      </w:pPr>
    </w:p>
    <w:p w14:paraId="5E877F79" w14:textId="77777777" w:rsidR="002C0DA7" w:rsidRPr="005559DC" w:rsidRDefault="0007608C" w:rsidP="002C0DA7">
      <w:pPr>
        <w:ind w:firstLine="708"/>
        <w:jc w:val="both"/>
        <w:rPr>
          <w:sz w:val="20"/>
          <w:szCs w:val="20"/>
        </w:rPr>
      </w:pPr>
      <w:r w:rsidRPr="005559DC">
        <w:rPr>
          <w:sz w:val="20"/>
          <w:szCs w:val="20"/>
        </w:rPr>
        <w:t>Настоящим письмом _________________________________________________</w:t>
      </w:r>
    </w:p>
    <w:p w14:paraId="5E877F7A" w14:textId="77777777" w:rsidR="002C0DA7" w:rsidRPr="005559DC" w:rsidRDefault="0007608C" w:rsidP="002C0DA7">
      <w:pPr>
        <w:ind w:firstLine="708"/>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14:paraId="5E877F7B" w14:textId="77777777" w:rsidR="002C0DA7" w:rsidRPr="005559DC" w:rsidRDefault="0007608C" w:rsidP="002C0DA7">
      <w:pP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w:t>
      </w:r>
      <w:r>
        <w:rPr>
          <w:sz w:val="20"/>
          <w:szCs w:val="20"/>
        </w:rPr>
        <w:t xml:space="preserve">предложений </w:t>
      </w:r>
      <w:r w:rsidRPr="005559DC">
        <w:rPr>
          <w:sz w:val="20"/>
          <w:szCs w:val="20"/>
        </w:rPr>
        <w:t>№</w:t>
      </w:r>
      <w:r>
        <w:rPr>
          <w:sz w:val="20"/>
          <w:szCs w:val="20"/>
        </w:rPr>
        <w:t xml:space="preserve"> _____________________________</w:t>
      </w:r>
      <w:r w:rsidRPr="005559DC">
        <w:rPr>
          <w:sz w:val="20"/>
          <w:szCs w:val="20"/>
        </w:rPr>
        <w:t xml:space="preserve"> и направляем своего представителя  </w:t>
      </w:r>
    </w:p>
    <w:p w14:paraId="5E877F7C" w14:textId="77777777" w:rsidR="002C0DA7" w:rsidRPr="005559DC" w:rsidRDefault="0007608C" w:rsidP="002C0DA7">
      <w:pPr>
        <w:jc w:val="both"/>
        <w:rPr>
          <w:sz w:val="20"/>
          <w:szCs w:val="20"/>
        </w:rPr>
      </w:pPr>
      <w:r w:rsidRPr="005559DC">
        <w:rPr>
          <w:sz w:val="20"/>
          <w:szCs w:val="20"/>
          <w:u w:val="single"/>
        </w:rPr>
        <w:t>____________________________________________________________________________</w:t>
      </w:r>
    </w:p>
    <w:p w14:paraId="5E877F7D" w14:textId="77777777" w:rsidR="002C0DA7" w:rsidRPr="005559DC" w:rsidRDefault="0007608C" w:rsidP="002C0DA7">
      <w:pPr>
        <w:jc w:val="center"/>
        <w:rPr>
          <w:i/>
          <w:sz w:val="20"/>
          <w:szCs w:val="20"/>
        </w:rPr>
      </w:pPr>
      <w:r w:rsidRPr="005559DC">
        <w:rPr>
          <w:i/>
          <w:sz w:val="20"/>
          <w:szCs w:val="20"/>
        </w:rPr>
        <w:t>(Ф.И.О. полностью, должность, паспортные данные)</w:t>
      </w:r>
    </w:p>
    <w:p w14:paraId="5E877F7E" w14:textId="77777777" w:rsidR="002C0DA7" w:rsidRPr="005559DC" w:rsidRDefault="0007608C" w:rsidP="002C0DA7">
      <w:pPr>
        <w:jc w:val="both"/>
        <w:rPr>
          <w:sz w:val="20"/>
          <w:szCs w:val="20"/>
        </w:rPr>
      </w:pPr>
      <w:r w:rsidRPr="005559DC">
        <w:rPr>
          <w:sz w:val="20"/>
          <w:szCs w:val="20"/>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14:paraId="5E877F7F" w14:textId="77777777" w:rsidR="002C0DA7" w:rsidRPr="005559DC" w:rsidRDefault="002C0DA7" w:rsidP="002C0DA7">
      <w:pPr>
        <w:jc w:val="both"/>
        <w:rPr>
          <w:sz w:val="20"/>
          <w:szCs w:val="20"/>
        </w:rPr>
      </w:pPr>
    </w:p>
    <w:p w14:paraId="5E877F80" w14:textId="77777777" w:rsidR="002C0DA7" w:rsidRPr="005559DC" w:rsidRDefault="0007608C" w:rsidP="002C0DA7">
      <w:pPr>
        <w:jc w:val="both"/>
        <w:rPr>
          <w:sz w:val="20"/>
          <w:szCs w:val="20"/>
        </w:rPr>
      </w:pPr>
      <w:r w:rsidRPr="005559DC">
        <w:rPr>
          <w:sz w:val="20"/>
          <w:szCs w:val="20"/>
        </w:rPr>
        <w:t>Приложение:</w:t>
      </w:r>
    </w:p>
    <w:p w14:paraId="5E877F81" w14:textId="77777777" w:rsidR="002C0DA7" w:rsidRPr="005559DC" w:rsidRDefault="0007608C" w:rsidP="002C0DA7">
      <w:pPr>
        <w:numPr>
          <w:ilvl w:val="0"/>
          <w:numId w:val="5"/>
        </w:numPr>
        <w:ind w:left="0" w:firstLine="0"/>
        <w:jc w:val="both"/>
        <w:rPr>
          <w:sz w:val="20"/>
          <w:szCs w:val="20"/>
        </w:rPr>
      </w:pPr>
      <w:r w:rsidRPr="005559DC">
        <w:rPr>
          <w:sz w:val="20"/>
          <w:szCs w:val="20"/>
        </w:rPr>
        <w:t>Доверенность на право отзыва заявки на участие в закупке №___от «____» _______ 20___г.;</w:t>
      </w:r>
    </w:p>
    <w:p w14:paraId="5E877F82" w14:textId="77777777" w:rsidR="002C0DA7" w:rsidRPr="005559DC" w:rsidRDefault="002C0DA7" w:rsidP="002C0DA7">
      <w:pPr>
        <w:jc w:val="both"/>
        <w:rPr>
          <w:sz w:val="20"/>
          <w:szCs w:val="20"/>
        </w:rPr>
      </w:pPr>
    </w:p>
    <w:p w14:paraId="5E877F83" w14:textId="77777777" w:rsidR="002C0DA7" w:rsidRPr="005559DC" w:rsidRDefault="002C0DA7" w:rsidP="002C0DA7">
      <w:pPr>
        <w:rPr>
          <w:sz w:val="20"/>
          <w:szCs w:val="20"/>
        </w:rPr>
      </w:pPr>
    </w:p>
    <w:p w14:paraId="5E877F84" w14:textId="77777777" w:rsidR="002C0DA7" w:rsidRPr="005559DC" w:rsidRDefault="0007608C" w:rsidP="002C0DA7">
      <w:pPr>
        <w:rPr>
          <w:sz w:val="20"/>
          <w:szCs w:val="20"/>
        </w:rPr>
      </w:pPr>
      <w:r w:rsidRPr="005559DC">
        <w:rPr>
          <w:sz w:val="20"/>
          <w:szCs w:val="20"/>
        </w:rPr>
        <w:t>____________________                          __________________          ____________________</w:t>
      </w:r>
    </w:p>
    <w:p w14:paraId="5E877F86" w14:textId="05C03FC5" w:rsidR="002C0DA7" w:rsidRPr="005559DC" w:rsidRDefault="0007608C" w:rsidP="002C0DA7">
      <w:pPr>
        <w:rPr>
          <w:sz w:val="20"/>
          <w:szCs w:val="20"/>
        </w:rPr>
      </w:pPr>
      <w:r w:rsidRPr="005559DC">
        <w:rPr>
          <w:sz w:val="20"/>
          <w:szCs w:val="20"/>
        </w:rPr>
        <w:t xml:space="preserve">           должность                                             подпись                        фамилия, имя, отчество</w:t>
      </w:r>
      <w:r w:rsidR="000E4DBB">
        <w:rPr>
          <w:sz w:val="20"/>
          <w:szCs w:val="20"/>
        </w:rPr>
        <w:t xml:space="preserve"> </w:t>
      </w:r>
      <w:r w:rsidRPr="005559DC">
        <w:rPr>
          <w:sz w:val="20"/>
          <w:szCs w:val="20"/>
        </w:rPr>
        <w:t>(полностью)</w:t>
      </w:r>
    </w:p>
    <w:p w14:paraId="5E877F88" w14:textId="77777777" w:rsidR="002C0DA7" w:rsidRDefault="002C0DA7" w:rsidP="002C0DA7">
      <w:pPr>
        <w:pStyle w:val="aa"/>
        <w:spacing w:before="0" w:beforeAutospacing="0" w:after="0" w:afterAutospacing="0"/>
        <w:rPr>
          <w:sz w:val="20"/>
          <w:szCs w:val="20"/>
          <w:vertAlign w:val="superscript"/>
        </w:rPr>
      </w:pPr>
    </w:p>
    <w:p w14:paraId="5E877F89" w14:textId="77777777" w:rsidR="002C0DA7" w:rsidRDefault="002C0DA7" w:rsidP="002C0DA7">
      <w:pPr>
        <w:pStyle w:val="aa"/>
        <w:spacing w:before="0" w:beforeAutospacing="0" w:after="0" w:afterAutospacing="0"/>
        <w:rPr>
          <w:sz w:val="20"/>
          <w:szCs w:val="20"/>
          <w:vertAlign w:val="superscript"/>
        </w:rPr>
      </w:pPr>
    </w:p>
    <w:p w14:paraId="5E877F8F" w14:textId="77777777" w:rsidR="002C0DA7" w:rsidRPr="00E541F3" w:rsidRDefault="0007608C" w:rsidP="002C0DA7">
      <w:pPr>
        <w:widowControl w:val="0"/>
        <w:autoSpaceDE w:val="0"/>
        <w:autoSpaceDN w:val="0"/>
        <w:adjustRightInd w:val="0"/>
        <w:jc w:val="center"/>
        <w:rPr>
          <w:b/>
          <w:sz w:val="20"/>
          <w:szCs w:val="20"/>
        </w:rPr>
      </w:pPr>
      <w:r w:rsidRPr="00E541F3">
        <w:rPr>
          <w:b/>
          <w:sz w:val="20"/>
          <w:szCs w:val="20"/>
        </w:rPr>
        <w:t>ФОРМА</w:t>
      </w:r>
      <w:r>
        <w:rPr>
          <w:b/>
          <w:sz w:val="20"/>
          <w:szCs w:val="20"/>
        </w:rPr>
        <w:t xml:space="preserve"> 3.5.</w:t>
      </w:r>
      <w:r w:rsidRPr="00E541F3">
        <w:rPr>
          <w:b/>
          <w:sz w:val="20"/>
          <w:szCs w:val="20"/>
        </w:rPr>
        <w:t>:</w:t>
      </w:r>
    </w:p>
    <w:p w14:paraId="5E877F90" w14:textId="77777777" w:rsidR="002C0DA7" w:rsidRPr="00D42C7D" w:rsidRDefault="0007608C" w:rsidP="002C0DA7">
      <w:pPr>
        <w:widowControl w:val="0"/>
        <w:autoSpaceDE w:val="0"/>
        <w:autoSpaceDN w:val="0"/>
        <w:adjustRightInd w:val="0"/>
        <w:jc w:val="center"/>
        <w:rPr>
          <w:b/>
          <w:sz w:val="20"/>
          <w:szCs w:val="20"/>
        </w:rPr>
      </w:pPr>
      <w:r>
        <w:rPr>
          <w:b/>
          <w:sz w:val="20"/>
          <w:szCs w:val="20"/>
        </w:rPr>
        <w:t>Д</w:t>
      </w:r>
      <w:r w:rsidRPr="00D42C7D">
        <w:rPr>
          <w:b/>
          <w:sz w:val="20"/>
          <w:szCs w:val="20"/>
        </w:rPr>
        <w:t>еклараци</w:t>
      </w:r>
      <w:r>
        <w:rPr>
          <w:b/>
          <w:sz w:val="20"/>
          <w:szCs w:val="20"/>
        </w:rPr>
        <w:t>я</w:t>
      </w:r>
      <w:r w:rsidRPr="00D42C7D">
        <w:rPr>
          <w:b/>
          <w:sz w:val="20"/>
          <w:szCs w:val="20"/>
        </w:rPr>
        <w:t xml:space="preserve"> о соответствии участника закупки критериям отнесения к субъектам малого и среднего предпринимательства</w:t>
      </w:r>
    </w:p>
    <w:p w14:paraId="5E877F91" w14:textId="77777777" w:rsidR="002C0DA7" w:rsidRPr="00D42C7D" w:rsidRDefault="002C0DA7" w:rsidP="002C0DA7">
      <w:pPr>
        <w:widowControl w:val="0"/>
        <w:autoSpaceDE w:val="0"/>
        <w:autoSpaceDN w:val="0"/>
        <w:adjustRightInd w:val="0"/>
        <w:jc w:val="center"/>
        <w:rPr>
          <w:sz w:val="20"/>
          <w:szCs w:val="20"/>
        </w:rPr>
      </w:pPr>
    </w:p>
    <w:p w14:paraId="5E877F92" w14:textId="77777777" w:rsidR="002C0DA7" w:rsidRPr="00D42C7D" w:rsidRDefault="0007608C" w:rsidP="002C0DA7">
      <w:pPr>
        <w:widowControl w:val="0"/>
        <w:autoSpaceDE w:val="0"/>
        <w:autoSpaceDN w:val="0"/>
        <w:adjustRightInd w:val="0"/>
        <w:ind w:firstLine="567"/>
        <w:jc w:val="both"/>
        <w:rPr>
          <w:sz w:val="20"/>
          <w:szCs w:val="20"/>
        </w:rPr>
      </w:pPr>
      <w:r w:rsidRPr="00D42C7D">
        <w:rPr>
          <w:sz w:val="20"/>
          <w:szCs w:val="20"/>
        </w:rPr>
        <w:t>Подтверждаем, что ______________________________________________</w:t>
      </w:r>
      <w:r>
        <w:rPr>
          <w:sz w:val="20"/>
          <w:szCs w:val="20"/>
        </w:rPr>
        <w:t>______________________________</w:t>
      </w:r>
    </w:p>
    <w:p w14:paraId="5E877F93" w14:textId="77777777" w:rsidR="002C0DA7" w:rsidRPr="00D42C7D" w:rsidRDefault="0007608C" w:rsidP="002C0DA7">
      <w:pPr>
        <w:widowControl w:val="0"/>
        <w:autoSpaceDE w:val="0"/>
        <w:autoSpaceDN w:val="0"/>
        <w:adjustRightInd w:val="0"/>
        <w:jc w:val="both"/>
        <w:rPr>
          <w:sz w:val="20"/>
          <w:szCs w:val="20"/>
        </w:rPr>
      </w:pPr>
      <w:r>
        <w:rPr>
          <w:sz w:val="16"/>
          <w:szCs w:val="20"/>
        </w:rPr>
        <w:t xml:space="preserve">                                                                                                     </w:t>
      </w:r>
      <w:r w:rsidRPr="00D42C7D">
        <w:rPr>
          <w:sz w:val="16"/>
          <w:szCs w:val="20"/>
        </w:rPr>
        <w:t>(указывается наименование участника закупки)</w:t>
      </w:r>
    </w:p>
    <w:p w14:paraId="5E877F94" w14:textId="77777777" w:rsidR="002C0DA7" w:rsidRDefault="0007608C" w:rsidP="002C0DA7">
      <w:pPr>
        <w:widowControl w:val="0"/>
        <w:autoSpaceDE w:val="0"/>
        <w:autoSpaceDN w:val="0"/>
        <w:adjustRightInd w:val="0"/>
        <w:jc w:val="both"/>
        <w:rPr>
          <w:sz w:val="20"/>
          <w:szCs w:val="20"/>
        </w:rPr>
      </w:pPr>
      <w:r w:rsidRPr="00D42C7D">
        <w:rPr>
          <w:sz w:val="20"/>
          <w:szCs w:val="20"/>
        </w:rPr>
        <w:t>в соответствии со статьей</w:t>
      </w:r>
      <w:r>
        <w:rPr>
          <w:sz w:val="20"/>
          <w:szCs w:val="20"/>
        </w:rPr>
        <w:t xml:space="preserve"> 4</w:t>
      </w:r>
      <w:r w:rsidRPr="00D42C7D">
        <w:rPr>
          <w:sz w:val="20"/>
          <w:szCs w:val="20"/>
        </w:rPr>
        <w:t xml:space="preserve"> Федерального закона «О развитии малого и среднего   предпринимательства   в   Российской   Федерации» удовлетворяет критериям от</w:t>
      </w:r>
      <w:r>
        <w:rPr>
          <w:sz w:val="20"/>
          <w:szCs w:val="20"/>
        </w:rPr>
        <w:t>несения организации к субъектам</w:t>
      </w:r>
      <w:r w:rsidRPr="00D42C7D">
        <w:rPr>
          <w:sz w:val="20"/>
          <w:szCs w:val="20"/>
        </w:rPr>
        <w:t>____________________________________</w:t>
      </w:r>
      <w:r>
        <w:rPr>
          <w:sz w:val="20"/>
          <w:szCs w:val="20"/>
        </w:rPr>
        <w:t xml:space="preserve">______________________________________________________ </w:t>
      </w:r>
    </w:p>
    <w:p w14:paraId="5E877F95" w14:textId="77777777" w:rsidR="002C0DA7" w:rsidRPr="00D42C7D" w:rsidRDefault="0007608C" w:rsidP="002C0DA7">
      <w:pPr>
        <w:widowControl w:val="0"/>
        <w:autoSpaceDE w:val="0"/>
        <w:autoSpaceDN w:val="0"/>
        <w:adjustRightInd w:val="0"/>
        <w:jc w:val="both"/>
        <w:rPr>
          <w:sz w:val="16"/>
          <w:szCs w:val="20"/>
        </w:rPr>
      </w:pPr>
      <w:r>
        <w:rPr>
          <w:sz w:val="16"/>
          <w:szCs w:val="20"/>
        </w:rPr>
        <w:t xml:space="preserve">                                                   (</w:t>
      </w:r>
      <w:r w:rsidRPr="00D42C7D">
        <w:rPr>
          <w:sz w:val="16"/>
          <w:szCs w:val="20"/>
        </w:rPr>
        <w:t>указывается субъект малого или среднего предпринимательства в зависимости от критериев отнесения)</w:t>
      </w:r>
    </w:p>
    <w:p w14:paraId="5E877F96"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предпринимательства, и сообщаем следующую информацию:</w:t>
      </w:r>
    </w:p>
    <w:p w14:paraId="5E877F97" w14:textId="77777777" w:rsidR="002C0DA7" w:rsidRPr="00D42C7D" w:rsidRDefault="0007608C" w:rsidP="00136441">
      <w:pPr>
        <w:widowControl w:val="0"/>
        <w:numPr>
          <w:ilvl w:val="3"/>
          <w:numId w:val="21"/>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Адрес местонахождения (юридический адрес): ____________________</w:t>
      </w:r>
      <w:r>
        <w:rPr>
          <w:rFonts w:eastAsia="Calibri"/>
          <w:sz w:val="20"/>
          <w:szCs w:val="20"/>
        </w:rPr>
        <w:t>_______________________________</w:t>
      </w:r>
      <w:r w:rsidRPr="00D42C7D">
        <w:rPr>
          <w:rFonts w:eastAsia="Calibri"/>
          <w:sz w:val="20"/>
          <w:szCs w:val="20"/>
        </w:rPr>
        <w:t>.</w:t>
      </w:r>
    </w:p>
    <w:p w14:paraId="5E877F98" w14:textId="77777777" w:rsidR="002C0DA7" w:rsidRPr="00D42C7D" w:rsidRDefault="0007608C" w:rsidP="00136441">
      <w:pPr>
        <w:widowControl w:val="0"/>
        <w:numPr>
          <w:ilvl w:val="3"/>
          <w:numId w:val="21"/>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ИНН/КПП: ___________________________________________________</w:t>
      </w:r>
      <w:r>
        <w:rPr>
          <w:rFonts w:eastAsia="Calibri"/>
          <w:sz w:val="20"/>
          <w:szCs w:val="20"/>
        </w:rPr>
        <w:t>______________________________</w:t>
      </w:r>
      <w:r w:rsidRPr="00D42C7D">
        <w:rPr>
          <w:rFonts w:eastAsia="Calibri"/>
          <w:sz w:val="20"/>
          <w:szCs w:val="20"/>
        </w:rPr>
        <w:t>.</w:t>
      </w:r>
    </w:p>
    <w:p w14:paraId="5E877F99" w14:textId="77777777" w:rsidR="002C0DA7" w:rsidRPr="00D42C7D" w:rsidRDefault="0007608C" w:rsidP="002C0DA7">
      <w:pPr>
        <w:widowControl w:val="0"/>
        <w:autoSpaceDE w:val="0"/>
        <w:autoSpaceDN w:val="0"/>
        <w:adjustRightInd w:val="0"/>
        <w:jc w:val="center"/>
        <w:rPr>
          <w:sz w:val="16"/>
          <w:szCs w:val="20"/>
        </w:rPr>
      </w:pPr>
      <w:r w:rsidRPr="00D42C7D">
        <w:rPr>
          <w:sz w:val="16"/>
          <w:szCs w:val="20"/>
        </w:rPr>
        <w:t>(N, сведения о дате выдачи документа и выдавшем его органе)</w:t>
      </w:r>
    </w:p>
    <w:p w14:paraId="5E877F9A" w14:textId="77777777" w:rsidR="002C0DA7" w:rsidRPr="00D42C7D" w:rsidRDefault="0007608C" w:rsidP="00136441">
      <w:pPr>
        <w:widowControl w:val="0"/>
        <w:numPr>
          <w:ilvl w:val="3"/>
          <w:numId w:val="21"/>
        </w:numPr>
        <w:tabs>
          <w:tab w:val="clear" w:pos="360"/>
        </w:tabs>
        <w:autoSpaceDE w:val="0"/>
        <w:autoSpaceDN w:val="0"/>
        <w:adjustRightInd w:val="0"/>
        <w:ind w:left="0" w:firstLine="0"/>
        <w:rPr>
          <w:rFonts w:eastAsia="Calibri"/>
          <w:sz w:val="16"/>
          <w:szCs w:val="20"/>
        </w:rPr>
      </w:pPr>
      <w:r w:rsidRPr="00D42C7D">
        <w:rPr>
          <w:rFonts w:eastAsia="Calibri"/>
          <w:sz w:val="20"/>
          <w:szCs w:val="20"/>
        </w:rPr>
        <w:t>ОГРН: ______________________________________________________</w:t>
      </w:r>
      <w:r>
        <w:rPr>
          <w:rFonts w:eastAsia="Calibri"/>
          <w:sz w:val="20"/>
          <w:szCs w:val="20"/>
        </w:rPr>
        <w:t>_______________________________</w:t>
      </w:r>
      <w:r w:rsidRPr="00D42C7D">
        <w:rPr>
          <w:rFonts w:eastAsia="Calibri"/>
          <w:sz w:val="20"/>
          <w:szCs w:val="20"/>
        </w:rPr>
        <w:t>.</w:t>
      </w:r>
    </w:p>
    <w:p w14:paraId="5E877F9B" w14:textId="77777777" w:rsidR="002C0DA7" w:rsidRPr="00D42C7D" w:rsidRDefault="0007608C" w:rsidP="00136441">
      <w:pPr>
        <w:widowControl w:val="0"/>
        <w:numPr>
          <w:ilvl w:val="3"/>
          <w:numId w:val="21"/>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w:t>
      </w:r>
      <w:r>
        <w:rPr>
          <w:rFonts w:eastAsia="Calibri"/>
          <w:sz w:val="20"/>
          <w:szCs w:val="20"/>
        </w:rPr>
        <w:t>______________________________</w:t>
      </w:r>
      <w:r w:rsidRPr="00D42C7D">
        <w:rPr>
          <w:rFonts w:eastAsia="Calibri"/>
          <w:sz w:val="20"/>
          <w:szCs w:val="20"/>
        </w:rPr>
        <w:t>.</w:t>
      </w:r>
    </w:p>
    <w:p w14:paraId="5E877F9C" w14:textId="77777777" w:rsidR="002C0DA7" w:rsidRPr="00D42C7D" w:rsidRDefault="0007608C" w:rsidP="002C0DA7">
      <w:pPr>
        <w:widowControl w:val="0"/>
        <w:autoSpaceDE w:val="0"/>
        <w:autoSpaceDN w:val="0"/>
        <w:adjustRightInd w:val="0"/>
        <w:jc w:val="center"/>
        <w:rPr>
          <w:sz w:val="20"/>
          <w:szCs w:val="20"/>
        </w:rPr>
      </w:pPr>
      <w:r>
        <w:rPr>
          <w:sz w:val="16"/>
          <w:szCs w:val="20"/>
        </w:rPr>
        <w:t xml:space="preserve">                                           </w:t>
      </w:r>
      <w:r w:rsidRPr="00D42C7D">
        <w:rPr>
          <w:sz w:val="16"/>
          <w:szCs w:val="20"/>
        </w:rPr>
        <w:t>(наименование уполномоченного органа, дата внесения в реестр и номер в реестре)</w:t>
      </w:r>
    </w:p>
    <w:p w14:paraId="5E877F9D" w14:textId="77777777" w:rsidR="002C0DA7" w:rsidRPr="00D42C7D" w:rsidRDefault="0007608C" w:rsidP="00136441">
      <w:pPr>
        <w:widowControl w:val="0"/>
        <w:numPr>
          <w:ilvl w:val="1"/>
          <w:numId w:val="21"/>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D42C7D">
          <w:rPr>
            <w:rFonts w:eastAsia="Calibri"/>
            <w:color w:val="0000FF"/>
            <w:sz w:val="20"/>
            <w:szCs w:val="20"/>
          </w:rPr>
          <w:t>&lt;1&gt;</w:t>
        </w:r>
      </w:hyperlink>
      <w:r w:rsidRPr="00D42C7D">
        <w:rPr>
          <w:rFonts w:eastAsia="Calibri"/>
          <w:sz w:val="20"/>
          <w:szCs w:val="20"/>
        </w:rPr>
        <w:t>:</w:t>
      </w:r>
    </w:p>
    <w:p w14:paraId="5E877F9E" w14:textId="77777777" w:rsidR="002C0DA7" w:rsidRPr="00D42C7D" w:rsidRDefault="002C0DA7" w:rsidP="002C0DA7">
      <w:pPr>
        <w:widowControl w:val="0"/>
        <w:autoSpaceDE w:val="0"/>
        <w:autoSpaceDN w:val="0"/>
        <w:adjustRightInd w:val="0"/>
        <w:jc w:val="both"/>
        <w:rPr>
          <w:sz w:val="20"/>
          <w:szCs w:val="20"/>
        </w:rPr>
      </w:pP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5812"/>
        <w:gridCol w:w="567"/>
        <w:gridCol w:w="1559"/>
        <w:gridCol w:w="1276"/>
      </w:tblGrid>
      <w:tr w:rsidR="0028646D" w14:paraId="5E877FA4" w14:textId="77777777" w:rsidTr="000E4DBB">
        <w:tc>
          <w:tcPr>
            <w:tcW w:w="642" w:type="dxa"/>
            <w:tcBorders>
              <w:top w:val="single" w:sz="4" w:space="0" w:color="auto"/>
              <w:left w:val="single" w:sz="4" w:space="0" w:color="auto"/>
              <w:bottom w:val="single" w:sz="4" w:space="0" w:color="auto"/>
              <w:right w:val="single" w:sz="4" w:space="0" w:color="auto"/>
            </w:tcBorders>
          </w:tcPr>
          <w:p w14:paraId="5E877F9F" w14:textId="77777777" w:rsidR="002C0DA7" w:rsidRPr="00D42C7D" w:rsidRDefault="0007608C" w:rsidP="002C0DA7">
            <w:pPr>
              <w:widowControl w:val="0"/>
              <w:autoSpaceDE w:val="0"/>
              <w:autoSpaceDN w:val="0"/>
              <w:adjustRightInd w:val="0"/>
              <w:jc w:val="center"/>
              <w:rPr>
                <w:sz w:val="20"/>
                <w:szCs w:val="20"/>
              </w:rPr>
            </w:pPr>
            <w:r w:rsidRPr="00D42C7D">
              <w:rPr>
                <w:sz w:val="20"/>
                <w:szCs w:val="20"/>
              </w:rPr>
              <w:t>N п/п</w:t>
            </w:r>
          </w:p>
        </w:tc>
        <w:tc>
          <w:tcPr>
            <w:tcW w:w="5812" w:type="dxa"/>
            <w:tcBorders>
              <w:top w:val="single" w:sz="4" w:space="0" w:color="auto"/>
              <w:left w:val="single" w:sz="4" w:space="0" w:color="auto"/>
              <w:bottom w:val="single" w:sz="4" w:space="0" w:color="auto"/>
              <w:right w:val="single" w:sz="4" w:space="0" w:color="auto"/>
            </w:tcBorders>
          </w:tcPr>
          <w:p w14:paraId="5E877FA0" w14:textId="77777777" w:rsidR="002C0DA7" w:rsidRPr="00D42C7D" w:rsidRDefault="0007608C" w:rsidP="002C0DA7">
            <w:pPr>
              <w:widowControl w:val="0"/>
              <w:autoSpaceDE w:val="0"/>
              <w:autoSpaceDN w:val="0"/>
              <w:adjustRightInd w:val="0"/>
              <w:jc w:val="center"/>
              <w:rPr>
                <w:sz w:val="20"/>
                <w:szCs w:val="20"/>
              </w:rPr>
            </w:pPr>
            <w:r w:rsidRPr="00D42C7D">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D42C7D">
                <w:rPr>
                  <w:color w:val="0000FF"/>
                  <w:sz w:val="20"/>
                  <w:szCs w:val="20"/>
                </w:rPr>
                <w:t>&lt;2&gt;</w:t>
              </w:r>
            </w:hyperlink>
          </w:p>
        </w:tc>
        <w:tc>
          <w:tcPr>
            <w:tcW w:w="567" w:type="dxa"/>
            <w:tcBorders>
              <w:top w:val="single" w:sz="4" w:space="0" w:color="auto"/>
              <w:left w:val="single" w:sz="4" w:space="0" w:color="auto"/>
              <w:bottom w:val="single" w:sz="4" w:space="0" w:color="auto"/>
              <w:right w:val="single" w:sz="4" w:space="0" w:color="auto"/>
            </w:tcBorders>
          </w:tcPr>
          <w:p w14:paraId="5E877FA1" w14:textId="77777777" w:rsidR="002C0DA7" w:rsidRPr="00D42C7D" w:rsidRDefault="0007608C" w:rsidP="002C0DA7">
            <w:pPr>
              <w:widowControl w:val="0"/>
              <w:autoSpaceDE w:val="0"/>
              <w:autoSpaceDN w:val="0"/>
              <w:adjustRightInd w:val="0"/>
              <w:jc w:val="center"/>
              <w:rPr>
                <w:sz w:val="20"/>
                <w:szCs w:val="20"/>
              </w:rPr>
            </w:pPr>
            <w:r w:rsidRPr="00D42C7D">
              <w:rPr>
                <w:sz w:val="20"/>
                <w:szCs w:val="20"/>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14:paraId="5E877FA2" w14:textId="77777777" w:rsidR="002C0DA7" w:rsidRPr="00D42C7D" w:rsidRDefault="0007608C" w:rsidP="002C0DA7">
            <w:pPr>
              <w:widowControl w:val="0"/>
              <w:autoSpaceDE w:val="0"/>
              <w:autoSpaceDN w:val="0"/>
              <w:adjustRightInd w:val="0"/>
              <w:jc w:val="center"/>
              <w:rPr>
                <w:sz w:val="20"/>
                <w:szCs w:val="20"/>
              </w:rPr>
            </w:pPr>
            <w:r w:rsidRPr="00D42C7D">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14:paraId="5E877FA3" w14:textId="77777777" w:rsidR="002C0DA7" w:rsidRPr="00D42C7D" w:rsidRDefault="0007608C" w:rsidP="002C0DA7">
            <w:pPr>
              <w:widowControl w:val="0"/>
              <w:autoSpaceDE w:val="0"/>
              <w:autoSpaceDN w:val="0"/>
              <w:adjustRightInd w:val="0"/>
              <w:jc w:val="center"/>
              <w:rPr>
                <w:sz w:val="20"/>
                <w:szCs w:val="20"/>
              </w:rPr>
            </w:pPr>
            <w:r w:rsidRPr="00D42C7D">
              <w:rPr>
                <w:sz w:val="20"/>
                <w:szCs w:val="20"/>
              </w:rPr>
              <w:t>Показатель</w:t>
            </w:r>
          </w:p>
        </w:tc>
      </w:tr>
      <w:tr w:rsidR="0028646D" w14:paraId="5E877FAA" w14:textId="77777777" w:rsidTr="000E4DBB">
        <w:trPr>
          <w:trHeight w:val="160"/>
        </w:trPr>
        <w:tc>
          <w:tcPr>
            <w:tcW w:w="642" w:type="dxa"/>
            <w:tcBorders>
              <w:top w:val="single" w:sz="4" w:space="0" w:color="auto"/>
              <w:left w:val="single" w:sz="4" w:space="0" w:color="auto"/>
              <w:bottom w:val="single" w:sz="4" w:space="0" w:color="auto"/>
              <w:right w:val="single" w:sz="4" w:space="0" w:color="auto"/>
            </w:tcBorders>
          </w:tcPr>
          <w:p w14:paraId="5E877FA5" w14:textId="77777777" w:rsidR="002C0DA7" w:rsidRPr="00D42C7D" w:rsidRDefault="0007608C" w:rsidP="002C0DA7">
            <w:pPr>
              <w:widowControl w:val="0"/>
              <w:autoSpaceDE w:val="0"/>
              <w:autoSpaceDN w:val="0"/>
              <w:adjustRightInd w:val="0"/>
              <w:jc w:val="center"/>
              <w:rPr>
                <w:sz w:val="20"/>
                <w:szCs w:val="20"/>
              </w:rPr>
            </w:pPr>
            <w:r w:rsidRPr="00D42C7D">
              <w:rPr>
                <w:sz w:val="20"/>
                <w:szCs w:val="20"/>
              </w:rPr>
              <w:t xml:space="preserve">1 </w:t>
            </w:r>
            <w:hyperlink w:anchor="Par282" w:tooltip="&lt;3&gt; Пункты 1 - 7 являются обязательными для заполнения." w:history="1">
              <w:r w:rsidRPr="00D42C7D">
                <w:rPr>
                  <w:color w:val="0000FF"/>
                  <w:sz w:val="20"/>
                  <w:szCs w:val="20"/>
                </w:rPr>
                <w:t>&lt;3&gt;</w:t>
              </w:r>
            </w:hyperlink>
          </w:p>
        </w:tc>
        <w:tc>
          <w:tcPr>
            <w:tcW w:w="5812" w:type="dxa"/>
            <w:tcBorders>
              <w:top w:val="single" w:sz="4" w:space="0" w:color="auto"/>
              <w:left w:val="single" w:sz="4" w:space="0" w:color="auto"/>
              <w:bottom w:val="single" w:sz="4" w:space="0" w:color="auto"/>
              <w:right w:val="single" w:sz="4" w:space="0" w:color="auto"/>
            </w:tcBorders>
          </w:tcPr>
          <w:p w14:paraId="5E877FA6" w14:textId="77777777" w:rsidR="002C0DA7" w:rsidRPr="00D42C7D" w:rsidRDefault="0007608C" w:rsidP="002C0DA7">
            <w:pPr>
              <w:widowControl w:val="0"/>
              <w:autoSpaceDE w:val="0"/>
              <w:autoSpaceDN w:val="0"/>
              <w:adjustRightInd w:val="0"/>
              <w:jc w:val="center"/>
              <w:rPr>
                <w:sz w:val="20"/>
                <w:szCs w:val="20"/>
              </w:rPr>
            </w:pPr>
            <w:r w:rsidRPr="00D42C7D">
              <w:rPr>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5E877FA7" w14:textId="77777777" w:rsidR="002C0DA7" w:rsidRPr="00D42C7D" w:rsidRDefault="0007608C" w:rsidP="002C0DA7">
            <w:pPr>
              <w:widowControl w:val="0"/>
              <w:autoSpaceDE w:val="0"/>
              <w:autoSpaceDN w:val="0"/>
              <w:adjustRightInd w:val="0"/>
              <w:jc w:val="center"/>
              <w:rPr>
                <w:sz w:val="20"/>
                <w:szCs w:val="20"/>
              </w:rPr>
            </w:pPr>
            <w:r w:rsidRPr="00D42C7D">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5E877FA8" w14:textId="77777777" w:rsidR="002C0DA7" w:rsidRPr="00D42C7D" w:rsidRDefault="0007608C" w:rsidP="002C0DA7">
            <w:pPr>
              <w:widowControl w:val="0"/>
              <w:autoSpaceDE w:val="0"/>
              <w:autoSpaceDN w:val="0"/>
              <w:adjustRightInd w:val="0"/>
              <w:jc w:val="center"/>
              <w:rPr>
                <w:sz w:val="20"/>
                <w:szCs w:val="20"/>
              </w:rPr>
            </w:pPr>
            <w:r w:rsidRPr="00D42C7D">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5E877FA9" w14:textId="77777777" w:rsidR="002C0DA7" w:rsidRPr="00D42C7D" w:rsidRDefault="0007608C" w:rsidP="002C0DA7">
            <w:pPr>
              <w:widowControl w:val="0"/>
              <w:autoSpaceDE w:val="0"/>
              <w:autoSpaceDN w:val="0"/>
              <w:adjustRightInd w:val="0"/>
              <w:jc w:val="center"/>
              <w:rPr>
                <w:sz w:val="20"/>
                <w:szCs w:val="20"/>
              </w:rPr>
            </w:pPr>
            <w:r w:rsidRPr="00D42C7D">
              <w:rPr>
                <w:sz w:val="20"/>
                <w:szCs w:val="20"/>
              </w:rPr>
              <w:t>5</w:t>
            </w:r>
          </w:p>
        </w:tc>
      </w:tr>
      <w:tr w:rsidR="0028646D" w14:paraId="5E877FAF" w14:textId="77777777" w:rsidTr="000E4DBB">
        <w:tc>
          <w:tcPr>
            <w:tcW w:w="642" w:type="dxa"/>
            <w:tcBorders>
              <w:top w:val="single" w:sz="4" w:space="0" w:color="auto"/>
              <w:left w:val="single" w:sz="4" w:space="0" w:color="auto"/>
              <w:bottom w:val="single" w:sz="4" w:space="0" w:color="auto"/>
              <w:right w:val="single" w:sz="4" w:space="0" w:color="auto"/>
            </w:tcBorders>
          </w:tcPr>
          <w:p w14:paraId="5E877FAB"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1.</w:t>
            </w:r>
          </w:p>
        </w:tc>
        <w:tc>
          <w:tcPr>
            <w:tcW w:w="5812" w:type="dxa"/>
            <w:tcBorders>
              <w:top w:val="single" w:sz="4" w:space="0" w:color="auto"/>
              <w:left w:val="single" w:sz="4" w:space="0" w:color="auto"/>
              <w:bottom w:val="single" w:sz="4" w:space="0" w:color="auto"/>
              <w:right w:val="single" w:sz="4" w:space="0" w:color="auto"/>
            </w:tcBorders>
          </w:tcPr>
          <w:p w14:paraId="5E877FAC"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126" w:type="dxa"/>
            <w:gridSpan w:val="2"/>
            <w:tcBorders>
              <w:top w:val="single" w:sz="4" w:space="0" w:color="auto"/>
              <w:left w:val="single" w:sz="4" w:space="0" w:color="auto"/>
              <w:bottom w:val="single" w:sz="4" w:space="0" w:color="auto"/>
              <w:right w:val="single" w:sz="4" w:space="0" w:color="auto"/>
            </w:tcBorders>
          </w:tcPr>
          <w:p w14:paraId="5E877FAD"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14:paraId="5E877FAE"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w:t>
            </w:r>
          </w:p>
        </w:tc>
      </w:tr>
      <w:tr w:rsidR="0028646D" w14:paraId="5E877FB4" w14:textId="77777777" w:rsidTr="000E4DBB">
        <w:tc>
          <w:tcPr>
            <w:tcW w:w="642" w:type="dxa"/>
            <w:tcBorders>
              <w:top w:val="single" w:sz="4" w:space="0" w:color="auto"/>
              <w:left w:val="single" w:sz="4" w:space="0" w:color="auto"/>
              <w:bottom w:val="single" w:sz="4" w:space="0" w:color="auto"/>
              <w:right w:val="single" w:sz="4" w:space="0" w:color="auto"/>
            </w:tcBorders>
          </w:tcPr>
          <w:p w14:paraId="5E877FB0"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2.</w:t>
            </w:r>
          </w:p>
        </w:tc>
        <w:tc>
          <w:tcPr>
            <w:tcW w:w="5812" w:type="dxa"/>
            <w:tcBorders>
              <w:top w:val="single" w:sz="4" w:space="0" w:color="auto"/>
              <w:left w:val="single" w:sz="4" w:space="0" w:color="auto"/>
              <w:bottom w:val="single" w:sz="4" w:space="0" w:color="auto"/>
              <w:right w:val="single" w:sz="4" w:space="0" w:color="auto"/>
            </w:tcBorders>
          </w:tcPr>
          <w:p w14:paraId="5E877FB1"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Суммарная доля участия в уставном (складочном) капитале (паевом фонде) иностранных юридических лиц, процентов</w:t>
            </w:r>
          </w:p>
        </w:tc>
        <w:tc>
          <w:tcPr>
            <w:tcW w:w="2126" w:type="dxa"/>
            <w:gridSpan w:val="2"/>
            <w:tcBorders>
              <w:top w:val="single" w:sz="4" w:space="0" w:color="auto"/>
              <w:left w:val="single" w:sz="4" w:space="0" w:color="auto"/>
              <w:bottom w:val="single" w:sz="4" w:space="0" w:color="auto"/>
              <w:right w:val="single" w:sz="4" w:space="0" w:color="auto"/>
            </w:tcBorders>
          </w:tcPr>
          <w:p w14:paraId="5E877FB2"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14:paraId="5E877FB3"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w:t>
            </w:r>
          </w:p>
        </w:tc>
      </w:tr>
      <w:tr w:rsidR="0028646D" w14:paraId="5E877FB9" w14:textId="77777777" w:rsidTr="000E4DBB">
        <w:tc>
          <w:tcPr>
            <w:tcW w:w="642" w:type="dxa"/>
            <w:tcBorders>
              <w:top w:val="single" w:sz="4" w:space="0" w:color="auto"/>
              <w:left w:val="single" w:sz="4" w:space="0" w:color="auto"/>
              <w:bottom w:val="single" w:sz="4" w:space="0" w:color="auto"/>
              <w:right w:val="single" w:sz="4" w:space="0" w:color="auto"/>
            </w:tcBorders>
          </w:tcPr>
          <w:p w14:paraId="5E877FB5"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3.</w:t>
            </w:r>
          </w:p>
        </w:tc>
        <w:tc>
          <w:tcPr>
            <w:tcW w:w="5812" w:type="dxa"/>
            <w:tcBorders>
              <w:top w:val="single" w:sz="4" w:space="0" w:color="auto"/>
              <w:left w:val="single" w:sz="4" w:space="0" w:color="auto"/>
              <w:bottom w:val="single" w:sz="4" w:space="0" w:color="auto"/>
              <w:right w:val="single" w:sz="4" w:space="0" w:color="auto"/>
            </w:tcBorders>
          </w:tcPr>
          <w:p w14:paraId="5E877FB6"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126" w:type="dxa"/>
            <w:gridSpan w:val="2"/>
            <w:tcBorders>
              <w:top w:val="single" w:sz="4" w:space="0" w:color="auto"/>
              <w:left w:val="single" w:sz="4" w:space="0" w:color="auto"/>
              <w:bottom w:val="single" w:sz="4" w:space="0" w:color="auto"/>
              <w:right w:val="single" w:sz="4" w:space="0" w:color="auto"/>
            </w:tcBorders>
          </w:tcPr>
          <w:p w14:paraId="5E877FB7"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14:paraId="5E877FB8"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w:t>
            </w:r>
          </w:p>
        </w:tc>
      </w:tr>
      <w:tr w:rsidR="0028646D" w14:paraId="5E877FBF" w14:textId="77777777" w:rsidTr="000E4DBB">
        <w:tc>
          <w:tcPr>
            <w:tcW w:w="642" w:type="dxa"/>
            <w:vMerge w:val="restart"/>
            <w:tcBorders>
              <w:top w:val="single" w:sz="4" w:space="0" w:color="auto"/>
              <w:left w:val="single" w:sz="4" w:space="0" w:color="auto"/>
              <w:bottom w:val="single" w:sz="4" w:space="0" w:color="auto"/>
              <w:right w:val="single" w:sz="4" w:space="0" w:color="auto"/>
            </w:tcBorders>
          </w:tcPr>
          <w:p w14:paraId="5E877FBA"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4.</w:t>
            </w:r>
          </w:p>
        </w:tc>
        <w:tc>
          <w:tcPr>
            <w:tcW w:w="5812" w:type="dxa"/>
            <w:vMerge w:val="restart"/>
            <w:tcBorders>
              <w:top w:val="single" w:sz="4" w:space="0" w:color="auto"/>
              <w:left w:val="single" w:sz="4" w:space="0" w:color="auto"/>
              <w:bottom w:val="single" w:sz="4" w:space="0" w:color="auto"/>
              <w:right w:val="single" w:sz="4" w:space="0" w:color="auto"/>
            </w:tcBorders>
          </w:tcPr>
          <w:p w14:paraId="5E877FBB"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567" w:type="dxa"/>
            <w:tcBorders>
              <w:top w:val="single" w:sz="4" w:space="0" w:color="auto"/>
              <w:left w:val="single" w:sz="4" w:space="0" w:color="auto"/>
              <w:bottom w:val="single" w:sz="4" w:space="0" w:color="auto"/>
              <w:right w:val="single" w:sz="4" w:space="0" w:color="auto"/>
            </w:tcBorders>
          </w:tcPr>
          <w:p w14:paraId="5E877FBC"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до 100 включительно</w:t>
            </w:r>
          </w:p>
        </w:tc>
        <w:tc>
          <w:tcPr>
            <w:tcW w:w="1559" w:type="dxa"/>
            <w:vMerge w:val="restart"/>
            <w:tcBorders>
              <w:top w:val="single" w:sz="4" w:space="0" w:color="auto"/>
              <w:left w:val="single" w:sz="4" w:space="0" w:color="auto"/>
              <w:bottom w:val="single" w:sz="4" w:space="0" w:color="auto"/>
              <w:right w:val="single" w:sz="4" w:space="0" w:color="auto"/>
            </w:tcBorders>
          </w:tcPr>
          <w:p w14:paraId="5E877FBD"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14:paraId="5E877FBE"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указывается количество человек (за каждый год)</w:t>
            </w:r>
          </w:p>
        </w:tc>
      </w:tr>
      <w:tr w:rsidR="0028646D" w14:paraId="5E877FC5" w14:textId="77777777" w:rsidTr="000E4DBB">
        <w:tc>
          <w:tcPr>
            <w:tcW w:w="642" w:type="dxa"/>
            <w:vMerge/>
            <w:tcBorders>
              <w:top w:val="single" w:sz="4" w:space="0" w:color="auto"/>
              <w:left w:val="single" w:sz="4" w:space="0" w:color="auto"/>
              <w:bottom w:val="single" w:sz="4" w:space="0" w:color="auto"/>
              <w:right w:val="single" w:sz="4" w:space="0" w:color="auto"/>
            </w:tcBorders>
          </w:tcPr>
          <w:p w14:paraId="5E877FC0" w14:textId="77777777" w:rsidR="002C0DA7" w:rsidRPr="00D42C7D" w:rsidRDefault="002C0DA7" w:rsidP="002C0DA7">
            <w:pPr>
              <w:widowControl w:val="0"/>
              <w:autoSpaceDE w:val="0"/>
              <w:autoSpaceDN w:val="0"/>
              <w:adjustRightInd w:val="0"/>
              <w:jc w:val="both"/>
              <w:rPr>
                <w:sz w:val="20"/>
                <w:szCs w:val="20"/>
              </w:rPr>
            </w:pPr>
          </w:p>
        </w:tc>
        <w:tc>
          <w:tcPr>
            <w:tcW w:w="5812" w:type="dxa"/>
            <w:vMerge/>
            <w:tcBorders>
              <w:top w:val="single" w:sz="4" w:space="0" w:color="auto"/>
              <w:left w:val="single" w:sz="4" w:space="0" w:color="auto"/>
              <w:bottom w:val="single" w:sz="4" w:space="0" w:color="auto"/>
              <w:right w:val="single" w:sz="4" w:space="0" w:color="auto"/>
            </w:tcBorders>
          </w:tcPr>
          <w:p w14:paraId="5E877FC1" w14:textId="77777777" w:rsidR="002C0DA7" w:rsidRPr="00D42C7D" w:rsidRDefault="002C0DA7" w:rsidP="002C0DA7">
            <w:pPr>
              <w:widowControl w:val="0"/>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877FC2"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до 15 - микропредприятие</w:t>
            </w:r>
          </w:p>
        </w:tc>
        <w:tc>
          <w:tcPr>
            <w:tcW w:w="1559" w:type="dxa"/>
            <w:vMerge/>
            <w:tcBorders>
              <w:top w:val="single" w:sz="4" w:space="0" w:color="auto"/>
              <w:left w:val="single" w:sz="4" w:space="0" w:color="auto"/>
              <w:bottom w:val="single" w:sz="4" w:space="0" w:color="auto"/>
              <w:right w:val="single" w:sz="4" w:space="0" w:color="auto"/>
            </w:tcBorders>
          </w:tcPr>
          <w:p w14:paraId="5E877FC3" w14:textId="77777777" w:rsidR="002C0DA7" w:rsidRPr="00D42C7D" w:rsidRDefault="002C0DA7" w:rsidP="002C0DA7">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5E877FC4" w14:textId="77777777" w:rsidR="002C0DA7" w:rsidRPr="00D42C7D" w:rsidRDefault="002C0DA7" w:rsidP="002C0DA7">
            <w:pPr>
              <w:widowControl w:val="0"/>
              <w:autoSpaceDE w:val="0"/>
              <w:autoSpaceDN w:val="0"/>
              <w:adjustRightInd w:val="0"/>
              <w:jc w:val="both"/>
              <w:rPr>
                <w:sz w:val="20"/>
                <w:szCs w:val="20"/>
              </w:rPr>
            </w:pPr>
          </w:p>
        </w:tc>
      </w:tr>
      <w:tr w:rsidR="0028646D" w14:paraId="5E877FCB" w14:textId="77777777" w:rsidTr="000E4DBB">
        <w:tc>
          <w:tcPr>
            <w:tcW w:w="642" w:type="dxa"/>
            <w:vMerge w:val="restart"/>
            <w:tcBorders>
              <w:top w:val="single" w:sz="4" w:space="0" w:color="auto"/>
              <w:left w:val="single" w:sz="4" w:space="0" w:color="auto"/>
              <w:bottom w:val="single" w:sz="4" w:space="0" w:color="auto"/>
              <w:right w:val="single" w:sz="4" w:space="0" w:color="auto"/>
            </w:tcBorders>
          </w:tcPr>
          <w:p w14:paraId="5E877FC6"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5.</w:t>
            </w:r>
          </w:p>
        </w:tc>
        <w:tc>
          <w:tcPr>
            <w:tcW w:w="5812" w:type="dxa"/>
            <w:vMerge w:val="restart"/>
            <w:tcBorders>
              <w:top w:val="single" w:sz="4" w:space="0" w:color="auto"/>
              <w:left w:val="single" w:sz="4" w:space="0" w:color="auto"/>
              <w:bottom w:val="single" w:sz="4" w:space="0" w:color="auto"/>
              <w:right w:val="single" w:sz="4" w:space="0" w:color="auto"/>
            </w:tcBorders>
          </w:tcPr>
          <w:p w14:paraId="5E877FC7"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567" w:type="dxa"/>
            <w:tcBorders>
              <w:top w:val="single" w:sz="4" w:space="0" w:color="auto"/>
              <w:left w:val="single" w:sz="4" w:space="0" w:color="auto"/>
              <w:bottom w:val="single" w:sz="4" w:space="0" w:color="auto"/>
              <w:right w:val="single" w:sz="4" w:space="0" w:color="auto"/>
            </w:tcBorders>
          </w:tcPr>
          <w:p w14:paraId="5E877FC8"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800</w:t>
            </w:r>
          </w:p>
        </w:tc>
        <w:tc>
          <w:tcPr>
            <w:tcW w:w="1559" w:type="dxa"/>
            <w:vMerge w:val="restart"/>
            <w:tcBorders>
              <w:top w:val="single" w:sz="4" w:space="0" w:color="auto"/>
              <w:left w:val="single" w:sz="4" w:space="0" w:color="auto"/>
              <w:bottom w:val="single" w:sz="4" w:space="0" w:color="auto"/>
              <w:right w:val="single" w:sz="4" w:space="0" w:color="auto"/>
            </w:tcBorders>
          </w:tcPr>
          <w:p w14:paraId="5E877FC9"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14:paraId="5E877FCA"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указывается в млн. рублей (за каждый год)</w:t>
            </w:r>
          </w:p>
        </w:tc>
      </w:tr>
      <w:tr w:rsidR="0028646D" w14:paraId="5E877FD1" w14:textId="77777777" w:rsidTr="000E4DBB">
        <w:tc>
          <w:tcPr>
            <w:tcW w:w="642" w:type="dxa"/>
            <w:vMerge/>
            <w:tcBorders>
              <w:top w:val="single" w:sz="4" w:space="0" w:color="auto"/>
              <w:left w:val="single" w:sz="4" w:space="0" w:color="auto"/>
              <w:bottom w:val="single" w:sz="4" w:space="0" w:color="auto"/>
              <w:right w:val="single" w:sz="4" w:space="0" w:color="auto"/>
            </w:tcBorders>
          </w:tcPr>
          <w:p w14:paraId="5E877FCC" w14:textId="77777777" w:rsidR="002C0DA7" w:rsidRPr="00D42C7D" w:rsidRDefault="002C0DA7" w:rsidP="002C0DA7">
            <w:pPr>
              <w:widowControl w:val="0"/>
              <w:autoSpaceDE w:val="0"/>
              <w:autoSpaceDN w:val="0"/>
              <w:adjustRightInd w:val="0"/>
              <w:jc w:val="both"/>
              <w:rPr>
                <w:sz w:val="20"/>
                <w:szCs w:val="20"/>
              </w:rPr>
            </w:pPr>
          </w:p>
        </w:tc>
        <w:tc>
          <w:tcPr>
            <w:tcW w:w="5812" w:type="dxa"/>
            <w:vMerge/>
            <w:tcBorders>
              <w:top w:val="single" w:sz="4" w:space="0" w:color="auto"/>
              <w:left w:val="single" w:sz="4" w:space="0" w:color="auto"/>
              <w:bottom w:val="single" w:sz="4" w:space="0" w:color="auto"/>
              <w:right w:val="single" w:sz="4" w:space="0" w:color="auto"/>
            </w:tcBorders>
          </w:tcPr>
          <w:p w14:paraId="5E877FCD" w14:textId="77777777" w:rsidR="002C0DA7" w:rsidRPr="00D42C7D" w:rsidRDefault="002C0DA7" w:rsidP="002C0DA7">
            <w:pPr>
              <w:widowControl w:val="0"/>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877FCE"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120 в год - микропредприятие</w:t>
            </w:r>
          </w:p>
        </w:tc>
        <w:tc>
          <w:tcPr>
            <w:tcW w:w="1559" w:type="dxa"/>
            <w:vMerge/>
            <w:tcBorders>
              <w:top w:val="single" w:sz="4" w:space="0" w:color="auto"/>
              <w:left w:val="single" w:sz="4" w:space="0" w:color="auto"/>
              <w:bottom w:val="single" w:sz="4" w:space="0" w:color="auto"/>
              <w:right w:val="single" w:sz="4" w:space="0" w:color="auto"/>
            </w:tcBorders>
          </w:tcPr>
          <w:p w14:paraId="5E877FCF" w14:textId="77777777" w:rsidR="002C0DA7" w:rsidRPr="00D42C7D" w:rsidRDefault="002C0DA7" w:rsidP="002C0DA7">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E877FD0" w14:textId="77777777" w:rsidR="002C0DA7" w:rsidRPr="00D42C7D" w:rsidRDefault="002C0DA7" w:rsidP="002C0DA7">
            <w:pPr>
              <w:widowControl w:val="0"/>
              <w:autoSpaceDE w:val="0"/>
              <w:autoSpaceDN w:val="0"/>
              <w:adjustRightInd w:val="0"/>
              <w:jc w:val="both"/>
              <w:rPr>
                <w:sz w:val="20"/>
                <w:szCs w:val="20"/>
              </w:rPr>
            </w:pPr>
          </w:p>
        </w:tc>
      </w:tr>
      <w:tr w:rsidR="0028646D" w14:paraId="5E877FD5" w14:textId="77777777" w:rsidTr="000E4DBB">
        <w:tc>
          <w:tcPr>
            <w:tcW w:w="642" w:type="dxa"/>
            <w:tcBorders>
              <w:top w:val="single" w:sz="4" w:space="0" w:color="auto"/>
              <w:left w:val="single" w:sz="4" w:space="0" w:color="auto"/>
              <w:bottom w:val="single" w:sz="4" w:space="0" w:color="auto"/>
              <w:right w:val="single" w:sz="4" w:space="0" w:color="auto"/>
            </w:tcBorders>
          </w:tcPr>
          <w:p w14:paraId="5E877FD2"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6.</w:t>
            </w:r>
          </w:p>
        </w:tc>
        <w:tc>
          <w:tcPr>
            <w:tcW w:w="5812" w:type="dxa"/>
            <w:tcBorders>
              <w:top w:val="single" w:sz="4" w:space="0" w:color="auto"/>
              <w:left w:val="single" w:sz="4" w:space="0" w:color="auto"/>
              <w:bottom w:val="single" w:sz="4" w:space="0" w:color="auto"/>
              <w:right w:val="single" w:sz="4" w:space="0" w:color="auto"/>
            </w:tcBorders>
          </w:tcPr>
          <w:p w14:paraId="5E877FD3"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6" w:history="1">
              <w:r w:rsidRPr="00D42C7D">
                <w:rPr>
                  <w:color w:val="0000FF"/>
                  <w:sz w:val="20"/>
                  <w:szCs w:val="20"/>
                </w:rPr>
                <w:t>ОКВЭД2</w:t>
              </w:r>
            </w:hyperlink>
            <w:r w:rsidRPr="00D42C7D">
              <w:rPr>
                <w:sz w:val="20"/>
                <w:szCs w:val="20"/>
              </w:rPr>
              <w:t xml:space="preserve"> и </w:t>
            </w:r>
            <w:hyperlink r:id="rId27" w:history="1">
              <w:r w:rsidRPr="00D42C7D">
                <w:rPr>
                  <w:color w:val="0000FF"/>
                  <w:sz w:val="20"/>
                  <w:szCs w:val="20"/>
                </w:rPr>
                <w:t>ОКПД2</w:t>
              </w:r>
            </w:hyperlink>
          </w:p>
        </w:tc>
        <w:tc>
          <w:tcPr>
            <w:tcW w:w="3402" w:type="dxa"/>
            <w:gridSpan w:val="3"/>
            <w:tcBorders>
              <w:top w:val="single" w:sz="4" w:space="0" w:color="auto"/>
              <w:left w:val="single" w:sz="4" w:space="0" w:color="auto"/>
              <w:bottom w:val="single" w:sz="4" w:space="0" w:color="auto"/>
              <w:right w:val="single" w:sz="4" w:space="0" w:color="auto"/>
            </w:tcBorders>
          </w:tcPr>
          <w:p w14:paraId="5E877FD4"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w:t>
            </w:r>
          </w:p>
        </w:tc>
      </w:tr>
      <w:tr w:rsidR="0028646D" w14:paraId="5E877FD9" w14:textId="77777777" w:rsidTr="000E4DBB">
        <w:tc>
          <w:tcPr>
            <w:tcW w:w="642" w:type="dxa"/>
            <w:tcBorders>
              <w:top w:val="single" w:sz="4" w:space="0" w:color="auto"/>
              <w:left w:val="single" w:sz="4" w:space="0" w:color="auto"/>
              <w:bottom w:val="single" w:sz="4" w:space="0" w:color="auto"/>
              <w:right w:val="single" w:sz="4" w:space="0" w:color="auto"/>
            </w:tcBorders>
          </w:tcPr>
          <w:p w14:paraId="5E877FD6"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7.</w:t>
            </w:r>
          </w:p>
        </w:tc>
        <w:tc>
          <w:tcPr>
            <w:tcW w:w="5812" w:type="dxa"/>
            <w:tcBorders>
              <w:top w:val="single" w:sz="4" w:space="0" w:color="auto"/>
              <w:left w:val="single" w:sz="4" w:space="0" w:color="auto"/>
              <w:bottom w:val="single" w:sz="4" w:space="0" w:color="auto"/>
              <w:right w:val="single" w:sz="4" w:space="0" w:color="auto"/>
            </w:tcBorders>
          </w:tcPr>
          <w:p w14:paraId="5E877FD7"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8" w:history="1">
              <w:r w:rsidRPr="00D42C7D">
                <w:rPr>
                  <w:color w:val="0000FF"/>
                  <w:sz w:val="20"/>
                  <w:szCs w:val="20"/>
                </w:rPr>
                <w:t>ОКВЭД2</w:t>
              </w:r>
            </w:hyperlink>
            <w:r w:rsidRPr="00D42C7D">
              <w:rPr>
                <w:sz w:val="20"/>
                <w:szCs w:val="20"/>
              </w:rPr>
              <w:t xml:space="preserve"> и </w:t>
            </w:r>
            <w:hyperlink r:id="rId29" w:history="1">
              <w:r w:rsidRPr="00D42C7D">
                <w:rPr>
                  <w:color w:val="0000FF"/>
                  <w:sz w:val="20"/>
                  <w:szCs w:val="20"/>
                </w:rPr>
                <w:t>ОКПД2</w:t>
              </w:r>
            </w:hyperlink>
          </w:p>
        </w:tc>
        <w:tc>
          <w:tcPr>
            <w:tcW w:w="3402" w:type="dxa"/>
            <w:gridSpan w:val="3"/>
            <w:tcBorders>
              <w:top w:val="single" w:sz="4" w:space="0" w:color="auto"/>
              <w:left w:val="single" w:sz="4" w:space="0" w:color="auto"/>
              <w:bottom w:val="single" w:sz="4" w:space="0" w:color="auto"/>
              <w:right w:val="single" w:sz="4" w:space="0" w:color="auto"/>
            </w:tcBorders>
          </w:tcPr>
          <w:p w14:paraId="5E877FD8"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w:t>
            </w:r>
          </w:p>
        </w:tc>
      </w:tr>
      <w:tr w:rsidR="0028646D" w14:paraId="5E877FDE" w14:textId="77777777" w:rsidTr="000E4DBB">
        <w:tc>
          <w:tcPr>
            <w:tcW w:w="642" w:type="dxa"/>
            <w:tcBorders>
              <w:top w:val="single" w:sz="4" w:space="0" w:color="auto"/>
              <w:left w:val="single" w:sz="4" w:space="0" w:color="auto"/>
              <w:bottom w:val="single" w:sz="4" w:space="0" w:color="auto"/>
              <w:right w:val="single" w:sz="4" w:space="0" w:color="auto"/>
            </w:tcBorders>
          </w:tcPr>
          <w:p w14:paraId="5E877FDA"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8</w:t>
            </w:r>
          </w:p>
        </w:tc>
        <w:tc>
          <w:tcPr>
            <w:tcW w:w="5812" w:type="dxa"/>
            <w:tcBorders>
              <w:top w:val="single" w:sz="4" w:space="0" w:color="auto"/>
              <w:left w:val="single" w:sz="4" w:space="0" w:color="auto"/>
              <w:bottom w:val="single" w:sz="4" w:space="0" w:color="auto"/>
              <w:right w:val="single" w:sz="4" w:space="0" w:color="auto"/>
            </w:tcBorders>
          </w:tcPr>
          <w:p w14:paraId="5E877FDB"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402" w:type="dxa"/>
            <w:gridSpan w:val="3"/>
            <w:tcBorders>
              <w:top w:val="single" w:sz="4" w:space="0" w:color="auto"/>
              <w:left w:val="single" w:sz="4" w:space="0" w:color="auto"/>
              <w:bottom w:val="single" w:sz="4" w:space="0" w:color="auto"/>
              <w:right w:val="single" w:sz="4" w:space="0" w:color="auto"/>
            </w:tcBorders>
          </w:tcPr>
          <w:p w14:paraId="5E877FDC"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да (нет)</w:t>
            </w:r>
          </w:p>
          <w:p w14:paraId="5E877FDD"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(в случае участия - наименование заказчика, реализующего программу партнерства)</w:t>
            </w:r>
          </w:p>
        </w:tc>
      </w:tr>
      <w:tr w:rsidR="0028646D" w14:paraId="5E877FE3" w14:textId="77777777" w:rsidTr="000E4DBB">
        <w:tc>
          <w:tcPr>
            <w:tcW w:w="642" w:type="dxa"/>
            <w:tcBorders>
              <w:top w:val="single" w:sz="4" w:space="0" w:color="auto"/>
              <w:left w:val="single" w:sz="4" w:space="0" w:color="auto"/>
              <w:bottom w:val="single" w:sz="4" w:space="0" w:color="auto"/>
              <w:right w:val="single" w:sz="4" w:space="0" w:color="auto"/>
            </w:tcBorders>
          </w:tcPr>
          <w:p w14:paraId="5E877FDF"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9.</w:t>
            </w:r>
          </w:p>
        </w:tc>
        <w:tc>
          <w:tcPr>
            <w:tcW w:w="5812" w:type="dxa"/>
            <w:tcBorders>
              <w:top w:val="single" w:sz="4" w:space="0" w:color="auto"/>
              <w:left w:val="single" w:sz="4" w:space="0" w:color="auto"/>
              <w:bottom w:val="single" w:sz="4" w:space="0" w:color="auto"/>
              <w:right w:val="single" w:sz="4" w:space="0" w:color="auto"/>
            </w:tcBorders>
          </w:tcPr>
          <w:p w14:paraId="5E877FE0"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Наличие сведений о субъекте малого и среднего предпринимательства в реестре участников программ партнерства</w:t>
            </w:r>
          </w:p>
        </w:tc>
        <w:tc>
          <w:tcPr>
            <w:tcW w:w="3402" w:type="dxa"/>
            <w:gridSpan w:val="3"/>
            <w:tcBorders>
              <w:top w:val="single" w:sz="4" w:space="0" w:color="auto"/>
              <w:left w:val="single" w:sz="4" w:space="0" w:color="auto"/>
              <w:bottom w:val="single" w:sz="4" w:space="0" w:color="auto"/>
              <w:right w:val="single" w:sz="4" w:space="0" w:color="auto"/>
            </w:tcBorders>
          </w:tcPr>
          <w:p w14:paraId="5E877FE1"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да (нет)</w:t>
            </w:r>
          </w:p>
          <w:p w14:paraId="5E877FE2"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(при наличии - наименование заказчика - держателя реестра участников программ партнерства)</w:t>
            </w:r>
          </w:p>
        </w:tc>
      </w:tr>
      <w:tr w:rsidR="0028646D" w14:paraId="5E877FE8" w14:textId="77777777" w:rsidTr="000E4DBB">
        <w:tc>
          <w:tcPr>
            <w:tcW w:w="642" w:type="dxa"/>
            <w:tcBorders>
              <w:top w:val="single" w:sz="4" w:space="0" w:color="auto"/>
              <w:left w:val="single" w:sz="4" w:space="0" w:color="auto"/>
              <w:bottom w:val="single" w:sz="4" w:space="0" w:color="auto"/>
              <w:right w:val="single" w:sz="4" w:space="0" w:color="auto"/>
            </w:tcBorders>
          </w:tcPr>
          <w:p w14:paraId="5E877FE4"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10.</w:t>
            </w:r>
          </w:p>
        </w:tc>
        <w:tc>
          <w:tcPr>
            <w:tcW w:w="5812" w:type="dxa"/>
            <w:tcBorders>
              <w:top w:val="single" w:sz="4" w:space="0" w:color="auto"/>
              <w:left w:val="single" w:sz="4" w:space="0" w:color="auto"/>
              <w:bottom w:val="single" w:sz="4" w:space="0" w:color="auto"/>
              <w:right w:val="single" w:sz="4" w:space="0" w:color="auto"/>
            </w:tcBorders>
          </w:tcPr>
          <w:p w14:paraId="5E877FE5"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30" w:tooltip="Федеральный закон от 18.07.2011 N 223-ФЗ (ред. от 29.06.2015) " w:history="1">
              <w:r w:rsidRPr="00D42C7D">
                <w:rPr>
                  <w:color w:val="0000FF"/>
                  <w:sz w:val="20"/>
                  <w:szCs w:val="20"/>
                </w:rPr>
                <w:t>закона</w:t>
              </w:r>
            </w:hyperlink>
            <w:r w:rsidRPr="00D42C7D">
              <w:rPr>
                <w:sz w:val="20"/>
                <w:szCs w:val="20"/>
              </w:rPr>
              <w:t xml:space="preserve"> "О закупках товаров, работ, услуг отдельными видами юридических лиц"</w:t>
            </w:r>
          </w:p>
        </w:tc>
        <w:tc>
          <w:tcPr>
            <w:tcW w:w="3402" w:type="dxa"/>
            <w:gridSpan w:val="3"/>
            <w:tcBorders>
              <w:top w:val="single" w:sz="4" w:space="0" w:color="auto"/>
              <w:left w:val="single" w:sz="4" w:space="0" w:color="auto"/>
              <w:bottom w:val="single" w:sz="4" w:space="0" w:color="auto"/>
              <w:right w:val="single" w:sz="4" w:space="0" w:color="auto"/>
            </w:tcBorders>
          </w:tcPr>
          <w:p w14:paraId="5E877FE6"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да (нет)</w:t>
            </w:r>
          </w:p>
          <w:p w14:paraId="5E877FE7"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(при наличии - количество исполненных контрактов и общая сумма)</w:t>
            </w:r>
          </w:p>
        </w:tc>
      </w:tr>
      <w:tr w:rsidR="0028646D" w14:paraId="5E877FEC" w14:textId="77777777" w:rsidTr="000E4DBB">
        <w:tc>
          <w:tcPr>
            <w:tcW w:w="642" w:type="dxa"/>
            <w:tcBorders>
              <w:top w:val="single" w:sz="4" w:space="0" w:color="auto"/>
              <w:left w:val="single" w:sz="4" w:space="0" w:color="auto"/>
              <w:bottom w:val="single" w:sz="4" w:space="0" w:color="auto"/>
              <w:right w:val="single" w:sz="4" w:space="0" w:color="auto"/>
            </w:tcBorders>
          </w:tcPr>
          <w:p w14:paraId="5E877FE9"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11.</w:t>
            </w:r>
          </w:p>
        </w:tc>
        <w:tc>
          <w:tcPr>
            <w:tcW w:w="5812" w:type="dxa"/>
            <w:tcBorders>
              <w:top w:val="single" w:sz="4" w:space="0" w:color="auto"/>
              <w:left w:val="single" w:sz="4" w:space="0" w:color="auto"/>
              <w:bottom w:val="single" w:sz="4" w:space="0" w:color="auto"/>
              <w:right w:val="single" w:sz="4" w:space="0" w:color="auto"/>
            </w:tcBorders>
          </w:tcPr>
          <w:p w14:paraId="5E877FEA"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Сведения о наличии опыта производства и поставки продукции, включенной в реестр инновационной продукции</w:t>
            </w:r>
          </w:p>
        </w:tc>
        <w:tc>
          <w:tcPr>
            <w:tcW w:w="3402" w:type="dxa"/>
            <w:gridSpan w:val="3"/>
            <w:tcBorders>
              <w:top w:val="single" w:sz="4" w:space="0" w:color="auto"/>
              <w:left w:val="single" w:sz="4" w:space="0" w:color="auto"/>
              <w:bottom w:val="single" w:sz="4" w:space="0" w:color="auto"/>
              <w:right w:val="single" w:sz="4" w:space="0" w:color="auto"/>
            </w:tcBorders>
          </w:tcPr>
          <w:p w14:paraId="5E877FEB"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да (нет)</w:t>
            </w:r>
          </w:p>
        </w:tc>
      </w:tr>
      <w:tr w:rsidR="0028646D" w14:paraId="5E877FF0" w14:textId="77777777" w:rsidTr="000E4DBB">
        <w:tc>
          <w:tcPr>
            <w:tcW w:w="642" w:type="dxa"/>
            <w:tcBorders>
              <w:top w:val="single" w:sz="4" w:space="0" w:color="auto"/>
              <w:left w:val="single" w:sz="4" w:space="0" w:color="auto"/>
              <w:bottom w:val="single" w:sz="4" w:space="0" w:color="auto"/>
              <w:right w:val="single" w:sz="4" w:space="0" w:color="auto"/>
            </w:tcBorders>
          </w:tcPr>
          <w:p w14:paraId="5E877FED"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12.</w:t>
            </w:r>
          </w:p>
        </w:tc>
        <w:tc>
          <w:tcPr>
            <w:tcW w:w="5812" w:type="dxa"/>
            <w:tcBorders>
              <w:top w:val="single" w:sz="4" w:space="0" w:color="auto"/>
              <w:left w:val="single" w:sz="4" w:space="0" w:color="auto"/>
              <w:bottom w:val="single" w:sz="4" w:space="0" w:color="auto"/>
              <w:right w:val="single" w:sz="4" w:space="0" w:color="auto"/>
            </w:tcBorders>
          </w:tcPr>
          <w:p w14:paraId="5E877FEE"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3402" w:type="dxa"/>
            <w:gridSpan w:val="3"/>
            <w:tcBorders>
              <w:top w:val="single" w:sz="4" w:space="0" w:color="auto"/>
              <w:left w:val="single" w:sz="4" w:space="0" w:color="auto"/>
              <w:bottom w:val="single" w:sz="4" w:space="0" w:color="auto"/>
              <w:right w:val="single" w:sz="4" w:space="0" w:color="auto"/>
            </w:tcBorders>
          </w:tcPr>
          <w:p w14:paraId="5E877FEF"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w:t>
            </w:r>
          </w:p>
        </w:tc>
      </w:tr>
      <w:tr w:rsidR="0028646D" w14:paraId="5E877FF4" w14:textId="77777777" w:rsidTr="000E4DBB">
        <w:tc>
          <w:tcPr>
            <w:tcW w:w="642" w:type="dxa"/>
            <w:tcBorders>
              <w:top w:val="single" w:sz="4" w:space="0" w:color="auto"/>
              <w:left w:val="single" w:sz="4" w:space="0" w:color="auto"/>
              <w:bottom w:val="single" w:sz="4" w:space="0" w:color="auto"/>
              <w:right w:val="single" w:sz="4" w:space="0" w:color="auto"/>
            </w:tcBorders>
          </w:tcPr>
          <w:p w14:paraId="5E877FF1"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13.</w:t>
            </w:r>
          </w:p>
        </w:tc>
        <w:tc>
          <w:tcPr>
            <w:tcW w:w="5812" w:type="dxa"/>
            <w:tcBorders>
              <w:top w:val="single" w:sz="4" w:space="0" w:color="auto"/>
              <w:left w:val="single" w:sz="4" w:space="0" w:color="auto"/>
              <w:bottom w:val="single" w:sz="4" w:space="0" w:color="auto"/>
              <w:right w:val="single" w:sz="4" w:space="0" w:color="auto"/>
            </w:tcBorders>
          </w:tcPr>
          <w:p w14:paraId="5E877FF2"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402" w:type="dxa"/>
            <w:gridSpan w:val="3"/>
            <w:tcBorders>
              <w:top w:val="single" w:sz="4" w:space="0" w:color="auto"/>
              <w:left w:val="single" w:sz="4" w:space="0" w:color="auto"/>
              <w:bottom w:val="single" w:sz="4" w:space="0" w:color="auto"/>
              <w:right w:val="single" w:sz="4" w:space="0" w:color="auto"/>
            </w:tcBorders>
          </w:tcPr>
          <w:p w14:paraId="5E877FF3"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да (нет)</w:t>
            </w:r>
          </w:p>
        </w:tc>
      </w:tr>
      <w:tr w:rsidR="0028646D" w14:paraId="5E877FF8" w14:textId="77777777" w:rsidTr="000E4DBB">
        <w:tc>
          <w:tcPr>
            <w:tcW w:w="642" w:type="dxa"/>
            <w:tcBorders>
              <w:top w:val="single" w:sz="4" w:space="0" w:color="auto"/>
              <w:left w:val="single" w:sz="4" w:space="0" w:color="auto"/>
              <w:bottom w:val="single" w:sz="4" w:space="0" w:color="auto"/>
              <w:right w:val="single" w:sz="4" w:space="0" w:color="auto"/>
            </w:tcBorders>
          </w:tcPr>
          <w:p w14:paraId="5E877FF5"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14.</w:t>
            </w:r>
          </w:p>
        </w:tc>
        <w:tc>
          <w:tcPr>
            <w:tcW w:w="5812" w:type="dxa"/>
            <w:tcBorders>
              <w:top w:val="single" w:sz="4" w:space="0" w:color="auto"/>
              <w:left w:val="single" w:sz="4" w:space="0" w:color="auto"/>
              <w:bottom w:val="single" w:sz="4" w:space="0" w:color="auto"/>
              <w:right w:val="single" w:sz="4" w:space="0" w:color="auto"/>
            </w:tcBorders>
          </w:tcPr>
          <w:p w14:paraId="5E877FF6"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31" w:tooltip="Федеральный закон от 18.07.2011 N 223-ФЗ (ред. от 29.06.2015) " w:history="1">
              <w:r w:rsidRPr="00D42C7D">
                <w:rPr>
                  <w:color w:val="0000FF"/>
                  <w:sz w:val="20"/>
                  <w:szCs w:val="20"/>
                </w:rPr>
                <w:t>законом</w:t>
              </w:r>
            </w:hyperlink>
            <w:r w:rsidRPr="00D42C7D">
              <w:rPr>
                <w:sz w:val="20"/>
                <w:szCs w:val="20"/>
              </w:rPr>
              <w:t xml:space="preserve"> "О закупках товаров, работ, услуг отдельными видами юридических лиц" и Федеральным </w:t>
            </w:r>
            <w:hyperlink r:id="rId32" w:tooltip="Федеральный закон от 05.04.2013 N 44-ФЗ (ред. от 13.07.2015) " w:history="1">
              <w:r w:rsidRPr="00D42C7D">
                <w:rPr>
                  <w:color w:val="0000FF"/>
                  <w:sz w:val="20"/>
                  <w:szCs w:val="20"/>
                </w:rPr>
                <w:t>законом</w:t>
              </w:r>
            </w:hyperlink>
            <w:r w:rsidRPr="00D42C7D">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402" w:type="dxa"/>
            <w:gridSpan w:val="3"/>
            <w:tcBorders>
              <w:top w:val="single" w:sz="4" w:space="0" w:color="auto"/>
              <w:left w:val="single" w:sz="4" w:space="0" w:color="auto"/>
              <w:bottom w:val="single" w:sz="4" w:space="0" w:color="auto"/>
              <w:right w:val="single" w:sz="4" w:space="0" w:color="auto"/>
            </w:tcBorders>
          </w:tcPr>
          <w:p w14:paraId="5E877FF7"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да (нет)</w:t>
            </w:r>
          </w:p>
        </w:tc>
      </w:tr>
    </w:tbl>
    <w:p w14:paraId="5E877FF9" w14:textId="77777777" w:rsidR="002C0DA7" w:rsidRPr="00D42C7D" w:rsidRDefault="002C0DA7" w:rsidP="002C0DA7">
      <w:pPr>
        <w:widowControl w:val="0"/>
        <w:autoSpaceDE w:val="0"/>
        <w:autoSpaceDN w:val="0"/>
        <w:adjustRightInd w:val="0"/>
        <w:jc w:val="both"/>
        <w:rPr>
          <w:sz w:val="20"/>
          <w:szCs w:val="20"/>
        </w:rPr>
      </w:pPr>
    </w:p>
    <w:p w14:paraId="5E877FFA" w14:textId="77777777" w:rsidR="002C0DA7" w:rsidRDefault="0007608C" w:rsidP="002C0DA7">
      <w:pPr>
        <w:widowControl w:val="0"/>
        <w:autoSpaceDE w:val="0"/>
        <w:autoSpaceDN w:val="0"/>
        <w:adjustRightInd w:val="0"/>
        <w:jc w:val="both"/>
        <w:rPr>
          <w:sz w:val="20"/>
          <w:szCs w:val="20"/>
        </w:rPr>
      </w:pPr>
      <w:r w:rsidRPr="00D42C7D">
        <w:rPr>
          <w:sz w:val="20"/>
          <w:szCs w:val="20"/>
        </w:rPr>
        <w:t>___________________________________</w:t>
      </w:r>
      <w:r>
        <w:rPr>
          <w:sz w:val="20"/>
          <w:szCs w:val="20"/>
        </w:rPr>
        <w:t xml:space="preserve"> </w:t>
      </w:r>
      <w:r w:rsidRPr="00D42C7D">
        <w:rPr>
          <w:sz w:val="20"/>
          <w:szCs w:val="20"/>
        </w:rPr>
        <w:t xml:space="preserve"> (подпись)</w:t>
      </w:r>
      <w:r>
        <w:rPr>
          <w:sz w:val="20"/>
          <w:szCs w:val="20"/>
        </w:rPr>
        <w:t xml:space="preserve"> </w:t>
      </w:r>
    </w:p>
    <w:p w14:paraId="5E877FFB"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М.П.</w:t>
      </w:r>
    </w:p>
    <w:p w14:paraId="5E877FFD"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__</w:t>
      </w:r>
      <w:r>
        <w:rPr>
          <w:sz w:val="20"/>
          <w:szCs w:val="20"/>
        </w:rPr>
        <w:t>_____</w:t>
      </w:r>
      <w:r w:rsidRPr="00D42C7D">
        <w:rPr>
          <w:sz w:val="20"/>
          <w:szCs w:val="20"/>
        </w:rPr>
        <w:t>_____________________________________________________</w:t>
      </w:r>
    </w:p>
    <w:p w14:paraId="5E877FFE"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 xml:space="preserve">      (фамилия, имя, отчество (при наличии) подписавшего, должность)</w:t>
      </w:r>
    </w:p>
    <w:p w14:paraId="5E878000"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w:t>
      </w:r>
    </w:p>
    <w:p w14:paraId="5E878001"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D42C7D">
          <w:rPr>
            <w:color w:val="0000FF"/>
            <w:sz w:val="20"/>
            <w:szCs w:val="20"/>
          </w:rPr>
          <w:t>пункте 4</w:t>
        </w:r>
      </w:hyperlink>
      <w:r w:rsidRPr="00D42C7D">
        <w:rPr>
          <w:sz w:val="20"/>
          <w:szCs w:val="20"/>
        </w:rPr>
        <w:t xml:space="preserve"> настоящего документа, в течение 3 календарных лет, следующих один за другим.</w:t>
      </w:r>
    </w:p>
    <w:p w14:paraId="5E878002" w14:textId="77777777" w:rsidR="002C0DA7" w:rsidRPr="00D42C7D" w:rsidRDefault="0007608C" w:rsidP="002C0DA7">
      <w:pPr>
        <w:widowControl w:val="0"/>
        <w:autoSpaceDE w:val="0"/>
        <w:autoSpaceDN w:val="0"/>
        <w:adjustRightInd w:val="0"/>
        <w:jc w:val="both"/>
        <w:rPr>
          <w:sz w:val="20"/>
          <w:szCs w:val="20"/>
        </w:rPr>
      </w:pPr>
      <w:r w:rsidRPr="00D42C7D">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3" w:tooltip="Федеральный закон от 28.09.2010 N 244-ФЗ (ред. от 29.06.2015) " w:history="1">
        <w:r w:rsidRPr="00D42C7D">
          <w:rPr>
            <w:color w:val="0000FF"/>
            <w:sz w:val="20"/>
            <w:szCs w:val="20"/>
          </w:rPr>
          <w:t>законом</w:t>
        </w:r>
      </w:hyperlink>
      <w:r w:rsidRPr="00D42C7D">
        <w:rPr>
          <w:sz w:val="20"/>
          <w:szCs w:val="20"/>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4" w:tooltip="Федеральный закон от 23.08.1996 N 127-ФЗ (ред. от 13.07.2015) " w:history="1">
        <w:r w:rsidRPr="00D42C7D">
          <w:rPr>
            <w:color w:val="0000FF"/>
            <w:sz w:val="20"/>
            <w:szCs w:val="20"/>
          </w:rPr>
          <w:t>законом</w:t>
        </w:r>
      </w:hyperlink>
      <w:r w:rsidRPr="00D42C7D">
        <w:rPr>
          <w:sz w:val="20"/>
          <w:szCs w:val="20"/>
        </w:rPr>
        <w:t xml:space="preserve"> от 23 августа 1996 г. N 127-ФЗ "О науке и государственной научно-технической политике".</w:t>
      </w:r>
    </w:p>
    <w:p w14:paraId="5E878003" w14:textId="77777777" w:rsidR="002C0DA7" w:rsidRPr="00D42C7D" w:rsidRDefault="0007608C" w:rsidP="002C0DA7">
      <w:pPr>
        <w:jc w:val="both"/>
        <w:rPr>
          <w:b/>
          <w:color w:val="000000"/>
          <w:sz w:val="20"/>
          <w:szCs w:val="20"/>
        </w:rPr>
      </w:pPr>
      <w:r w:rsidRPr="00D42C7D">
        <w:rPr>
          <w:sz w:val="20"/>
          <w:szCs w:val="20"/>
        </w:rPr>
        <w:t xml:space="preserve">&lt;3&gt; </w:t>
      </w:r>
      <w:hyperlink w:anchor="Par215" w:tooltip="1." w:history="1">
        <w:r w:rsidRPr="00D42C7D">
          <w:rPr>
            <w:color w:val="0000FF"/>
            <w:sz w:val="20"/>
            <w:szCs w:val="20"/>
          </w:rPr>
          <w:t>Пункты 1</w:t>
        </w:r>
      </w:hyperlink>
      <w:r w:rsidRPr="00D42C7D">
        <w:rPr>
          <w:sz w:val="20"/>
          <w:szCs w:val="20"/>
        </w:rPr>
        <w:t xml:space="preserve"> - </w:t>
      </w:r>
      <w:hyperlink w:anchor="Par243" w:tooltip="7." w:history="1">
        <w:r w:rsidRPr="00D42C7D">
          <w:rPr>
            <w:color w:val="0000FF"/>
            <w:sz w:val="20"/>
            <w:szCs w:val="20"/>
          </w:rPr>
          <w:t>7</w:t>
        </w:r>
      </w:hyperlink>
      <w:r w:rsidRPr="00D42C7D">
        <w:rPr>
          <w:sz w:val="20"/>
          <w:szCs w:val="20"/>
        </w:rPr>
        <w:t xml:space="preserve"> являются обязательными для заполнения.</w:t>
      </w:r>
    </w:p>
    <w:p w14:paraId="5E878004" w14:textId="77777777" w:rsidR="002C0DA7" w:rsidRDefault="002C0DA7" w:rsidP="002C0DA7">
      <w:pPr>
        <w:pStyle w:val="aa"/>
        <w:spacing w:before="0" w:beforeAutospacing="0" w:after="0" w:afterAutospacing="0"/>
        <w:rPr>
          <w:b/>
          <w:color w:val="000000"/>
          <w:sz w:val="20"/>
          <w:szCs w:val="20"/>
        </w:rPr>
      </w:pPr>
    </w:p>
    <w:p w14:paraId="5E878005" w14:textId="77777777" w:rsidR="002C0DA7" w:rsidRDefault="002C0DA7" w:rsidP="002C0DA7">
      <w:pPr>
        <w:pStyle w:val="aa"/>
        <w:spacing w:before="0" w:beforeAutospacing="0" w:after="0" w:afterAutospacing="0"/>
        <w:rPr>
          <w:b/>
          <w:color w:val="000000"/>
          <w:sz w:val="20"/>
          <w:szCs w:val="20"/>
        </w:rPr>
      </w:pPr>
    </w:p>
    <w:p w14:paraId="5462A492" w14:textId="77777777" w:rsidR="000E4DBB" w:rsidRDefault="000E4DBB" w:rsidP="002C0DA7">
      <w:pPr>
        <w:pStyle w:val="aa"/>
        <w:spacing w:before="0" w:beforeAutospacing="0" w:after="0" w:afterAutospacing="0"/>
        <w:rPr>
          <w:b/>
          <w:color w:val="000000"/>
          <w:sz w:val="20"/>
          <w:szCs w:val="20"/>
        </w:rPr>
      </w:pPr>
    </w:p>
    <w:p w14:paraId="5E878006" w14:textId="77777777" w:rsidR="002C0DA7" w:rsidRPr="00E541F3" w:rsidRDefault="0007608C" w:rsidP="002C0DA7">
      <w:pPr>
        <w:jc w:val="center"/>
        <w:rPr>
          <w:b/>
          <w:sz w:val="20"/>
          <w:szCs w:val="20"/>
        </w:rPr>
      </w:pPr>
      <w:r w:rsidRPr="00E541F3">
        <w:rPr>
          <w:b/>
          <w:sz w:val="20"/>
          <w:szCs w:val="20"/>
        </w:rPr>
        <w:t>Форма</w:t>
      </w:r>
      <w:r>
        <w:rPr>
          <w:b/>
          <w:sz w:val="20"/>
          <w:szCs w:val="20"/>
        </w:rPr>
        <w:t xml:space="preserve"> 3.6.</w:t>
      </w:r>
      <w:r w:rsidRPr="00E541F3">
        <w:rPr>
          <w:b/>
          <w:sz w:val="20"/>
          <w:szCs w:val="20"/>
        </w:rPr>
        <w:t>:</w:t>
      </w:r>
    </w:p>
    <w:p w14:paraId="5E878007" w14:textId="77777777" w:rsidR="002C0DA7" w:rsidRPr="005559DC" w:rsidRDefault="0007608C" w:rsidP="002C0DA7">
      <w:pPr>
        <w:pStyle w:val="af1"/>
        <w:ind w:left="0"/>
        <w:jc w:val="center"/>
        <w:rPr>
          <w:rFonts w:ascii="Times New Roman" w:hAnsi="Times New Roman"/>
          <w:b/>
          <w:sz w:val="20"/>
          <w:szCs w:val="20"/>
        </w:rPr>
      </w:pPr>
      <w:r>
        <w:rPr>
          <w:rFonts w:ascii="Times New Roman" w:hAnsi="Times New Roman"/>
          <w:b/>
          <w:sz w:val="20"/>
          <w:szCs w:val="20"/>
        </w:rPr>
        <w:t>С</w:t>
      </w:r>
      <w:r w:rsidRPr="005559DC">
        <w:rPr>
          <w:rFonts w:ascii="Times New Roman" w:hAnsi="Times New Roman"/>
          <w:b/>
          <w:sz w:val="20"/>
          <w:szCs w:val="20"/>
        </w:rPr>
        <w:t>ведени</w:t>
      </w:r>
      <w:r>
        <w:rPr>
          <w:rFonts w:ascii="Times New Roman" w:hAnsi="Times New Roman"/>
          <w:b/>
          <w:sz w:val="20"/>
          <w:szCs w:val="20"/>
        </w:rPr>
        <w:t>я</w:t>
      </w:r>
      <w:r w:rsidRPr="005559DC">
        <w:rPr>
          <w:rFonts w:ascii="Times New Roman" w:hAnsi="Times New Roman"/>
          <w:b/>
          <w:sz w:val="20"/>
          <w:szCs w:val="20"/>
        </w:rPr>
        <w:t xml:space="preserve"> об опыте участника закупки по выполнению работ, аналогичных</w:t>
      </w:r>
      <w:r w:rsidRPr="005559DC">
        <w:rPr>
          <w:rFonts w:ascii="Times New Roman" w:hAnsi="Times New Roman"/>
          <w:sz w:val="20"/>
          <w:szCs w:val="20"/>
        </w:rPr>
        <w:t xml:space="preserve"> </w:t>
      </w:r>
      <w:r w:rsidRPr="005559DC">
        <w:rPr>
          <w:rFonts w:ascii="Times New Roman" w:hAnsi="Times New Roman"/>
          <w:b/>
          <w:sz w:val="20"/>
          <w:szCs w:val="20"/>
        </w:rPr>
        <w:t>работам, являющимся предметом закупки</w:t>
      </w:r>
    </w:p>
    <w:p w14:paraId="5E878008" w14:textId="77777777" w:rsidR="002C0DA7" w:rsidRPr="005559DC" w:rsidRDefault="002C0DA7" w:rsidP="002C0DA7">
      <w:pPr>
        <w:rPr>
          <w:b/>
          <w:sz w:val="20"/>
          <w:szCs w:val="20"/>
        </w:rPr>
      </w:pPr>
    </w:p>
    <w:tbl>
      <w:tblPr>
        <w:tblW w:w="109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992"/>
        <w:gridCol w:w="1134"/>
        <w:gridCol w:w="1276"/>
        <w:gridCol w:w="1559"/>
        <w:gridCol w:w="1276"/>
        <w:gridCol w:w="1588"/>
      </w:tblGrid>
      <w:tr w:rsidR="0028646D" w14:paraId="5E87800F" w14:textId="77777777" w:rsidTr="002C0DA7">
        <w:trPr>
          <w:trHeight w:val="489"/>
        </w:trPr>
        <w:tc>
          <w:tcPr>
            <w:tcW w:w="1701" w:type="dxa"/>
            <w:vMerge w:val="restart"/>
            <w:shd w:val="clear" w:color="auto" w:fill="auto"/>
            <w:vAlign w:val="center"/>
          </w:tcPr>
          <w:p w14:paraId="5E878009" w14:textId="77777777" w:rsidR="002C0DA7" w:rsidRPr="008E4DED" w:rsidRDefault="0007608C" w:rsidP="002C0DA7">
            <w:pPr>
              <w:jc w:val="center"/>
              <w:rPr>
                <w:rFonts w:eastAsia="Calibri"/>
                <w:sz w:val="18"/>
                <w:szCs w:val="20"/>
                <w:lang w:eastAsia="en-US"/>
              </w:rPr>
            </w:pPr>
            <w:r w:rsidRPr="008E4DED">
              <w:rPr>
                <w:rFonts w:eastAsia="Calibri"/>
                <w:sz w:val="18"/>
                <w:szCs w:val="20"/>
                <w:lang w:eastAsia="en-US"/>
              </w:rPr>
              <w:t>Наименование и характеристика объекта</w:t>
            </w:r>
          </w:p>
        </w:tc>
        <w:tc>
          <w:tcPr>
            <w:tcW w:w="1418" w:type="dxa"/>
            <w:vMerge w:val="restart"/>
            <w:shd w:val="clear" w:color="auto" w:fill="auto"/>
            <w:vAlign w:val="center"/>
          </w:tcPr>
          <w:p w14:paraId="5E87800A" w14:textId="77777777" w:rsidR="002C0DA7" w:rsidRPr="008E4DED" w:rsidRDefault="0007608C" w:rsidP="002C0DA7">
            <w:pPr>
              <w:jc w:val="center"/>
              <w:rPr>
                <w:rFonts w:eastAsia="Calibri"/>
                <w:sz w:val="18"/>
                <w:szCs w:val="20"/>
                <w:lang w:eastAsia="en-US"/>
              </w:rPr>
            </w:pPr>
            <w:r w:rsidRPr="008E4DED">
              <w:rPr>
                <w:rFonts w:eastAsia="Calibri"/>
                <w:sz w:val="18"/>
                <w:szCs w:val="20"/>
                <w:lang w:eastAsia="en-US"/>
              </w:rPr>
              <w:t>Заказчик (наименование организации, тел.)</w:t>
            </w:r>
          </w:p>
        </w:tc>
        <w:tc>
          <w:tcPr>
            <w:tcW w:w="2126" w:type="dxa"/>
            <w:gridSpan w:val="2"/>
            <w:shd w:val="clear" w:color="auto" w:fill="auto"/>
            <w:vAlign w:val="center"/>
          </w:tcPr>
          <w:p w14:paraId="5E87800B" w14:textId="77777777" w:rsidR="002C0DA7" w:rsidRPr="008E4DED" w:rsidRDefault="0007608C" w:rsidP="002C0DA7">
            <w:pPr>
              <w:jc w:val="center"/>
              <w:rPr>
                <w:rFonts w:eastAsia="Calibri"/>
                <w:sz w:val="18"/>
                <w:szCs w:val="20"/>
                <w:lang w:eastAsia="en-US"/>
              </w:rPr>
            </w:pPr>
            <w:r w:rsidRPr="008E4DED">
              <w:rPr>
                <w:rFonts w:eastAsia="Calibri"/>
                <w:sz w:val="18"/>
                <w:szCs w:val="20"/>
                <w:lang w:eastAsia="en-US"/>
              </w:rPr>
              <w:t>Период выполнения работ</w:t>
            </w:r>
          </w:p>
        </w:tc>
        <w:tc>
          <w:tcPr>
            <w:tcW w:w="2835" w:type="dxa"/>
            <w:gridSpan w:val="2"/>
            <w:shd w:val="clear" w:color="auto" w:fill="auto"/>
            <w:vAlign w:val="center"/>
          </w:tcPr>
          <w:p w14:paraId="5E87800C" w14:textId="77777777" w:rsidR="002C0DA7" w:rsidRPr="008E4DED" w:rsidRDefault="0007608C" w:rsidP="002C0DA7">
            <w:pPr>
              <w:jc w:val="center"/>
              <w:rPr>
                <w:rFonts w:eastAsia="Calibri"/>
                <w:sz w:val="18"/>
                <w:szCs w:val="20"/>
                <w:lang w:eastAsia="en-US"/>
              </w:rPr>
            </w:pPr>
            <w:r w:rsidRPr="008E4DED">
              <w:rPr>
                <w:rFonts w:eastAsia="Calibri"/>
                <w:sz w:val="18"/>
                <w:szCs w:val="20"/>
                <w:lang w:eastAsia="en-US"/>
              </w:rPr>
              <w:t>Объем работ, тыс. руб.</w:t>
            </w:r>
          </w:p>
        </w:tc>
        <w:tc>
          <w:tcPr>
            <w:tcW w:w="1276" w:type="dxa"/>
            <w:vMerge w:val="restart"/>
            <w:shd w:val="clear" w:color="auto" w:fill="auto"/>
            <w:vAlign w:val="center"/>
          </w:tcPr>
          <w:p w14:paraId="5E87800D" w14:textId="77777777" w:rsidR="002C0DA7" w:rsidRPr="008E4DED" w:rsidRDefault="0007608C" w:rsidP="002C0DA7">
            <w:pPr>
              <w:jc w:val="center"/>
              <w:rPr>
                <w:rFonts w:eastAsia="Calibri"/>
                <w:sz w:val="18"/>
                <w:szCs w:val="20"/>
                <w:lang w:eastAsia="en-US"/>
              </w:rPr>
            </w:pPr>
            <w:r w:rsidRPr="008E4DED">
              <w:rPr>
                <w:rFonts w:eastAsia="Calibri"/>
                <w:sz w:val="18"/>
                <w:szCs w:val="20"/>
                <w:lang w:eastAsia="en-US"/>
              </w:rPr>
              <w:t>Особые условия выполнения работ</w:t>
            </w:r>
          </w:p>
        </w:tc>
        <w:tc>
          <w:tcPr>
            <w:tcW w:w="1588" w:type="dxa"/>
            <w:vMerge w:val="restart"/>
            <w:shd w:val="clear" w:color="auto" w:fill="auto"/>
            <w:vAlign w:val="center"/>
          </w:tcPr>
          <w:p w14:paraId="5E87800E" w14:textId="77777777" w:rsidR="002C0DA7" w:rsidRPr="008E4DED" w:rsidRDefault="0007608C" w:rsidP="002C0DA7">
            <w:pPr>
              <w:jc w:val="center"/>
              <w:rPr>
                <w:rFonts w:eastAsia="Calibri"/>
                <w:sz w:val="18"/>
                <w:szCs w:val="20"/>
                <w:lang w:eastAsia="en-US"/>
              </w:rPr>
            </w:pPr>
            <w:r w:rsidRPr="008E4DED">
              <w:rPr>
                <w:rFonts w:eastAsia="Calibri"/>
                <w:sz w:val="18"/>
                <w:szCs w:val="20"/>
                <w:lang w:eastAsia="en-US"/>
              </w:rPr>
              <w:t>Виды работ, выполненные участником закупки собственными силами</w:t>
            </w:r>
          </w:p>
        </w:tc>
      </w:tr>
      <w:tr w:rsidR="0028646D" w14:paraId="5E878018" w14:textId="77777777" w:rsidTr="002C0DA7">
        <w:trPr>
          <w:trHeight w:val="489"/>
        </w:trPr>
        <w:tc>
          <w:tcPr>
            <w:tcW w:w="1701" w:type="dxa"/>
            <w:vMerge/>
            <w:shd w:val="clear" w:color="auto" w:fill="auto"/>
            <w:vAlign w:val="center"/>
          </w:tcPr>
          <w:p w14:paraId="5E878010" w14:textId="77777777" w:rsidR="002C0DA7" w:rsidRPr="005559DC" w:rsidRDefault="002C0DA7" w:rsidP="002C0DA7">
            <w:pPr>
              <w:jc w:val="center"/>
              <w:rPr>
                <w:rFonts w:eastAsia="Calibri"/>
                <w:sz w:val="20"/>
                <w:szCs w:val="20"/>
                <w:lang w:eastAsia="en-US"/>
              </w:rPr>
            </w:pPr>
          </w:p>
        </w:tc>
        <w:tc>
          <w:tcPr>
            <w:tcW w:w="1418" w:type="dxa"/>
            <w:vMerge/>
            <w:shd w:val="clear" w:color="auto" w:fill="auto"/>
            <w:vAlign w:val="center"/>
          </w:tcPr>
          <w:p w14:paraId="5E878011" w14:textId="77777777" w:rsidR="002C0DA7" w:rsidRPr="005559DC" w:rsidRDefault="002C0DA7" w:rsidP="002C0DA7">
            <w:pPr>
              <w:jc w:val="center"/>
              <w:rPr>
                <w:rFonts w:eastAsia="Calibri"/>
                <w:sz w:val="20"/>
                <w:szCs w:val="20"/>
                <w:lang w:eastAsia="en-US"/>
              </w:rPr>
            </w:pPr>
          </w:p>
        </w:tc>
        <w:tc>
          <w:tcPr>
            <w:tcW w:w="992" w:type="dxa"/>
            <w:shd w:val="clear" w:color="auto" w:fill="auto"/>
            <w:vAlign w:val="center"/>
          </w:tcPr>
          <w:p w14:paraId="5E878012" w14:textId="77777777" w:rsidR="002C0DA7" w:rsidRPr="008E4DED" w:rsidRDefault="0007608C" w:rsidP="002C0DA7">
            <w:pPr>
              <w:jc w:val="center"/>
              <w:rPr>
                <w:rFonts w:eastAsia="Calibri"/>
                <w:sz w:val="18"/>
                <w:szCs w:val="20"/>
                <w:lang w:eastAsia="en-US"/>
              </w:rPr>
            </w:pPr>
            <w:r w:rsidRPr="008E4DED">
              <w:rPr>
                <w:rFonts w:eastAsia="Calibri"/>
                <w:sz w:val="18"/>
                <w:szCs w:val="20"/>
                <w:lang w:eastAsia="en-US"/>
              </w:rPr>
              <w:t>Дата начала</w:t>
            </w:r>
          </w:p>
        </w:tc>
        <w:tc>
          <w:tcPr>
            <w:tcW w:w="1134" w:type="dxa"/>
            <w:shd w:val="clear" w:color="auto" w:fill="auto"/>
            <w:vAlign w:val="center"/>
          </w:tcPr>
          <w:p w14:paraId="5E878013" w14:textId="77777777" w:rsidR="002C0DA7" w:rsidRPr="008E4DED" w:rsidRDefault="0007608C" w:rsidP="002C0DA7">
            <w:pPr>
              <w:jc w:val="center"/>
              <w:rPr>
                <w:rFonts w:eastAsia="Calibri"/>
                <w:sz w:val="18"/>
                <w:szCs w:val="20"/>
                <w:lang w:eastAsia="en-US"/>
              </w:rPr>
            </w:pPr>
            <w:r w:rsidRPr="008E4DED">
              <w:rPr>
                <w:rFonts w:eastAsia="Calibri"/>
                <w:sz w:val="18"/>
                <w:szCs w:val="20"/>
                <w:lang w:eastAsia="en-US"/>
              </w:rPr>
              <w:t>Дата окончания</w:t>
            </w:r>
          </w:p>
        </w:tc>
        <w:tc>
          <w:tcPr>
            <w:tcW w:w="1276" w:type="dxa"/>
            <w:shd w:val="clear" w:color="auto" w:fill="auto"/>
            <w:vAlign w:val="center"/>
          </w:tcPr>
          <w:p w14:paraId="5E878014" w14:textId="77777777" w:rsidR="002C0DA7" w:rsidRPr="008E4DED" w:rsidRDefault="0007608C" w:rsidP="002C0DA7">
            <w:pPr>
              <w:jc w:val="center"/>
              <w:rPr>
                <w:rFonts w:eastAsia="Calibri"/>
                <w:sz w:val="18"/>
                <w:szCs w:val="20"/>
                <w:lang w:eastAsia="en-US"/>
              </w:rPr>
            </w:pPr>
            <w:r w:rsidRPr="008E4DED">
              <w:rPr>
                <w:rFonts w:eastAsia="Calibri"/>
                <w:sz w:val="18"/>
                <w:szCs w:val="20"/>
                <w:lang w:eastAsia="en-US"/>
              </w:rPr>
              <w:t>Общий (в случае генподряда)</w:t>
            </w:r>
          </w:p>
        </w:tc>
        <w:tc>
          <w:tcPr>
            <w:tcW w:w="1559" w:type="dxa"/>
            <w:shd w:val="clear" w:color="auto" w:fill="auto"/>
            <w:vAlign w:val="center"/>
          </w:tcPr>
          <w:p w14:paraId="5E878015" w14:textId="77777777" w:rsidR="002C0DA7" w:rsidRPr="008E4DED" w:rsidRDefault="0007608C" w:rsidP="002C0DA7">
            <w:pPr>
              <w:jc w:val="center"/>
              <w:rPr>
                <w:rFonts w:eastAsia="Calibri"/>
                <w:sz w:val="18"/>
                <w:szCs w:val="20"/>
                <w:lang w:eastAsia="en-US"/>
              </w:rPr>
            </w:pPr>
            <w:r w:rsidRPr="008E4DED">
              <w:rPr>
                <w:rFonts w:eastAsia="Calibri"/>
                <w:sz w:val="18"/>
                <w:szCs w:val="20"/>
                <w:lang w:eastAsia="en-US"/>
              </w:rPr>
              <w:t>В т.ч. выполненный собственными силами</w:t>
            </w:r>
          </w:p>
        </w:tc>
        <w:tc>
          <w:tcPr>
            <w:tcW w:w="1276" w:type="dxa"/>
            <w:vMerge/>
            <w:shd w:val="clear" w:color="auto" w:fill="auto"/>
          </w:tcPr>
          <w:p w14:paraId="5E878016" w14:textId="77777777" w:rsidR="002C0DA7" w:rsidRPr="005559DC" w:rsidRDefault="002C0DA7" w:rsidP="002C0DA7">
            <w:pPr>
              <w:rPr>
                <w:rFonts w:eastAsia="Calibri"/>
                <w:sz w:val="20"/>
                <w:szCs w:val="20"/>
                <w:lang w:eastAsia="en-US"/>
              </w:rPr>
            </w:pPr>
          </w:p>
        </w:tc>
        <w:tc>
          <w:tcPr>
            <w:tcW w:w="1588" w:type="dxa"/>
            <w:vMerge/>
            <w:shd w:val="clear" w:color="auto" w:fill="auto"/>
          </w:tcPr>
          <w:p w14:paraId="5E878017" w14:textId="77777777" w:rsidR="002C0DA7" w:rsidRPr="005559DC" w:rsidRDefault="002C0DA7" w:rsidP="002C0DA7">
            <w:pPr>
              <w:rPr>
                <w:rFonts w:eastAsia="Calibri"/>
                <w:sz w:val="20"/>
                <w:szCs w:val="20"/>
                <w:lang w:eastAsia="en-US"/>
              </w:rPr>
            </w:pPr>
          </w:p>
        </w:tc>
      </w:tr>
      <w:tr w:rsidR="0028646D" w14:paraId="5E878021" w14:textId="77777777" w:rsidTr="002C0DA7">
        <w:tc>
          <w:tcPr>
            <w:tcW w:w="1701" w:type="dxa"/>
            <w:shd w:val="clear" w:color="auto" w:fill="auto"/>
          </w:tcPr>
          <w:p w14:paraId="5E878019" w14:textId="77777777" w:rsidR="002C0DA7" w:rsidRPr="005559DC" w:rsidRDefault="0007608C" w:rsidP="002C0DA7">
            <w:pPr>
              <w:jc w:val="center"/>
              <w:rPr>
                <w:rFonts w:eastAsia="Calibri"/>
                <w:sz w:val="20"/>
                <w:szCs w:val="20"/>
                <w:lang w:eastAsia="en-US"/>
              </w:rPr>
            </w:pPr>
            <w:r w:rsidRPr="005559DC">
              <w:rPr>
                <w:rFonts w:eastAsia="Calibri"/>
                <w:sz w:val="20"/>
                <w:szCs w:val="20"/>
                <w:lang w:eastAsia="en-US"/>
              </w:rPr>
              <w:t>1</w:t>
            </w:r>
          </w:p>
        </w:tc>
        <w:tc>
          <w:tcPr>
            <w:tcW w:w="1418" w:type="dxa"/>
            <w:shd w:val="clear" w:color="auto" w:fill="auto"/>
          </w:tcPr>
          <w:p w14:paraId="5E87801A" w14:textId="77777777" w:rsidR="002C0DA7" w:rsidRPr="005559DC" w:rsidRDefault="0007608C" w:rsidP="002C0DA7">
            <w:pPr>
              <w:jc w:val="center"/>
              <w:rPr>
                <w:rFonts w:eastAsia="Calibri"/>
                <w:sz w:val="20"/>
                <w:szCs w:val="20"/>
                <w:lang w:eastAsia="en-US"/>
              </w:rPr>
            </w:pPr>
            <w:r w:rsidRPr="005559DC">
              <w:rPr>
                <w:rFonts w:eastAsia="Calibri"/>
                <w:sz w:val="20"/>
                <w:szCs w:val="20"/>
                <w:lang w:eastAsia="en-US"/>
              </w:rPr>
              <w:t>2</w:t>
            </w:r>
          </w:p>
        </w:tc>
        <w:tc>
          <w:tcPr>
            <w:tcW w:w="992" w:type="dxa"/>
            <w:shd w:val="clear" w:color="auto" w:fill="auto"/>
          </w:tcPr>
          <w:p w14:paraId="5E87801B" w14:textId="77777777" w:rsidR="002C0DA7" w:rsidRPr="005559DC" w:rsidRDefault="0007608C" w:rsidP="002C0DA7">
            <w:pPr>
              <w:jc w:val="center"/>
              <w:rPr>
                <w:rFonts w:eastAsia="Calibri"/>
                <w:sz w:val="20"/>
                <w:szCs w:val="20"/>
                <w:lang w:eastAsia="en-US"/>
              </w:rPr>
            </w:pPr>
            <w:r w:rsidRPr="005559DC">
              <w:rPr>
                <w:rFonts w:eastAsia="Calibri"/>
                <w:sz w:val="20"/>
                <w:szCs w:val="20"/>
                <w:lang w:eastAsia="en-US"/>
              </w:rPr>
              <w:t>3</w:t>
            </w:r>
          </w:p>
        </w:tc>
        <w:tc>
          <w:tcPr>
            <w:tcW w:w="1134" w:type="dxa"/>
            <w:shd w:val="clear" w:color="auto" w:fill="auto"/>
          </w:tcPr>
          <w:p w14:paraId="5E87801C" w14:textId="77777777" w:rsidR="002C0DA7" w:rsidRPr="005559DC" w:rsidRDefault="0007608C" w:rsidP="002C0DA7">
            <w:pPr>
              <w:jc w:val="center"/>
              <w:rPr>
                <w:rFonts w:eastAsia="Calibri"/>
                <w:sz w:val="20"/>
                <w:szCs w:val="20"/>
                <w:lang w:eastAsia="en-US"/>
              </w:rPr>
            </w:pPr>
            <w:r w:rsidRPr="005559DC">
              <w:rPr>
                <w:rFonts w:eastAsia="Calibri"/>
                <w:sz w:val="20"/>
                <w:szCs w:val="20"/>
                <w:lang w:eastAsia="en-US"/>
              </w:rPr>
              <w:t>4</w:t>
            </w:r>
          </w:p>
        </w:tc>
        <w:tc>
          <w:tcPr>
            <w:tcW w:w="1276" w:type="dxa"/>
            <w:shd w:val="clear" w:color="auto" w:fill="auto"/>
          </w:tcPr>
          <w:p w14:paraId="5E87801D" w14:textId="77777777" w:rsidR="002C0DA7" w:rsidRPr="005559DC" w:rsidRDefault="0007608C" w:rsidP="002C0DA7">
            <w:pPr>
              <w:jc w:val="center"/>
              <w:rPr>
                <w:rFonts w:eastAsia="Calibri"/>
                <w:sz w:val="20"/>
                <w:szCs w:val="20"/>
                <w:lang w:eastAsia="en-US"/>
              </w:rPr>
            </w:pPr>
            <w:r w:rsidRPr="005559DC">
              <w:rPr>
                <w:rFonts w:eastAsia="Calibri"/>
                <w:sz w:val="20"/>
                <w:szCs w:val="20"/>
                <w:lang w:eastAsia="en-US"/>
              </w:rPr>
              <w:t>5</w:t>
            </w:r>
          </w:p>
        </w:tc>
        <w:tc>
          <w:tcPr>
            <w:tcW w:w="1559" w:type="dxa"/>
            <w:shd w:val="clear" w:color="auto" w:fill="auto"/>
          </w:tcPr>
          <w:p w14:paraId="5E87801E" w14:textId="77777777" w:rsidR="002C0DA7" w:rsidRPr="005559DC" w:rsidRDefault="0007608C" w:rsidP="002C0DA7">
            <w:pPr>
              <w:jc w:val="center"/>
              <w:rPr>
                <w:rFonts w:eastAsia="Calibri"/>
                <w:sz w:val="20"/>
                <w:szCs w:val="20"/>
                <w:lang w:eastAsia="en-US"/>
              </w:rPr>
            </w:pPr>
            <w:r w:rsidRPr="005559DC">
              <w:rPr>
                <w:rFonts w:eastAsia="Calibri"/>
                <w:sz w:val="20"/>
                <w:szCs w:val="20"/>
                <w:lang w:eastAsia="en-US"/>
              </w:rPr>
              <w:t>6</w:t>
            </w:r>
          </w:p>
        </w:tc>
        <w:tc>
          <w:tcPr>
            <w:tcW w:w="1276" w:type="dxa"/>
            <w:shd w:val="clear" w:color="auto" w:fill="auto"/>
          </w:tcPr>
          <w:p w14:paraId="5E87801F" w14:textId="77777777" w:rsidR="002C0DA7" w:rsidRPr="005559DC" w:rsidRDefault="0007608C" w:rsidP="002C0DA7">
            <w:pPr>
              <w:jc w:val="center"/>
              <w:rPr>
                <w:rFonts w:eastAsia="Calibri"/>
                <w:sz w:val="20"/>
                <w:szCs w:val="20"/>
                <w:lang w:eastAsia="en-US"/>
              </w:rPr>
            </w:pPr>
            <w:r w:rsidRPr="005559DC">
              <w:rPr>
                <w:rFonts w:eastAsia="Calibri"/>
                <w:sz w:val="20"/>
                <w:szCs w:val="20"/>
                <w:lang w:eastAsia="en-US"/>
              </w:rPr>
              <w:t>7</w:t>
            </w:r>
          </w:p>
        </w:tc>
        <w:tc>
          <w:tcPr>
            <w:tcW w:w="1588" w:type="dxa"/>
            <w:shd w:val="clear" w:color="auto" w:fill="auto"/>
          </w:tcPr>
          <w:p w14:paraId="5E878020" w14:textId="77777777" w:rsidR="002C0DA7" w:rsidRPr="005559DC" w:rsidRDefault="0007608C" w:rsidP="002C0DA7">
            <w:pPr>
              <w:jc w:val="center"/>
              <w:rPr>
                <w:rFonts w:eastAsia="Calibri"/>
                <w:sz w:val="20"/>
                <w:szCs w:val="20"/>
                <w:lang w:eastAsia="en-US"/>
              </w:rPr>
            </w:pPr>
            <w:r w:rsidRPr="005559DC">
              <w:rPr>
                <w:rFonts w:eastAsia="Calibri"/>
                <w:sz w:val="20"/>
                <w:szCs w:val="20"/>
                <w:lang w:eastAsia="en-US"/>
              </w:rPr>
              <w:t>8</w:t>
            </w:r>
          </w:p>
        </w:tc>
      </w:tr>
      <w:tr w:rsidR="0028646D" w14:paraId="5E87802A" w14:textId="77777777" w:rsidTr="002C0DA7">
        <w:tc>
          <w:tcPr>
            <w:tcW w:w="1701" w:type="dxa"/>
            <w:shd w:val="clear" w:color="auto" w:fill="auto"/>
          </w:tcPr>
          <w:p w14:paraId="5E878022" w14:textId="77777777" w:rsidR="002C0DA7" w:rsidRPr="005559DC" w:rsidRDefault="002C0DA7" w:rsidP="002C0DA7">
            <w:pPr>
              <w:rPr>
                <w:rFonts w:eastAsia="Calibri"/>
                <w:sz w:val="20"/>
                <w:szCs w:val="20"/>
                <w:lang w:eastAsia="en-US"/>
              </w:rPr>
            </w:pPr>
          </w:p>
        </w:tc>
        <w:tc>
          <w:tcPr>
            <w:tcW w:w="1418" w:type="dxa"/>
            <w:shd w:val="clear" w:color="auto" w:fill="auto"/>
          </w:tcPr>
          <w:p w14:paraId="5E878023" w14:textId="77777777" w:rsidR="002C0DA7" w:rsidRPr="005559DC" w:rsidRDefault="002C0DA7" w:rsidP="002C0DA7">
            <w:pPr>
              <w:rPr>
                <w:rFonts w:eastAsia="Calibri"/>
                <w:sz w:val="20"/>
                <w:szCs w:val="20"/>
                <w:lang w:eastAsia="en-US"/>
              </w:rPr>
            </w:pPr>
          </w:p>
        </w:tc>
        <w:tc>
          <w:tcPr>
            <w:tcW w:w="992" w:type="dxa"/>
            <w:shd w:val="clear" w:color="auto" w:fill="auto"/>
          </w:tcPr>
          <w:p w14:paraId="5E878024" w14:textId="77777777" w:rsidR="002C0DA7" w:rsidRPr="005559DC" w:rsidRDefault="002C0DA7" w:rsidP="002C0DA7">
            <w:pPr>
              <w:rPr>
                <w:rFonts w:eastAsia="Calibri"/>
                <w:sz w:val="20"/>
                <w:szCs w:val="20"/>
                <w:lang w:eastAsia="en-US"/>
              </w:rPr>
            </w:pPr>
          </w:p>
        </w:tc>
        <w:tc>
          <w:tcPr>
            <w:tcW w:w="1134" w:type="dxa"/>
            <w:shd w:val="clear" w:color="auto" w:fill="auto"/>
          </w:tcPr>
          <w:p w14:paraId="5E878025" w14:textId="77777777" w:rsidR="002C0DA7" w:rsidRPr="005559DC" w:rsidRDefault="002C0DA7" w:rsidP="002C0DA7">
            <w:pPr>
              <w:rPr>
                <w:rFonts w:eastAsia="Calibri"/>
                <w:sz w:val="20"/>
                <w:szCs w:val="20"/>
                <w:lang w:eastAsia="en-US"/>
              </w:rPr>
            </w:pPr>
          </w:p>
        </w:tc>
        <w:tc>
          <w:tcPr>
            <w:tcW w:w="1276" w:type="dxa"/>
            <w:shd w:val="clear" w:color="auto" w:fill="auto"/>
          </w:tcPr>
          <w:p w14:paraId="5E878026" w14:textId="77777777" w:rsidR="002C0DA7" w:rsidRPr="005559DC" w:rsidRDefault="002C0DA7" w:rsidP="002C0DA7">
            <w:pPr>
              <w:rPr>
                <w:rFonts w:eastAsia="Calibri"/>
                <w:sz w:val="20"/>
                <w:szCs w:val="20"/>
                <w:lang w:eastAsia="en-US"/>
              </w:rPr>
            </w:pPr>
          </w:p>
        </w:tc>
        <w:tc>
          <w:tcPr>
            <w:tcW w:w="1559" w:type="dxa"/>
            <w:shd w:val="clear" w:color="auto" w:fill="auto"/>
          </w:tcPr>
          <w:p w14:paraId="5E878027" w14:textId="77777777" w:rsidR="002C0DA7" w:rsidRPr="005559DC" w:rsidRDefault="002C0DA7" w:rsidP="002C0DA7">
            <w:pPr>
              <w:rPr>
                <w:rFonts w:eastAsia="Calibri"/>
                <w:sz w:val="20"/>
                <w:szCs w:val="20"/>
                <w:lang w:eastAsia="en-US"/>
              </w:rPr>
            </w:pPr>
          </w:p>
        </w:tc>
        <w:tc>
          <w:tcPr>
            <w:tcW w:w="1276" w:type="dxa"/>
            <w:shd w:val="clear" w:color="auto" w:fill="auto"/>
          </w:tcPr>
          <w:p w14:paraId="5E878028" w14:textId="77777777" w:rsidR="002C0DA7" w:rsidRPr="005559DC" w:rsidRDefault="002C0DA7" w:rsidP="002C0DA7">
            <w:pPr>
              <w:rPr>
                <w:rFonts w:eastAsia="Calibri"/>
                <w:sz w:val="20"/>
                <w:szCs w:val="20"/>
                <w:lang w:eastAsia="en-US"/>
              </w:rPr>
            </w:pPr>
          </w:p>
        </w:tc>
        <w:tc>
          <w:tcPr>
            <w:tcW w:w="1588" w:type="dxa"/>
            <w:shd w:val="clear" w:color="auto" w:fill="auto"/>
          </w:tcPr>
          <w:p w14:paraId="5E878029" w14:textId="77777777" w:rsidR="002C0DA7" w:rsidRPr="005559DC" w:rsidRDefault="002C0DA7" w:rsidP="002C0DA7">
            <w:pPr>
              <w:rPr>
                <w:rFonts w:eastAsia="Calibri"/>
                <w:sz w:val="20"/>
                <w:szCs w:val="20"/>
                <w:lang w:eastAsia="en-US"/>
              </w:rPr>
            </w:pPr>
          </w:p>
        </w:tc>
      </w:tr>
      <w:tr w:rsidR="0028646D" w14:paraId="5E878033" w14:textId="77777777" w:rsidTr="002C0DA7">
        <w:tc>
          <w:tcPr>
            <w:tcW w:w="1701" w:type="dxa"/>
            <w:shd w:val="clear" w:color="auto" w:fill="auto"/>
          </w:tcPr>
          <w:p w14:paraId="5E87802B" w14:textId="77777777" w:rsidR="002C0DA7" w:rsidRPr="005559DC" w:rsidRDefault="002C0DA7" w:rsidP="002C0DA7">
            <w:pPr>
              <w:rPr>
                <w:rFonts w:eastAsia="Calibri"/>
                <w:sz w:val="20"/>
                <w:szCs w:val="20"/>
                <w:lang w:eastAsia="en-US"/>
              </w:rPr>
            </w:pPr>
          </w:p>
        </w:tc>
        <w:tc>
          <w:tcPr>
            <w:tcW w:w="1418" w:type="dxa"/>
            <w:shd w:val="clear" w:color="auto" w:fill="auto"/>
          </w:tcPr>
          <w:p w14:paraId="5E87802C" w14:textId="77777777" w:rsidR="002C0DA7" w:rsidRPr="005559DC" w:rsidRDefault="002C0DA7" w:rsidP="002C0DA7">
            <w:pPr>
              <w:rPr>
                <w:rFonts w:eastAsia="Calibri"/>
                <w:sz w:val="20"/>
                <w:szCs w:val="20"/>
                <w:lang w:eastAsia="en-US"/>
              </w:rPr>
            </w:pPr>
          </w:p>
        </w:tc>
        <w:tc>
          <w:tcPr>
            <w:tcW w:w="992" w:type="dxa"/>
            <w:shd w:val="clear" w:color="auto" w:fill="auto"/>
          </w:tcPr>
          <w:p w14:paraId="5E87802D" w14:textId="77777777" w:rsidR="002C0DA7" w:rsidRPr="005559DC" w:rsidRDefault="002C0DA7" w:rsidP="002C0DA7">
            <w:pPr>
              <w:rPr>
                <w:rFonts w:eastAsia="Calibri"/>
                <w:sz w:val="20"/>
                <w:szCs w:val="20"/>
                <w:lang w:eastAsia="en-US"/>
              </w:rPr>
            </w:pPr>
          </w:p>
        </w:tc>
        <w:tc>
          <w:tcPr>
            <w:tcW w:w="1134" w:type="dxa"/>
            <w:shd w:val="clear" w:color="auto" w:fill="auto"/>
          </w:tcPr>
          <w:p w14:paraId="5E87802E" w14:textId="77777777" w:rsidR="002C0DA7" w:rsidRPr="005559DC" w:rsidRDefault="002C0DA7" w:rsidP="002C0DA7">
            <w:pPr>
              <w:rPr>
                <w:rFonts w:eastAsia="Calibri"/>
                <w:sz w:val="20"/>
                <w:szCs w:val="20"/>
                <w:lang w:eastAsia="en-US"/>
              </w:rPr>
            </w:pPr>
          </w:p>
        </w:tc>
        <w:tc>
          <w:tcPr>
            <w:tcW w:w="1276" w:type="dxa"/>
            <w:shd w:val="clear" w:color="auto" w:fill="auto"/>
          </w:tcPr>
          <w:p w14:paraId="5E87802F" w14:textId="77777777" w:rsidR="002C0DA7" w:rsidRPr="005559DC" w:rsidRDefault="002C0DA7" w:rsidP="002C0DA7">
            <w:pPr>
              <w:rPr>
                <w:rFonts w:eastAsia="Calibri"/>
                <w:sz w:val="20"/>
                <w:szCs w:val="20"/>
                <w:lang w:eastAsia="en-US"/>
              </w:rPr>
            </w:pPr>
          </w:p>
        </w:tc>
        <w:tc>
          <w:tcPr>
            <w:tcW w:w="1559" w:type="dxa"/>
            <w:shd w:val="clear" w:color="auto" w:fill="auto"/>
          </w:tcPr>
          <w:p w14:paraId="5E878030" w14:textId="77777777" w:rsidR="002C0DA7" w:rsidRPr="005559DC" w:rsidRDefault="002C0DA7" w:rsidP="002C0DA7">
            <w:pPr>
              <w:rPr>
                <w:rFonts w:eastAsia="Calibri"/>
                <w:sz w:val="20"/>
                <w:szCs w:val="20"/>
                <w:lang w:eastAsia="en-US"/>
              </w:rPr>
            </w:pPr>
          </w:p>
        </w:tc>
        <w:tc>
          <w:tcPr>
            <w:tcW w:w="1276" w:type="dxa"/>
            <w:shd w:val="clear" w:color="auto" w:fill="auto"/>
          </w:tcPr>
          <w:p w14:paraId="5E878031" w14:textId="77777777" w:rsidR="002C0DA7" w:rsidRPr="005559DC" w:rsidRDefault="002C0DA7" w:rsidP="002C0DA7">
            <w:pPr>
              <w:rPr>
                <w:rFonts w:eastAsia="Calibri"/>
                <w:sz w:val="20"/>
                <w:szCs w:val="20"/>
                <w:lang w:eastAsia="en-US"/>
              </w:rPr>
            </w:pPr>
          </w:p>
        </w:tc>
        <w:tc>
          <w:tcPr>
            <w:tcW w:w="1588" w:type="dxa"/>
            <w:shd w:val="clear" w:color="auto" w:fill="auto"/>
          </w:tcPr>
          <w:p w14:paraId="5E878032" w14:textId="77777777" w:rsidR="002C0DA7" w:rsidRPr="005559DC" w:rsidRDefault="002C0DA7" w:rsidP="002C0DA7">
            <w:pPr>
              <w:rPr>
                <w:rFonts w:eastAsia="Calibri"/>
                <w:sz w:val="20"/>
                <w:szCs w:val="20"/>
                <w:lang w:eastAsia="en-US"/>
              </w:rPr>
            </w:pPr>
          </w:p>
        </w:tc>
      </w:tr>
      <w:tr w:rsidR="0028646D" w14:paraId="5E87807D" w14:textId="77777777" w:rsidTr="002C0DA7">
        <w:tc>
          <w:tcPr>
            <w:tcW w:w="10944" w:type="dxa"/>
            <w:gridSpan w:val="8"/>
            <w:shd w:val="clear" w:color="auto" w:fill="auto"/>
          </w:tcPr>
          <w:p w14:paraId="5E87807C" w14:textId="77777777" w:rsidR="002C0DA7" w:rsidRPr="005559DC" w:rsidRDefault="0007608C" w:rsidP="002C0DA7">
            <w:pPr>
              <w:rPr>
                <w:rFonts w:eastAsia="Calibri"/>
                <w:sz w:val="20"/>
                <w:szCs w:val="20"/>
                <w:lang w:eastAsia="en-US"/>
              </w:rPr>
            </w:pPr>
            <w:r w:rsidRPr="005559DC">
              <w:rPr>
                <w:rFonts w:eastAsia="Calibri"/>
                <w:sz w:val="20"/>
                <w:szCs w:val="20"/>
                <w:lang w:eastAsia="en-US"/>
              </w:rPr>
              <w:t>Текущая загрузка</w:t>
            </w:r>
          </w:p>
        </w:tc>
      </w:tr>
      <w:tr w:rsidR="0028646D" w14:paraId="5E878086" w14:textId="77777777" w:rsidTr="002C0DA7">
        <w:tc>
          <w:tcPr>
            <w:tcW w:w="1701" w:type="dxa"/>
            <w:shd w:val="clear" w:color="auto" w:fill="auto"/>
          </w:tcPr>
          <w:p w14:paraId="5E87807E" w14:textId="77777777" w:rsidR="002C0DA7" w:rsidRPr="005559DC" w:rsidRDefault="002C0DA7" w:rsidP="002C0DA7">
            <w:pPr>
              <w:rPr>
                <w:rFonts w:eastAsia="Calibri"/>
                <w:sz w:val="20"/>
                <w:szCs w:val="20"/>
                <w:lang w:eastAsia="en-US"/>
              </w:rPr>
            </w:pPr>
          </w:p>
        </w:tc>
        <w:tc>
          <w:tcPr>
            <w:tcW w:w="1418" w:type="dxa"/>
            <w:shd w:val="clear" w:color="auto" w:fill="auto"/>
          </w:tcPr>
          <w:p w14:paraId="5E87807F" w14:textId="77777777" w:rsidR="002C0DA7" w:rsidRPr="005559DC" w:rsidRDefault="002C0DA7" w:rsidP="002C0DA7">
            <w:pPr>
              <w:rPr>
                <w:rFonts w:eastAsia="Calibri"/>
                <w:sz w:val="20"/>
                <w:szCs w:val="20"/>
                <w:lang w:eastAsia="en-US"/>
              </w:rPr>
            </w:pPr>
          </w:p>
        </w:tc>
        <w:tc>
          <w:tcPr>
            <w:tcW w:w="992" w:type="dxa"/>
            <w:shd w:val="clear" w:color="auto" w:fill="auto"/>
          </w:tcPr>
          <w:p w14:paraId="5E878080" w14:textId="77777777" w:rsidR="002C0DA7" w:rsidRPr="005559DC" w:rsidRDefault="002C0DA7" w:rsidP="002C0DA7">
            <w:pPr>
              <w:rPr>
                <w:rFonts w:eastAsia="Calibri"/>
                <w:sz w:val="20"/>
                <w:szCs w:val="20"/>
                <w:lang w:eastAsia="en-US"/>
              </w:rPr>
            </w:pPr>
          </w:p>
        </w:tc>
        <w:tc>
          <w:tcPr>
            <w:tcW w:w="1134" w:type="dxa"/>
            <w:shd w:val="clear" w:color="auto" w:fill="auto"/>
          </w:tcPr>
          <w:p w14:paraId="5E878081" w14:textId="77777777" w:rsidR="002C0DA7" w:rsidRPr="005559DC" w:rsidRDefault="002C0DA7" w:rsidP="002C0DA7">
            <w:pPr>
              <w:rPr>
                <w:rFonts w:eastAsia="Calibri"/>
                <w:sz w:val="20"/>
                <w:szCs w:val="20"/>
                <w:lang w:eastAsia="en-US"/>
              </w:rPr>
            </w:pPr>
          </w:p>
        </w:tc>
        <w:tc>
          <w:tcPr>
            <w:tcW w:w="1276" w:type="dxa"/>
            <w:shd w:val="clear" w:color="auto" w:fill="auto"/>
          </w:tcPr>
          <w:p w14:paraId="5E878082" w14:textId="77777777" w:rsidR="002C0DA7" w:rsidRPr="005559DC" w:rsidRDefault="002C0DA7" w:rsidP="002C0DA7">
            <w:pPr>
              <w:rPr>
                <w:rFonts w:eastAsia="Calibri"/>
                <w:sz w:val="20"/>
                <w:szCs w:val="20"/>
                <w:lang w:eastAsia="en-US"/>
              </w:rPr>
            </w:pPr>
          </w:p>
        </w:tc>
        <w:tc>
          <w:tcPr>
            <w:tcW w:w="1559" w:type="dxa"/>
            <w:shd w:val="clear" w:color="auto" w:fill="auto"/>
          </w:tcPr>
          <w:p w14:paraId="5E878083" w14:textId="77777777" w:rsidR="002C0DA7" w:rsidRPr="005559DC" w:rsidRDefault="002C0DA7" w:rsidP="002C0DA7">
            <w:pPr>
              <w:rPr>
                <w:rFonts w:eastAsia="Calibri"/>
                <w:sz w:val="20"/>
                <w:szCs w:val="20"/>
                <w:lang w:eastAsia="en-US"/>
              </w:rPr>
            </w:pPr>
          </w:p>
        </w:tc>
        <w:tc>
          <w:tcPr>
            <w:tcW w:w="1276" w:type="dxa"/>
            <w:shd w:val="clear" w:color="auto" w:fill="auto"/>
          </w:tcPr>
          <w:p w14:paraId="5E878084" w14:textId="77777777" w:rsidR="002C0DA7" w:rsidRPr="005559DC" w:rsidRDefault="002C0DA7" w:rsidP="002C0DA7">
            <w:pPr>
              <w:rPr>
                <w:rFonts w:eastAsia="Calibri"/>
                <w:sz w:val="20"/>
                <w:szCs w:val="20"/>
                <w:lang w:eastAsia="en-US"/>
              </w:rPr>
            </w:pPr>
          </w:p>
        </w:tc>
        <w:tc>
          <w:tcPr>
            <w:tcW w:w="1588" w:type="dxa"/>
            <w:shd w:val="clear" w:color="auto" w:fill="auto"/>
          </w:tcPr>
          <w:p w14:paraId="5E878085" w14:textId="77777777" w:rsidR="002C0DA7" w:rsidRPr="005559DC" w:rsidRDefault="002C0DA7" w:rsidP="002C0DA7">
            <w:pPr>
              <w:rPr>
                <w:rFonts w:eastAsia="Calibri"/>
                <w:sz w:val="20"/>
                <w:szCs w:val="20"/>
                <w:lang w:eastAsia="en-US"/>
              </w:rPr>
            </w:pPr>
          </w:p>
        </w:tc>
      </w:tr>
      <w:tr w:rsidR="0028646D" w14:paraId="5E87808F" w14:textId="77777777" w:rsidTr="002C0DA7">
        <w:tc>
          <w:tcPr>
            <w:tcW w:w="1701" w:type="dxa"/>
            <w:shd w:val="clear" w:color="auto" w:fill="auto"/>
          </w:tcPr>
          <w:p w14:paraId="5E878087" w14:textId="77777777" w:rsidR="002C0DA7" w:rsidRPr="005559DC" w:rsidRDefault="002C0DA7" w:rsidP="002C0DA7">
            <w:pPr>
              <w:rPr>
                <w:rFonts w:eastAsia="Calibri"/>
                <w:sz w:val="20"/>
                <w:szCs w:val="20"/>
                <w:lang w:eastAsia="en-US"/>
              </w:rPr>
            </w:pPr>
          </w:p>
        </w:tc>
        <w:tc>
          <w:tcPr>
            <w:tcW w:w="1418" w:type="dxa"/>
            <w:shd w:val="clear" w:color="auto" w:fill="auto"/>
          </w:tcPr>
          <w:p w14:paraId="5E878088" w14:textId="77777777" w:rsidR="002C0DA7" w:rsidRPr="005559DC" w:rsidRDefault="002C0DA7" w:rsidP="002C0DA7">
            <w:pPr>
              <w:rPr>
                <w:rFonts w:eastAsia="Calibri"/>
                <w:sz w:val="20"/>
                <w:szCs w:val="20"/>
                <w:lang w:eastAsia="en-US"/>
              </w:rPr>
            </w:pPr>
          </w:p>
        </w:tc>
        <w:tc>
          <w:tcPr>
            <w:tcW w:w="992" w:type="dxa"/>
            <w:shd w:val="clear" w:color="auto" w:fill="auto"/>
          </w:tcPr>
          <w:p w14:paraId="5E878089" w14:textId="77777777" w:rsidR="002C0DA7" w:rsidRPr="005559DC" w:rsidRDefault="002C0DA7" w:rsidP="002C0DA7">
            <w:pPr>
              <w:rPr>
                <w:rFonts w:eastAsia="Calibri"/>
                <w:sz w:val="20"/>
                <w:szCs w:val="20"/>
                <w:lang w:eastAsia="en-US"/>
              </w:rPr>
            </w:pPr>
          </w:p>
        </w:tc>
        <w:tc>
          <w:tcPr>
            <w:tcW w:w="1134" w:type="dxa"/>
            <w:shd w:val="clear" w:color="auto" w:fill="auto"/>
          </w:tcPr>
          <w:p w14:paraId="5E87808A" w14:textId="77777777" w:rsidR="002C0DA7" w:rsidRPr="005559DC" w:rsidRDefault="002C0DA7" w:rsidP="002C0DA7">
            <w:pPr>
              <w:rPr>
                <w:rFonts w:eastAsia="Calibri"/>
                <w:sz w:val="20"/>
                <w:szCs w:val="20"/>
                <w:lang w:eastAsia="en-US"/>
              </w:rPr>
            </w:pPr>
          </w:p>
        </w:tc>
        <w:tc>
          <w:tcPr>
            <w:tcW w:w="1276" w:type="dxa"/>
            <w:shd w:val="clear" w:color="auto" w:fill="auto"/>
          </w:tcPr>
          <w:p w14:paraId="5E87808B" w14:textId="77777777" w:rsidR="002C0DA7" w:rsidRPr="005559DC" w:rsidRDefault="002C0DA7" w:rsidP="002C0DA7">
            <w:pPr>
              <w:rPr>
                <w:rFonts w:eastAsia="Calibri"/>
                <w:sz w:val="20"/>
                <w:szCs w:val="20"/>
                <w:lang w:eastAsia="en-US"/>
              </w:rPr>
            </w:pPr>
          </w:p>
        </w:tc>
        <w:tc>
          <w:tcPr>
            <w:tcW w:w="1559" w:type="dxa"/>
            <w:shd w:val="clear" w:color="auto" w:fill="auto"/>
          </w:tcPr>
          <w:p w14:paraId="5E87808C" w14:textId="77777777" w:rsidR="002C0DA7" w:rsidRPr="005559DC" w:rsidRDefault="002C0DA7" w:rsidP="002C0DA7">
            <w:pPr>
              <w:rPr>
                <w:rFonts w:eastAsia="Calibri"/>
                <w:sz w:val="20"/>
                <w:szCs w:val="20"/>
                <w:lang w:eastAsia="en-US"/>
              </w:rPr>
            </w:pPr>
          </w:p>
        </w:tc>
        <w:tc>
          <w:tcPr>
            <w:tcW w:w="1276" w:type="dxa"/>
            <w:shd w:val="clear" w:color="auto" w:fill="auto"/>
          </w:tcPr>
          <w:p w14:paraId="5E87808D" w14:textId="77777777" w:rsidR="002C0DA7" w:rsidRPr="005559DC" w:rsidRDefault="002C0DA7" w:rsidP="002C0DA7">
            <w:pPr>
              <w:rPr>
                <w:rFonts w:eastAsia="Calibri"/>
                <w:sz w:val="20"/>
                <w:szCs w:val="20"/>
                <w:lang w:eastAsia="en-US"/>
              </w:rPr>
            </w:pPr>
          </w:p>
        </w:tc>
        <w:tc>
          <w:tcPr>
            <w:tcW w:w="1588" w:type="dxa"/>
            <w:shd w:val="clear" w:color="auto" w:fill="auto"/>
          </w:tcPr>
          <w:p w14:paraId="5E87808E" w14:textId="77777777" w:rsidR="002C0DA7" w:rsidRPr="005559DC" w:rsidRDefault="002C0DA7" w:rsidP="002C0DA7">
            <w:pPr>
              <w:rPr>
                <w:rFonts w:eastAsia="Calibri"/>
                <w:sz w:val="20"/>
                <w:szCs w:val="20"/>
                <w:lang w:eastAsia="en-US"/>
              </w:rPr>
            </w:pPr>
          </w:p>
        </w:tc>
      </w:tr>
      <w:tr w:rsidR="0028646D" w14:paraId="5E878091" w14:textId="77777777" w:rsidTr="002C0DA7">
        <w:tc>
          <w:tcPr>
            <w:tcW w:w="10944" w:type="dxa"/>
            <w:gridSpan w:val="8"/>
            <w:shd w:val="clear" w:color="auto" w:fill="auto"/>
          </w:tcPr>
          <w:p w14:paraId="5E878090" w14:textId="77777777" w:rsidR="002C0DA7" w:rsidRPr="005559DC" w:rsidRDefault="0007608C" w:rsidP="002C0DA7">
            <w:pPr>
              <w:rPr>
                <w:rFonts w:eastAsia="Calibri"/>
                <w:sz w:val="20"/>
                <w:szCs w:val="20"/>
                <w:lang w:eastAsia="en-US"/>
              </w:rPr>
            </w:pPr>
            <w:r w:rsidRPr="00E16545">
              <w:rPr>
                <w:rFonts w:eastAsia="Calibri"/>
                <w:sz w:val="20"/>
                <w:szCs w:val="20"/>
                <w:lang w:eastAsia="en-US"/>
              </w:rPr>
              <w:t>количество договоров за 2014 – 2017 г. (исполненные договоры на с</w:t>
            </w:r>
            <w:r>
              <w:rPr>
                <w:rFonts w:eastAsia="Calibri"/>
                <w:sz w:val="20"/>
                <w:szCs w:val="20"/>
                <w:lang w:eastAsia="en-US"/>
              </w:rPr>
              <w:t>умму не менее 500000,00 рублей)</w:t>
            </w:r>
          </w:p>
        </w:tc>
      </w:tr>
    </w:tbl>
    <w:p w14:paraId="5E878092" w14:textId="77777777" w:rsidR="002C0DA7" w:rsidRDefault="002C0DA7" w:rsidP="002C0DA7">
      <w:pPr>
        <w:rPr>
          <w:sz w:val="20"/>
          <w:szCs w:val="20"/>
        </w:rPr>
      </w:pPr>
    </w:p>
    <w:p w14:paraId="5E878093" w14:textId="77777777" w:rsidR="002C0DA7" w:rsidRPr="005559DC" w:rsidRDefault="0007608C" w:rsidP="002C0DA7">
      <w:pPr>
        <w:rPr>
          <w:sz w:val="20"/>
          <w:szCs w:val="20"/>
        </w:rPr>
      </w:pPr>
      <w:r w:rsidRPr="005559DC">
        <w:rPr>
          <w:sz w:val="20"/>
          <w:szCs w:val="20"/>
        </w:rPr>
        <w:t>________________________________</w:t>
      </w:r>
    </w:p>
    <w:p w14:paraId="5E878094" w14:textId="77777777" w:rsidR="002C0DA7" w:rsidRPr="005600E4" w:rsidRDefault="0007608C" w:rsidP="002C0DA7">
      <w:pPr>
        <w:rPr>
          <w:sz w:val="20"/>
          <w:szCs w:val="20"/>
          <w:vertAlign w:val="superscript"/>
        </w:rPr>
      </w:pPr>
      <w:r w:rsidRPr="005600E4">
        <w:rPr>
          <w:sz w:val="20"/>
          <w:szCs w:val="20"/>
          <w:vertAlign w:val="superscript"/>
        </w:rPr>
        <w:t xml:space="preserve">           (Фамилия, имя, отчество подписавшего, должность)                                                                                  (подпись, М.П.)</w:t>
      </w:r>
    </w:p>
    <w:p w14:paraId="5E878095" w14:textId="77777777" w:rsidR="002C0DA7" w:rsidRDefault="002C0DA7" w:rsidP="002C0DA7">
      <w:pPr>
        <w:jc w:val="right"/>
        <w:rPr>
          <w:sz w:val="20"/>
          <w:szCs w:val="20"/>
        </w:rPr>
      </w:pPr>
    </w:p>
    <w:p w14:paraId="5E87809D" w14:textId="77777777" w:rsidR="002C0DA7" w:rsidRPr="00E541F3" w:rsidRDefault="0007608C" w:rsidP="002C0DA7">
      <w:pPr>
        <w:jc w:val="center"/>
        <w:rPr>
          <w:b/>
          <w:sz w:val="20"/>
          <w:szCs w:val="20"/>
        </w:rPr>
      </w:pPr>
      <w:r w:rsidRPr="00E541F3">
        <w:rPr>
          <w:b/>
          <w:sz w:val="20"/>
          <w:szCs w:val="20"/>
        </w:rPr>
        <w:t>Форма</w:t>
      </w:r>
      <w:r>
        <w:rPr>
          <w:b/>
          <w:sz w:val="20"/>
          <w:szCs w:val="20"/>
        </w:rPr>
        <w:t xml:space="preserve"> 3.7.</w:t>
      </w:r>
      <w:r w:rsidRPr="00E541F3">
        <w:rPr>
          <w:b/>
          <w:sz w:val="20"/>
          <w:szCs w:val="20"/>
        </w:rPr>
        <w:t>:</w:t>
      </w:r>
    </w:p>
    <w:p w14:paraId="5E87809E" w14:textId="77777777" w:rsidR="002C0DA7" w:rsidRPr="005600E4" w:rsidRDefault="0007608C" w:rsidP="002C0DA7">
      <w:pPr>
        <w:suppressAutoHyphens/>
        <w:jc w:val="center"/>
        <w:rPr>
          <w:b/>
          <w:sz w:val="20"/>
          <w:szCs w:val="20"/>
        </w:rPr>
      </w:pPr>
      <w:r w:rsidRPr="005600E4">
        <w:rPr>
          <w:b/>
          <w:sz w:val="20"/>
          <w:szCs w:val="20"/>
        </w:rPr>
        <w:t>Справка о материально-технических ресурсах</w:t>
      </w:r>
    </w:p>
    <w:p w14:paraId="5E87809F" w14:textId="77777777" w:rsidR="002C0DA7" w:rsidRPr="005600E4" w:rsidRDefault="002C0DA7" w:rsidP="002C0DA7">
      <w:pPr>
        <w:rPr>
          <w:color w:val="000000"/>
          <w:sz w:val="20"/>
          <w:szCs w:val="20"/>
        </w:rPr>
      </w:pPr>
    </w:p>
    <w:tbl>
      <w:tblPr>
        <w:tblW w:w="1077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2"/>
        <w:gridCol w:w="1842"/>
        <w:gridCol w:w="1559"/>
        <w:gridCol w:w="2126"/>
        <w:gridCol w:w="1843"/>
        <w:gridCol w:w="1418"/>
        <w:gridCol w:w="1134"/>
      </w:tblGrid>
      <w:tr w:rsidR="0028646D" w14:paraId="5E8780A8" w14:textId="77777777" w:rsidTr="002C0DA7">
        <w:trPr>
          <w:cantSplit/>
          <w:trHeight w:val="530"/>
        </w:trPr>
        <w:tc>
          <w:tcPr>
            <w:tcW w:w="852" w:type="dxa"/>
            <w:tcBorders>
              <w:top w:val="single" w:sz="6" w:space="0" w:color="auto"/>
              <w:left w:val="single" w:sz="6" w:space="0" w:color="auto"/>
              <w:bottom w:val="single" w:sz="6" w:space="0" w:color="auto"/>
              <w:right w:val="single" w:sz="6" w:space="0" w:color="auto"/>
            </w:tcBorders>
            <w:vAlign w:val="center"/>
            <w:hideMark/>
          </w:tcPr>
          <w:p w14:paraId="5E8780A0" w14:textId="77777777" w:rsidR="002C0DA7" w:rsidRPr="005600E4" w:rsidRDefault="0007608C" w:rsidP="002C0DA7">
            <w:pPr>
              <w:pStyle w:val="aff4"/>
              <w:spacing w:before="0" w:after="0"/>
              <w:ind w:left="0" w:right="0"/>
              <w:jc w:val="center"/>
              <w:rPr>
                <w:sz w:val="20"/>
              </w:rPr>
            </w:pPr>
            <w:r w:rsidRPr="005600E4">
              <w:rPr>
                <w:sz w:val="20"/>
              </w:rPr>
              <w:t>№</w:t>
            </w:r>
          </w:p>
          <w:p w14:paraId="5E8780A1" w14:textId="77777777" w:rsidR="002C0DA7" w:rsidRPr="005600E4" w:rsidRDefault="0007608C" w:rsidP="002C0DA7">
            <w:pPr>
              <w:pStyle w:val="aff4"/>
              <w:spacing w:before="0" w:after="0"/>
              <w:ind w:left="0" w:right="0"/>
              <w:jc w:val="center"/>
              <w:rPr>
                <w:sz w:val="20"/>
              </w:rPr>
            </w:pPr>
            <w:r w:rsidRPr="005600E4">
              <w:rPr>
                <w:sz w:val="20"/>
              </w:rPr>
              <w:t>п/п</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E8780A2" w14:textId="77777777" w:rsidR="002C0DA7" w:rsidRPr="005600E4" w:rsidRDefault="0007608C" w:rsidP="002C0DA7">
            <w:pPr>
              <w:pStyle w:val="aff4"/>
              <w:spacing w:before="0" w:after="0"/>
              <w:ind w:left="0" w:right="0"/>
              <w:jc w:val="center"/>
              <w:rPr>
                <w:sz w:val="20"/>
              </w:rPr>
            </w:pPr>
            <w:r w:rsidRPr="005600E4">
              <w:rPr>
                <w:sz w:val="20"/>
              </w:rPr>
              <w:t>Наименование</w:t>
            </w:r>
          </w:p>
        </w:tc>
        <w:tc>
          <w:tcPr>
            <w:tcW w:w="1559" w:type="dxa"/>
            <w:tcBorders>
              <w:top w:val="single" w:sz="6" w:space="0" w:color="auto"/>
              <w:left w:val="single" w:sz="6" w:space="0" w:color="auto"/>
              <w:bottom w:val="single" w:sz="6" w:space="0" w:color="auto"/>
              <w:right w:val="single" w:sz="6" w:space="0" w:color="auto"/>
            </w:tcBorders>
            <w:vAlign w:val="center"/>
            <w:hideMark/>
          </w:tcPr>
          <w:p w14:paraId="5E8780A3" w14:textId="77777777" w:rsidR="002C0DA7" w:rsidRPr="005600E4" w:rsidRDefault="0007608C" w:rsidP="002C0DA7">
            <w:pPr>
              <w:pStyle w:val="aff4"/>
              <w:spacing w:before="0" w:after="0"/>
              <w:ind w:left="0" w:right="0"/>
              <w:jc w:val="center"/>
              <w:rPr>
                <w:sz w:val="20"/>
              </w:rPr>
            </w:pPr>
            <w:r w:rsidRPr="005600E4">
              <w:rPr>
                <w:sz w:val="20"/>
              </w:rPr>
              <w:t>Местонахождение</w:t>
            </w:r>
          </w:p>
        </w:tc>
        <w:tc>
          <w:tcPr>
            <w:tcW w:w="2126" w:type="dxa"/>
            <w:tcBorders>
              <w:top w:val="single" w:sz="6" w:space="0" w:color="auto"/>
              <w:left w:val="single" w:sz="6" w:space="0" w:color="auto"/>
              <w:bottom w:val="single" w:sz="6" w:space="0" w:color="auto"/>
              <w:right w:val="single" w:sz="6" w:space="0" w:color="auto"/>
            </w:tcBorders>
            <w:vAlign w:val="center"/>
            <w:hideMark/>
          </w:tcPr>
          <w:p w14:paraId="5E8780A4" w14:textId="77777777" w:rsidR="002C0DA7" w:rsidRPr="005600E4" w:rsidRDefault="0007608C" w:rsidP="002C0DA7">
            <w:pPr>
              <w:pStyle w:val="aff4"/>
              <w:spacing w:before="0" w:after="0"/>
              <w:ind w:left="0" w:right="0"/>
              <w:jc w:val="center"/>
              <w:rPr>
                <w:sz w:val="20"/>
              </w:rPr>
            </w:pPr>
            <w:r w:rsidRPr="005600E4">
              <w:rPr>
                <w:sz w:val="20"/>
              </w:rPr>
              <w:t>Право собственности или иное право (хозяйственного ведения, оперативного управления)</w:t>
            </w:r>
            <w:r>
              <w:rPr>
                <w:sz w:val="20"/>
              </w:rPr>
              <w:t xml:space="preserve"> с приложением подтверждающих документов</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E8780A5" w14:textId="77777777" w:rsidR="002C0DA7" w:rsidRPr="005600E4" w:rsidRDefault="0007608C" w:rsidP="002C0DA7">
            <w:pPr>
              <w:pStyle w:val="aff4"/>
              <w:spacing w:before="0" w:after="0"/>
              <w:ind w:left="0" w:right="0"/>
              <w:jc w:val="center"/>
              <w:rPr>
                <w:sz w:val="20"/>
              </w:rPr>
            </w:pPr>
            <w:r w:rsidRPr="005600E4">
              <w:rPr>
                <w:sz w:val="20"/>
              </w:rPr>
              <w:t>Предназначение (с точки зрения выполнения Договора)</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E8780A6" w14:textId="77777777" w:rsidR="002C0DA7" w:rsidRPr="005600E4" w:rsidRDefault="0007608C" w:rsidP="002C0DA7">
            <w:pPr>
              <w:pStyle w:val="aff4"/>
              <w:spacing w:before="0" w:after="0"/>
              <w:ind w:left="0" w:right="0"/>
              <w:jc w:val="center"/>
              <w:rPr>
                <w:sz w:val="20"/>
              </w:rPr>
            </w:pPr>
            <w:r w:rsidRPr="005600E4">
              <w:rPr>
                <w:sz w:val="20"/>
              </w:rPr>
              <w:t>Состояние</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E8780A7" w14:textId="77777777" w:rsidR="002C0DA7" w:rsidRPr="005600E4" w:rsidRDefault="0007608C" w:rsidP="002C0DA7">
            <w:pPr>
              <w:pStyle w:val="aff4"/>
              <w:spacing w:before="0" w:after="0"/>
              <w:ind w:left="0" w:right="0"/>
              <w:jc w:val="center"/>
              <w:rPr>
                <w:sz w:val="20"/>
              </w:rPr>
            </w:pPr>
            <w:r w:rsidRPr="005600E4">
              <w:rPr>
                <w:sz w:val="20"/>
              </w:rPr>
              <w:t>Примечания</w:t>
            </w:r>
          </w:p>
        </w:tc>
      </w:tr>
      <w:tr w:rsidR="0028646D" w14:paraId="5E8780B0" w14:textId="77777777" w:rsidTr="002C0DA7">
        <w:trPr>
          <w:cantSplit/>
        </w:trPr>
        <w:tc>
          <w:tcPr>
            <w:tcW w:w="852" w:type="dxa"/>
            <w:tcBorders>
              <w:top w:val="single" w:sz="6" w:space="0" w:color="auto"/>
              <w:left w:val="single" w:sz="6" w:space="0" w:color="auto"/>
              <w:bottom w:val="single" w:sz="6" w:space="0" w:color="auto"/>
              <w:right w:val="single" w:sz="6" w:space="0" w:color="auto"/>
            </w:tcBorders>
            <w:vAlign w:val="center"/>
          </w:tcPr>
          <w:p w14:paraId="5E8780A9" w14:textId="77777777" w:rsidR="002C0DA7" w:rsidRPr="005600E4" w:rsidRDefault="002C0DA7" w:rsidP="00136441">
            <w:pPr>
              <w:numPr>
                <w:ilvl w:val="0"/>
                <w:numId w:val="25"/>
              </w:numPr>
              <w:snapToGrid w:val="0"/>
              <w:ind w:left="0" w:firstLine="0"/>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vAlign w:val="center"/>
          </w:tcPr>
          <w:p w14:paraId="5E8780AA" w14:textId="71C24779" w:rsidR="002C0DA7" w:rsidRPr="00C11CB6" w:rsidRDefault="002C0DA7" w:rsidP="002C0DA7">
            <w:pPr>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5E8780AB" w14:textId="77777777" w:rsidR="002C0DA7" w:rsidRPr="00C11CB6" w:rsidRDefault="002C0DA7" w:rsidP="002C0DA7">
            <w:pPr>
              <w:jc w:val="center"/>
              <w:rPr>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5E8780AC" w14:textId="77777777" w:rsidR="002C0DA7" w:rsidRPr="00C11CB6" w:rsidRDefault="002C0DA7" w:rsidP="002C0DA7">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5E8780AD" w14:textId="77777777" w:rsidR="002C0DA7" w:rsidRPr="005600E4" w:rsidRDefault="002C0DA7" w:rsidP="002C0DA7">
            <w:pPr>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5E8780AE" w14:textId="77777777" w:rsidR="002C0DA7" w:rsidRPr="005600E4" w:rsidRDefault="002C0DA7" w:rsidP="002C0DA7">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5E8780AF" w14:textId="77777777" w:rsidR="002C0DA7" w:rsidRPr="005600E4" w:rsidRDefault="002C0DA7" w:rsidP="002C0DA7">
            <w:pPr>
              <w:jc w:val="center"/>
              <w:rPr>
                <w:sz w:val="20"/>
                <w:szCs w:val="20"/>
              </w:rPr>
            </w:pPr>
          </w:p>
        </w:tc>
      </w:tr>
      <w:tr w:rsidR="0028646D" w14:paraId="5E8780B8" w14:textId="77777777" w:rsidTr="002C0DA7">
        <w:trPr>
          <w:cantSplit/>
        </w:trPr>
        <w:tc>
          <w:tcPr>
            <w:tcW w:w="852" w:type="dxa"/>
            <w:tcBorders>
              <w:top w:val="single" w:sz="6" w:space="0" w:color="auto"/>
              <w:left w:val="single" w:sz="6" w:space="0" w:color="auto"/>
              <w:bottom w:val="single" w:sz="6" w:space="0" w:color="auto"/>
              <w:right w:val="single" w:sz="6" w:space="0" w:color="auto"/>
            </w:tcBorders>
            <w:vAlign w:val="center"/>
            <w:hideMark/>
          </w:tcPr>
          <w:p w14:paraId="5E8780B1" w14:textId="77777777" w:rsidR="002C0DA7" w:rsidRPr="005600E4" w:rsidRDefault="0007608C" w:rsidP="002C0DA7">
            <w:pPr>
              <w:jc w:val="center"/>
              <w:rPr>
                <w:sz w:val="20"/>
                <w:szCs w:val="20"/>
              </w:rPr>
            </w:pPr>
            <w:r w:rsidRPr="005600E4">
              <w:rPr>
                <w:sz w:val="20"/>
                <w:szCs w:val="20"/>
              </w:rPr>
              <w:t>…</w:t>
            </w:r>
          </w:p>
        </w:tc>
        <w:tc>
          <w:tcPr>
            <w:tcW w:w="1842" w:type="dxa"/>
            <w:tcBorders>
              <w:top w:val="single" w:sz="6" w:space="0" w:color="auto"/>
              <w:left w:val="single" w:sz="6" w:space="0" w:color="auto"/>
              <w:bottom w:val="single" w:sz="6" w:space="0" w:color="auto"/>
              <w:right w:val="single" w:sz="6" w:space="0" w:color="auto"/>
            </w:tcBorders>
            <w:vAlign w:val="center"/>
          </w:tcPr>
          <w:p w14:paraId="5E8780B2" w14:textId="453CDD59" w:rsidR="002C0DA7" w:rsidRPr="00C11CB6" w:rsidRDefault="002C0DA7" w:rsidP="002C0DA7">
            <w:pPr>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5E8780B3" w14:textId="77777777" w:rsidR="002C0DA7" w:rsidRPr="00C11CB6" w:rsidRDefault="002C0DA7" w:rsidP="002C0DA7">
            <w:pPr>
              <w:jc w:val="center"/>
              <w:rPr>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5E8780B4" w14:textId="77777777" w:rsidR="002C0DA7" w:rsidRPr="00C11CB6" w:rsidRDefault="002C0DA7" w:rsidP="002C0DA7">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5E8780B5" w14:textId="77777777" w:rsidR="002C0DA7" w:rsidRPr="005600E4" w:rsidRDefault="002C0DA7" w:rsidP="002C0DA7">
            <w:pPr>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5E8780B6" w14:textId="77777777" w:rsidR="002C0DA7" w:rsidRPr="005600E4" w:rsidRDefault="002C0DA7" w:rsidP="002C0DA7">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5E8780B7" w14:textId="77777777" w:rsidR="002C0DA7" w:rsidRPr="005600E4" w:rsidRDefault="002C0DA7" w:rsidP="002C0DA7">
            <w:pPr>
              <w:jc w:val="center"/>
              <w:rPr>
                <w:sz w:val="20"/>
                <w:szCs w:val="20"/>
              </w:rPr>
            </w:pPr>
          </w:p>
        </w:tc>
      </w:tr>
      <w:tr w:rsidR="0028646D" w14:paraId="5E8780C0" w14:textId="77777777" w:rsidTr="002C0DA7">
        <w:trPr>
          <w:cantSplit/>
        </w:trPr>
        <w:tc>
          <w:tcPr>
            <w:tcW w:w="852" w:type="dxa"/>
            <w:tcBorders>
              <w:top w:val="single" w:sz="6" w:space="0" w:color="auto"/>
              <w:left w:val="single" w:sz="6" w:space="0" w:color="auto"/>
              <w:bottom w:val="single" w:sz="6" w:space="0" w:color="auto"/>
              <w:right w:val="single" w:sz="6" w:space="0" w:color="auto"/>
            </w:tcBorders>
            <w:vAlign w:val="center"/>
          </w:tcPr>
          <w:p w14:paraId="5E8780B9" w14:textId="77777777" w:rsidR="002C0DA7" w:rsidRPr="005600E4" w:rsidRDefault="002C0DA7" w:rsidP="002C0DA7">
            <w:pPr>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vAlign w:val="center"/>
          </w:tcPr>
          <w:p w14:paraId="5E8780BA" w14:textId="4B048ADB" w:rsidR="002C0DA7" w:rsidRPr="00C11CB6" w:rsidRDefault="002C0DA7" w:rsidP="002C0DA7">
            <w:pPr>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5E8780BB" w14:textId="77777777" w:rsidR="002C0DA7" w:rsidRPr="00C11CB6" w:rsidRDefault="002C0DA7" w:rsidP="002C0DA7">
            <w:pPr>
              <w:jc w:val="center"/>
              <w:rPr>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5E8780BC" w14:textId="77777777" w:rsidR="002C0DA7" w:rsidRPr="00C11CB6" w:rsidRDefault="002C0DA7" w:rsidP="002C0DA7">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5E8780BD" w14:textId="77777777" w:rsidR="002C0DA7" w:rsidRPr="005600E4" w:rsidRDefault="002C0DA7" w:rsidP="002C0DA7">
            <w:pPr>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5E8780BE" w14:textId="77777777" w:rsidR="002C0DA7" w:rsidRPr="005600E4" w:rsidRDefault="002C0DA7" w:rsidP="002C0DA7">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5E8780BF" w14:textId="77777777" w:rsidR="002C0DA7" w:rsidRPr="005600E4" w:rsidRDefault="002C0DA7" w:rsidP="002C0DA7">
            <w:pPr>
              <w:jc w:val="center"/>
              <w:rPr>
                <w:sz w:val="20"/>
                <w:szCs w:val="20"/>
              </w:rPr>
            </w:pPr>
          </w:p>
        </w:tc>
      </w:tr>
    </w:tbl>
    <w:p w14:paraId="5E8780F9" w14:textId="77777777" w:rsidR="002C0DA7" w:rsidRPr="005600E4" w:rsidRDefault="002C0DA7" w:rsidP="002C0DA7">
      <w:pPr>
        <w:rPr>
          <w:sz w:val="20"/>
          <w:szCs w:val="20"/>
        </w:rPr>
      </w:pPr>
    </w:p>
    <w:p w14:paraId="5E8780FA" w14:textId="77777777" w:rsidR="002C0DA7" w:rsidRPr="005600E4" w:rsidRDefault="0007608C" w:rsidP="002C0DA7">
      <w:pPr>
        <w:tabs>
          <w:tab w:val="left" w:pos="9900"/>
        </w:tabs>
        <w:rPr>
          <w:sz w:val="20"/>
          <w:szCs w:val="20"/>
          <w:vertAlign w:val="superscript"/>
        </w:rPr>
      </w:pPr>
      <w:r w:rsidRPr="005600E4">
        <w:rPr>
          <w:sz w:val="20"/>
          <w:szCs w:val="20"/>
        </w:rPr>
        <w:t xml:space="preserve">  ___________________________________</w:t>
      </w:r>
      <w:r w:rsidRPr="005600E4">
        <w:rPr>
          <w:sz w:val="20"/>
          <w:szCs w:val="20"/>
          <w:vertAlign w:val="superscript"/>
        </w:rPr>
        <w:t xml:space="preserve">                                                    </w:t>
      </w:r>
      <w:r w:rsidRPr="005600E4">
        <w:rPr>
          <w:sz w:val="20"/>
          <w:szCs w:val="20"/>
        </w:rPr>
        <w:t>_______________________</w:t>
      </w:r>
    </w:p>
    <w:p w14:paraId="5E8780FB" w14:textId="77777777" w:rsidR="002C0DA7" w:rsidRPr="005600E4" w:rsidRDefault="0007608C" w:rsidP="002C0DA7">
      <w:pPr>
        <w:rPr>
          <w:sz w:val="20"/>
          <w:szCs w:val="20"/>
          <w:vertAlign w:val="superscript"/>
        </w:rPr>
      </w:pPr>
      <w:r w:rsidRPr="005600E4">
        <w:rPr>
          <w:sz w:val="20"/>
          <w:szCs w:val="20"/>
          <w:vertAlign w:val="superscript"/>
        </w:rPr>
        <w:t xml:space="preserve">           (Фамилия, имя, отчество подписавшего, должность)                                                                                  (подпись, М.П.)</w:t>
      </w:r>
    </w:p>
    <w:p w14:paraId="5E8780FC" w14:textId="77777777" w:rsidR="002C0DA7" w:rsidRDefault="002C0DA7" w:rsidP="002C0DA7">
      <w:pPr>
        <w:pStyle w:val="aa"/>
        <w:spacing w:before="0" w:beforeAutospacing="0" w:after="0" w:afterAutospacing="0"/>
        <w:rPr>
          <w:b/>
          <w:color w:val="000000"/>
          <w:sz w:val="20"/>
          <w:szCs w:val="20"/>
          <w:highlight w:val="yellow"/>
        </w:rPr>
      </w:pPr>
    </w:p>
    <w:p w14:paraId="5E878101" w14:textId="77777777" w:rsidR="002C0DA7" w:rsidRDefault="002C0DA7" w:rsidP="002C0DA7">
      <w:pPr>
        <w:pStyle w:val="aa"/>
        <w:spacing w:before="0" w:beforeAutospacing="0" w:after="0" w:afterAutospacing="0"/>
        <w:rPr>
          <w:b/>
          <w:color w:val="000000"/>
          <w:sz w:val="20"/>
          <w:szCs w:val="20"/>
        </w:rPr>
      </w:pPr>
    </w:p>
    <w:p w14:paraId="5E878102" w14:textId="77777777" w:rsidR="002C0DA7" w:rsidRDefault="002C0DA7" w:rsidP="002C0DA7">
      <w:pPr>
        <w:pStyle w:val="aa"/>
        <w:spacing w:before="0" w:beforeAutospacing="0" w:after="0" w:afterAutospacing="0"/>
        <w:rPr>
          <w:b/>
          <w:color w:val="000000"/>
          <w:sz w:val="20"/>
          <w:szCs w:val="20"/>
        </w:rPr>
      </w:pPr>
    </w:p>
    <w:p w14:paraId="5E878103" w14:textId="77777777" w:rsidR="002C0DA7" w:rsidRDefault="002C0DA7" w:rsidP="002C0DA7">
      <w:pPr>
        <w:pStyle w:val="aa"/>
        <w:spacing w:before="0" w:beforeAutospacing="0" w:after="0" w:afterAutospacing="0"/>
        <w:rPr>
          <w:b/>
          <w:color w:val="000000"/>
          <w:sz w:val="20"/>
          <w:szCs w:val="20"/>
        </w:rPr>
      </w:pPr>
    </w:p>
    <w:p w14:paraId="525B9BB3" w14:textId="77777777" w:rsidR="00F07056" w:rsidRDefault="00F07056" w:rsidP="002C0DA7">
      <w:pPr>
        <w:pStyle w:val="aa"/>
        <w:spacing w:before="0" w:beforeAutospacing="0" w:after="0" w:afterAutospacing="0"/>
        <w:rPr>
          <w:b/>
          <w:color w:val="000000"/>
          <w:sz w:val="20"/>
          <w:szCs w:val="20"/>
        </w:rPr>
      </w:pPr>
    </w:p>
    <w:p w14:paraId="1F711665" w14:textId="77777777" w:rsidR="00F07056" w:rsidRDefault="00F07056" w:rsidP="002C0DA7">
      <w:pPr>
        <w:pStyle w:val="aa"/>
        <w:spacing w:before="0" w:beforeAutospacing="0" w:after="0" w:afterAutospacing="0"/>
        <w:rPr>
          <w:b/>
          <w:color w:val="000000"/>
          <w:sz w:val="20"/>
          <w:szCs w:val="20"/>
        </w:rPr>
      </w:pPr>
    </w:p>
    <w:p w14:paraId="5074D78A" w14:textId="77777777" w:rsidR="00F07056" w:rsidRDefault="00F07056" w:rsidP="002C0DA7">
      <w:pPr>
        <w:pStyle w:val="aa"/>
        <w:spacing w:before="0" w:beforeAutospacing="0" w:after="0" w:afterAutospacing="0"/>
        <w:rPr>
          <w:b/>
          <w:color w:val="000000"/>
          <w:sz w:val="20"/>
          <w:szCs w:val="20"/>
        </w:rPr>
      </w:pPr>
    </w:p>
    <w:p w14:paraId="2D7DA17A" w14:textId="77777777" w:rsidR="00F07056" w:rsidRDefault="00F07056" w:rsidP="002C0DA7">
      <w:pPr>
        <w:pStyle w:val="aa"/>
        <w:spacing w:before="0" w:beforeAutospacing="0" w:after="0" w:afterAutospacing="0"/>
        <w:rPr>
          <w:b/>
          <w:color w:val="000000"/>
          <w:sz w:val="20"/>
          <w:szCs w:val="20"/>
        </w:rPr>
      </w:pPr>
    </w:p>
    <w:p w14:paraId="47A87EB7" w14:textId="77777777" w:rsidR="00F07056" w:rsidRDefault="00F07056" w:rsidP="002C0DA7">
      <w:pPr>
        <w:pStyle w:val="aa"/>
        <w:spacing w:before="0" w:beforeAutospacing="0" w:after="0" w:afterAutospacing="0"/>
        <w:rPr>
          <w:b/>
          <w:color w:val="000000"/>
          <w:sz w:val="20"/>
          <w:szCs w:val="20"/>
        </w:rPr>
      </w:pPr>
    </w:p>
    <w:p w14:paraId="26121191" w14:textId="77777777" w:rsidR="00F07056" w:rsidRDefault="00F07056" w:rsidP="002C0DA7">
      <w:pPr>
        <w:pStyle w:val="aa"/>
        <w:spacing w:before="0" w:beforeAutospacing="0" w:after="0" w:afterAutospacing="0"/>
        <w:rPr>
          <w:b/>
          <w:color w:val="000000"/>
          <w:sz w:val="20"/>
          <w:szCs w:val="20"/>
        </w:rPr>
      </w:pPr>
    </w:p>
    <w:p w14:paraId="5E878104" w14:textId="77777777" w:rsidR="002C0DA7" w:rsidRDefault="002C0DA7" w:rsidP="002C0DA7">
      <w:pPr>
        <w:pStyle w:val="aa"/>
        <w:spacing w:before="0" w:beforeAutospacing="0" w:after="0" w:afterAutospacing="0"/>
        <w:rPr>
          <w:b/>
          <w:color w:val="000000"/>
          <w:sz w:val="20"/>
          <w:szCs w:val="20"/>
        </w:rPr>
      </w:pPr>
    </w:p>
    <w:p w14:paraId="5E878105" w14:textId="77777777" w:rsidR="002C0DA7" w:rsidRDefault="002C0DA7" w:rsidP="002C0DA7">
      <w:pPr>
        <w:pStyle w:val="aa"/>
        <w:spacing w:before="0" w:beforeAutospacing="0" w:after="0" w:afterAutospacing="0"/>
        <w:rPr>
          <w:b/>
          <w:color w:val="000000"/>
          <w:sz w:val="20"/>
          <w:szCs w:val="20"/>
        </w:rPr>
      </w:pPr>
    </w:p>
    <w:p w14:paraId="5E878112" w14:textId="77777777" w:rsidR="002C0DA7" w:rsidRPr="00E541F3" w:rsidRDefault="0007608C" w:rsidP="002C0DA7">
      <w:pPr>
        <w:jc w:val="center"/>
        <w:rPr>
          <w:b/>
          <w:sz w:val="20"/>
          <w:szCs w:val="20"/>
        </w:rPr>
      </w:pPr>
      <w:r w:rsidRPr="00E541F3">
        <w:rPr>
          <w:b/>
          <w:sz w:val="20"/>
          <w:szCs w:val="20"/>
        </w:rPr>
        <w:t>Форма</w:t>
      </w:r>
      <w:r>
        <w:rPr>
          <w:b/>
          <w:sz w:val="20"/>
          <w:szCs w:val="20"/>
        </w:rPr>
        <w:t xml:space="preserve"> 3.8.</w:t>
      </w:r>
      <w:r w:rsidRPr="00E541F3">
        <w:rPr>
          <w:b/>
          <w:sz w:val="20"/>
          <w:szCs w:val="20"/>
        </w:rPr>
        <w:t>:</w:t>
      </w:r>
    </w:p>
    <w:p w14:paraId="5E878113" w14:textId="77777777" w:rsidR="002C0DA7" w:rsidRPr="005600E4" w:rsidRDefault="0007608C" w:rsidP="002C0DA7">
      <w:pPr>
        <w:suppressAutoHyphens/>
        <w:jc w:val="center"/>
        <w:rPr>
          <w:b/>
          <w:sz w:val="20"/>
          <w:szCs w:val="20"/>
        </w:rPr>
      </w:pPr>
      <w:r w:rsidRPr="005600E4">
        <w:rPr>
          <w:b/>
          <w:sz w:val="20"/>
          <w:szCs w:val="20"/>
        </w:rPr>
        <w:t>Справка о кадровых ресурсах</w:t>
      </w:r>
    </w:p>
    <w:p w14:paraId="5E878114" w14:textId="77777777" w:rsidR="002C0DA7" w:rsidRPr="005600E4" w:rsidRDefault="002C0DA7" w:rsidP="002C0DA7">
      <w:pPr>
        <w:suppressAutoHyphens/>
        <w:jc w:val="center"/>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335"/>
        <w:gridCol w:w="787"/>
        <w:gridCol w:w="1772"/>
        <w:gridCol w:w="1557"/>
        <w:gridCol w:w="1726"/>
        <w:gridCol w:w="1375"/>
      </w:tblGrid>
      <w:tr w:rsidR="0028646D" w14:paraId="5E87811C" w14:textId="77777777" w:rsidTr="002C0DA7">
        <w:trPr>
          <w:cantSplit/>
          <w:trHeight w:val="23"/>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5E878115" w14:textId="77777777" w:rsidR="002C0DA7" w:rsidRPr="005600E4" w:rsidRDefault="0007608C" w:rsidP="002C0DA7">
            <w:pPr>
              <w:rPr>
                <w:b/>
                <w:sz w:val="20"/>
                <w:szCs w:val="20"/>
              </w:rPr>
            </w:pPr>
            <w:r w:rsidRPr="005600E4">
              <w:rPr>
                <w:b/>
                <w:sz w:val="20"/>
                <w:szCs w:val="20"/>
              </w:rPr>
              <w:t>№ п/п</w:t>
            </w:r>
          </w:p>
        </w:tc>
        <w:tc>
          <w:tcPr>
            <w:tcW w:w="1212" w:type="pct"/>
            <w:tcBorders>
              <w:top w:val="single" w:sz="4" w:space="0" w:color="auto"/>
              <w:left w:val="single" w:sz="4" w:space="0" w:color="auto"/>
              <w:bottom w:val="single" w:sz="4" w:space="0" w:color="auto"/>
              <w:right w:val="single" w:sz="4" w:space="0" w:color="auto"/>
            </w:tcBorders>
            <w:vAlign w:val="center"/>
            <w:hideMark/>
          </w:tcPr>
          <w:p w14:paraId="5E878116" w14:textId="77777777" w:rsidR="002C0DA7" w:rsidRPr="005600E4" w:rsidRDefault="0007608C" w:rsidP="002C0DA7">
            <w:pPr>
              <w:rPr>
                <w:b/>
                <w:sz w:val="20"/>
                <w:szCs w:val="20"/>
              </w:rPr>
            </w:pPr>
            <w:r w:rsidRPr="005600E4">
              <w:rPr>
                <w:b/>
                <w:sz w:val="20"/>
                <w:szCs w:val="20"/>
              </w:rPr>
              <w:t>Категория персонала</w:t>
            </w:r>
            <w:r>
              <w:rPr>
                <w:rStyle w:val="aff5"/>
                <w:rFonts w:eastAsia="Arial Unicode MS"/>
                <w:b/>
                <w:sz w:val="20"/>
                <w:szCs w:val="20"/>
              </w:rPr>
              <w:footnoteReference w:id="1"/>
            </w:r>
          </w:p>
        </w:tc>
        <w:tc>
          <w:tcPr>
            <w:tcW w:w="442" w:type="pct"/>
            <w:tcBorders>
              <w:top w:val="single" w:sz="4" w:space="0" w:color="auto"/>
              <w:left w:val="single" w:sz="4" w:space="0" w:color="auto"/>
              <w:bottom w:val="single" w:sz="4" w:space="0" w:color="auto"/>
              <w:right w:val="single" w:sz="4" w:space="0" w:color="auto"/>
            </w:tcBorders>
            <w:vAlign w:val="center"/>
            <w:hideMark/>
          </w:tcPr>
          <w:p w14:paraId="5E878117" w14:textId="77777777" w:rsidR="002C0DA7" w:rsidRPr="005600E4" w:rsidRDefault="0007608C" w:rsidP="002C0DA7">
            <w:pPr>
              <w:rPr>
                <w:b/>
                <w:sz w:val="20"/>
                <w:szCs w:val="20"/>
              </w:rPr>
            </w:pPr>
            <w:r w:rsidRPr="005600E4">
              <w:rPr>
                <w:b/>
                <w:sz w:val="20"/>
                <w:szCs w:val="20"/>
              </w:rPr>
              <w:t>Кол-во, чел.</w:t>
            </w:r>
          </w:p>
        </w:tc>
        <w:tc>
          <w:tcPr>
            <w:tcW w:w="932" w:type="pct"/>
            <w:tcBorders>
              <w:top w:val="single" w:sz="4" w:space="0" w:color="auto"/>
              <w:left w:val="single" w:sz="4" w:space="0" w:color="auto"/>
              <w:bottom w:val="single" w:sz="4" w:space="0" w:color="auto"/>
              <w:right w:val="single" w:sz="4" w:space="0" w:color="auto"/>
            </w:tcBorders>
            <w:vAlign w:val="center"/>
            <w:hideMark/>
          </w:tcPr>
          <w:p w14:paraId="5E878118" w14:textId="77777777" w:rsidR="002C0DA7" w:rsidRPr="005600E4" w:rsidRDefault="0007608C" w:rsidP="002C0DA7">
            <w:pPr>
              <w:rPr>
                <w:b/>
                <w:sz w:val="20"/>
                <w:szCs w:val="20"/>
              </w:rPr>
            </w:pPr>
            <w:r w:rsidRPr="005600E4">
              <w:rPr>
                <w:b/>
                <w:sz w:val="20"/>
                <w:szCs w:val="20"/>
              </w:rPr>
              <w:t>Расходы на оплату труда, валюта Заявки/ чел.час</w:t>
            </w:r>
          </w:p>
        </w:tc>
        <w:tc>
          <w:tcPr>
            <w:tcW w:w="679" w:type="pct"/>
            <w:tcBorders>
              <w:top w:val="single" w:sz="4" w:space="0" w:color="auto"/>
              <w:left w:val="single" w:sz="4" w:space="0" w:color="auto"/>
              <w:bottom w:val="single" w:sz="4" w:space="0" w:color="auto"/>
              <w:right w:val="single" w:sz="4" w:space="0" w:color="auto"/>
            </w:tcBorders>
            <w:vAlign w:val="center"/>
            <w:hideMark/>
          </w:tcPr>
          <w:p w14:paraId="5E878119" w14:textId="77777777" w:rsidR="002C0DA7" w:rsidRPr="005600E4" w:rsidRDefault="0007608C" w:rsidP="002C0DA7">
            <w:pPr>
              <w:rPr>
                <w:b/>
                <w:sz w:val="20"/>
                <w:szCs w:val="20"/>
              </w:rPr>
            </w:pPr>
            <w:r w:rsidRPr="005600E4">
              <w:rPr>
                <w:b/>
                <w:sz w:val="20"/>
                <w:szCs w:val="20"/>
              </w:rPr>
              <w:t>Трудозатраты, чел.час</w:t>
            </w:r>
          </w:p>
        </w:tc>
        <w:tc>
          <w:tcPr>
            <w:tcW w:w="909" w:type="pct"/>
            <w:tcBorders>
              <w:top w:val="single" w:sz="4" w:space="0" w:color="auto"/>
              <w:left w:val="single" w:sz="4" w:space="0" w:color="auto"/>
              <w:bottom w:val="single" w:sz="4" w:space="0" w:color="auto"/>
              <w:right w:val="single" w:sz="4" w:space="0" w:color="auto"/>
            </w:tcBorders>
            <w:vAlign w:val="center"/>
            <w:hideMark/>
          </w:tcPr>
          <w:p w14:paraId="5E87811A" w14:textId="77777777" w:rsidR="002C0DA7" w:rsidRPr="005600E4" w:rsidRDefault="0007608C" w:rsidP="002C0DA7">
            <w:pPr>
              <w:rPr>
                <w:b/>
                <w:sz w:val="20"/>
                <w:szCs w:val="20"/>
              </w:rPr>
            </w:pPr>
            <w:r w:rsidRPr="005600E4">
              <w:rPr>
                <w:b/>
                <w:sz w:val="20"/>
                <w:szCs w:val="20"/>
              </w:rPr>
              <w:t>Расходы на оплату труда всего, валюта Заявки</w:t>
            </w:r>
          </w:p>
        </w:tc>
        <w:tc>
          <w:tcPr>
            <w:tcW w:w="601" w:type="pct"/>
            <w:tcBorders>
              <w:top w:val="single" w:sz="4" w:space="0" w:color="auto"/>
              <w:left w:val="single" w:sz="4" w:space="0" w:color="auto"/>
              <w:bottom w:val="single" w:sz="4" w:space="0" w:color="auto"/>
              <w:right w:val="single" w:sz="4" w:space="0" w:color="auto"/>
            </w:tcBorders>
            <w:vAlign w:val="center"/>
            <w:hideMark/>
          </w:tcPr>
          <w:p w14:paraId="5E87811B" w14:textId="77777777" w:rsidR="002C0DA7" w:rsidRPr="005600E4" w:rsidRDefault="0007608C" w:rsidP="002C0DA7">
            <w:pPr>
              <w:rPr>
                <w:b/>
                <w:sz w:val="20"/>
                <w:szCs w:val="20"/>
              </w:rPr>
            </w:pPr>
            <w:r w:rsidRPr="005600E4">
              <w:rPr>
                <w:b/>
                <w:sz w:val="20"/>
                <w:szCs w:val="20"/>
              </w:rPr>
              <w:t>Примечания</w:t>
            </w:r>
          </w:p>
        </w:tc>
      </w:tr>
      <w:tr w:rsidR="0028646D" w14:paraId="5E878124" w14:textId="77777777" w:rsidTr="002C0DA7">
        <w:trPr>
          <w:cantSplit/>
          <w:trHeight w:val="288"/>
          <w:jc w:val="center"/>
        </w:trPr>
        <w:tc>
          <w:tcPr>
            <w:tcW w:w="226" w:type="pct"/>
            <w:tcBorders>
              <w:top w:val="single" w:sz="4" w:space="0" w:color="auto"/>
              <w:left w:val="single" w:sz="4" w:space="0" w:color="auto"/>
              <w:bottom w:val="single" w:sz="4" w:space="0" w:color="auto"/>
              <w:right w:val="single" w:sz="4" w:space="0" w:color="auto"/>
            </w:tcBorders>
            <w:vAlign w:val="center"/>
            <w:hideMark/>
          </w:tcPr>
          <w:p w14:paraId="5E87811D" w14:textId="77777777" w:rsidR="002C0DA7" w:rsidRPr="005600E4" w:rsidRDefault="0007608C" w:rsidP="002C0DA7">
            <w:pPr>
              <w:jc w:val="center"/>
              <w:rPr>
                <w:b/>
                <w:sz w:val="20"/>
                <w:szCs w:val="20"/>
              </w:rPr>
            </w:pPr>
            <w:r w:rsidRPr="005600E4">
              <w:rPr>
                <w:b/>
                <w:sz w:val="20"/>
                <w:szCs w:val="20"/>
              </w:rPr>
              <w:t>1</w:t>
            </w:r>
          </w:p>
        </w:tc>
        <w:tc>
          <w:tcPr>
            <w:tcW w:w="1212" w:type="pct"/>
            <w:tcBorders>
              <w:top w:val="single" w:sz="4" w:space="0" w:color="auto"/>
              <w:left w:val="single" w:sz="4" w:space="0" w:color="auto"/>
              <w:bottom w:val="single" w:sz="4" w:space="0" w:color="auto"/>
              <w:right w:val="single" w:sz="4" w:space="0" w:color="auto"/>
            </w:tcBorders>
            <w:vAlign w:val="center"/>
            <w:hideMark/>
          </w:tcPr>
          <w:p w14:paraId="5E87811E" w14:textId="77777777" w:rsidR="002C0DA7" w:rsidRPr="005600E4" w:rsidRDefault="0007608C" w:rsidP="002C0DA7">
            <w:pPr>
              <w:jc w:val="center"/>
              <w:rPr>
                <w:b/>
                <w:sz w:val="20"/>
                <w:szCs w:val="20"/>
              </w:rPr>
            </w:pPr>
            <w:r w:rsidRPr="005600E4">
              <w:rPr>
                <w:b/>
                <w:sz w:val="20"/>
                <w:szCs w:val="20"/>
              </w:rPr>
              <w:t>2</w:t>
            </w:r>
          </w:p>
        </w:tc>
        <w:tc>
          <w:tcPr>
            <w:tcW w:w="442" w:type="pct"/>
            <w:tcBorders>
              <w:top w:val="single" w:sz="4" w:space="0" w:color="auto"/>
              <w:left w:val="single" w:sz="4" w:space="0" w:color="auto"/>
              <w:bottom w:val="single" w:sz="4" w:space="0" w:color="auto"/>
              <w:right w:val="single" w:sz="4" w:space="0" w:color="auto"/>
            </w:tcBorders>
            <w:vAlign w:val="center"/>
            <w:hideMark/>
          </w:tcPr>
          <w:p w14:paraId="5E87811F" w14:textId="77777777" w:rsidR="002C0DA7" w:rsidRPr="005600E4" w:rsidRDefault="0007608C" w:rsidP="002C0DA7">
            <w:pPr>
              <w:jc w:val="center"/>
              <w:rPr>
                <w:b/>
                <w:sz w:val="20"/>
                <w:szCs w:val="20"/>
              </w:rPr>
            </w:pPr>
            <w:r w:rsidRPr="005600E4">
              <w:rPr>
                <w:b/>
                <w:sz w:val="20"/>
                <w:szCs w:val="20"/>
              </w:rPr>
              <w:t>3</w:t>
            </w:r>
          </w:p>
        </w:tc>
        <w:tc>
          <w:tcPr>
            <w:tcW w:w="932" w:type="pct"/>
            <w:tcBorders>
              <w:top w:val="single" w:sz="4" w:space="0" w:color="auto"/>
              <w:left w:val="single" w:sz="4" w:space="0" w:color="auto"/>
              <w:bottom w:val="single" w:sz="4" w:space="0" w:color="auto"/>
              <w:right w:val="single" w:sz="4" w:space="0" w:color="auto"/>
            </w:tcBorders>
            <w:vAlign w:val="center"/>
            <w:hideMark/>
          </w:tcPr>
          <w:p w14:paraId="5E878120" w14:textId="77777777" w:rsidR="002C0DA7" w:rsidRPr="005600E4" w:rsidRDefault="0007608C" w:rsidP="002C0DA7">
            <w:pPr>
              <w:jc w:val="center"/>
              <w:rPr>
                <w:b/>
                <w:sz w:val="20"/>
                <w:szCs w:val="20"/>
              </w:rPr>
            </w:pPr>
            <w:r w:rsidRPr="005600E4">
              <w:rPr>
                <w:b/>
                <w:sz w:val="20"/>
                <w:szCs w:val="20"/>
              </w:rPr>
              <w:t>4</w:t>
            </w:r>
          </w:p>
        </w:tc>
        <w:tc>
          <w:tcPr>
            <w:tcW w:w="679" w:type="pct"/>
            <w:tcBorders>
              <w:top w:val="single" w:sz="4" w:space="0" w:color="auto"/>
              <w:left w:val="single" w:sz="4" w:space="0" w:color="auto"/>
              <w:bottom w:val="single" w:sz="4" w:space="0" w:color="auto"/>
              <w:right w:val="single" w:sz="4" w:space="0" w:color="auto"/>
            </w:tcBorders>
            <w:vAlign w:val="center"/>
            <w:hideMark/>
          </w:tcPr>
          <w:p w14:paraId="5E878121" w14:textId="77777777" w:rsidR="002C0DA7" w:rsidRPr="005600E4" w:rsidRDefault="0007608C" w:rsidP="002C0DA7">
            <w:pPr>
              <w:jc w:val="center"/>
              <w:rPr>
                <w:b/>
                <w:sz w:val="20"/>
                <w:szCs w:val="20"/>
              </w:rPr>
            </w:pPr>
            <w:r w:rsidRPr="005600E4">
              <w:rPr>
                <w:b/>
                <w:sz w:val="20"/>
                <w:szCs w:val="20"/>
              </w:rPr>
              <w:t>5</w:t>
            </w:r>
          </w:p>
        </w:tc>
        <w:tc>
          <w:tcPr>
            <w:tcW w:w="909" w:type="pct"/>
            <w:tcBorders>
              <w:top w:val="single" w:sz="4" w:space="0" w:color="auto"/>
              <w:left w:val="single" w:sz="4" w:space="0" w:color="auto"/>
              <w:bottom w:val="single" w:sz="4" w:space="0" w:color="auto"/>
              <w:right w:val="single" w:sz="4" w:space="0" w:color="auto"/>
            </w:tcBorders>
            <w:vAlign w:val="center"/>
            <w:hideMark/>
          </w:tcPr>
          <w:p w14:paraId="5E878122" w14:textId="77777777" w:rsidR="002C0DA7" w:rsidRPr="005600E4" w:rsidRDefault="0007608C" w:rsidP="002C0DA7">
            <w:pPr>
              <w:jc w:val="center"/>
              <w:rPr>
                <w:b/>
                <w:sz w:val="20"/>
                <w:szCs w:val="20"/>
              </w:rPr>
            </w:pPr>
            <w:r w:rsidRPr="005600E4">
              <w:rPr>
                <w:b/>
                <w:sz w:val="20"/>
                <w:szCs w:val="20"/>
              </w:rPr>
              <w:t>6</w:t>
            </w:r>
          </w:p>
        </w:tc>
        <w:tc>
          <w:tcPr>
            <w:tcW w:w="601" w:type="pct"/>
            <w:tcBorders>
              <w:top w:val="single" w:sz="4" w:space="0" w:color="auto"/>
              <w:left w:val="single" w:sz="4" w:space="0" w:color="auto"/>
              <w:bottom w:val="single" w:sz="4" w:space="0" w:color="auto"/>
              <w:right w:val="single" w:sz="4" w:space="0" w:color="auto"/>
            </w:tcBorders>
            <w:vAlign w:val="center"/>
            <w:hideMark/>
          </w:tcPr>
          <w:p w14:paraId="5E878123" w14:textId="77777777" w:rsidR="002C0DA7" w:rsidRPr="005600E4" w:rsidRDefault="0007608C" w:rsidP="002C0DA7">
            <w:pPr>
              <w:jc w:val="center"/>
              <w:rPr>
                <w:b/>
                <w:sz w:val="20"/>
                <w:szCs w:val="20"/>
              </w:rPr>
            </w:pPr>
            <w:r w:rsidRPr="005600E4">
              <w:rPr>
                <w:b/>
                <w:sz w:val="20"/>
                <w:szCs w:val="20"/>
              </w:rPr>
              <w:t>7</w:t>
            </w:r>
          </w:p>
        </w:tc>
      </w:tr>
      <w:tr w:rsidR="0028646D" w14:paraId="5E87812C" w14:textId="77777777" w:rsidTr="002C0DA7">
        <w:trPr>
          <w:cantSplit/>
          <w:trHeight w:val="23"/>
          <w:jc w:val="center"/>
        </w:trPr>
        <w:tc>
          <w:tcPr>
            <w:tcW w:w="226" w:type="pct"/>
            <w:tcBorders>
              <w:top w:val="single" w:sz="4" w:space="0" w:color="auto"/>
              <w:left w:val="single" w:sz="4" w:space="0" w:color="auto"/>
              <w:bottom w:val="single" w:sz="4" w:space="0" w:color="auto"/>
              <w:right w:val="single" w:sz="4" w:space="0" w:color="auto"/>
            </w:tcBorders>
            <w:hideMark/>
          </w:tcPr>
          <w:p w14:paraId="5E878125" w14:textId="77777777" w:rsidR="002C0DA7" w:rsidRPr="005600E4" w:rsidRDefault="0007608C" w:rsidP="002C0DA7">
            <w:pPr>
              <w:rPr>
                <w:sz w:val="20"/>
                <w:szCs w:val="20"/>
              </w:rPr>
            </w:pPr>
            <w:r w:rsidRPr="005600E4">
              <w:rPr>
                <w:sz w:val="20"/>
                <w:szCs w:val="20"/>
              </w:rPr>
              <w:t>1.</w:t>
            </w:r>
          </w:p>
        </w:tc>
        <w:tc>
          <w:tcPr>
            <w:tcW w:w="1212" w:type="pct"/>
            <w:tcBorders>
              <w:top w:val="single" w:sz="4" w:space="0" w:color="auto"/>
              <w:left w:val="single" w:sz="4" w:space="0" w:color="auto"/>
              <w:bottom w:val="single" w:sz="4" w:space="0" w:color="auto"/>
              <w:right w:val="single" w:sz="4" w:space="0" w:color="auto"/>
            </w:tcBorders>
          </w:tcPr>
          <w:p w14:paraId="5E878126" w14:textId="77777777" w:rsidR="002C0DA7" w:rsidRPr="005600E4" w:rsidRDefault="002C0DA7" w:rsidP="002C0DA7">
            <w:pPr>
              <w:rPr>
                <w:sz w:val="20"/>
                <w:szCs w:val="20"/>
              </w:rPr>
            </w:pPr>
          </w:p>
        </w:tc>
        <w:tc>
          <w:tcPr>
            <w:tcW w:w="442" w:type="pct"/>
            <w:tcBorders>
              <w:top w:val="single" w:sz="4" w:space="0" w:color="auto"/>
              <w:left w:val="single" w:sz="4" w:space="0" w:color="auto"/>
              <w:bottom w:val="single" w:sz="4" w:space="0" w:color="auto"/>
              <w:right w:val="single" w:sz="4" w:space="0" w:color="auto"/>
            </w:tcBorders>
          </w:tcPr>
          <w:p w14:paraId="5E878127" w14:textId="77777777" w:rsidR="002C0DA7" w:rsidRPr="005600E4" w:rsidRDefault="002C0DA7" w:rsidP="002C0DA7">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E878128" w14:textId="77777777" w:rsidR="002C0DA7" w:rsidRPr="005600E4" w:rsidRDefault="002C0DA7" w:rsidP="002C0DA7">
            <w:pPr>
              <w:jc w:val="center"/>
              <w:rPr>
                <w:sz w:val="20"/>
                <w:szCs w:val="20"/>
              </w:rPr>
            </w:pPr>
          </w:p>
        </w:tc>
        <w:tc>
          <w:tcPr>
            <w:tcW w:w="679" w:type="pct"/>
            <w:tcBorders>
              <w:top w:val="single" w:sz="4" w:space="0" w:color="auto"/>
              <w:left w:val="single" w:sz="4" w:space="0" w:color="auto"/>
              <w:bottom w:val="single" w:sz="4" w:space="0" w:color="auto"/>
              <w:right w:val="single" w:sz="4" w:space="0" w:color="auto"/>
            </w:tcBorders>
          </w:tcPr>
          <w:p w14:paraId="5E878129" w14:textId="77777777" w:rsidR="002C0DA7" w:rsidRPr="005600E4" w:rsidRDefault="002C0DA7" w:rsidP="002C0DA7">
            <w:pPr>
              <w:jc w:val="center"/>
              <w:rPr>
                <w:sz w:val="20"/>
                <w:szCs w:val="20"/>
              </w:rPr>
            </w:pPr>
          </w:p>
        </w:tc>
        <w:tc>
          <w:tcPr>
            <w:tcW w:w="909" w:type="pct"/>
            <w:tcBorders>
              <w:top w:val="single" w:sz="4" w:space="0" w:color="auto"/>
              <w:left w:val="single" w:sz="4" w:space="0" w:color="auto"/>
              <w:bottom w:val="single" w:sz="4" w:space="0" w:color="auto"/>
              <w:right w:val="single" w:sz="4" w:space="0" w:color="auto"/>
            </w:tcBorders>
          </w:tcPr>
          <w:p w14:paraId="5E87812A" w14:textId="77777777" w:rsidR="002C0DA7" w:rsidRPr="005600E4" w:rsidRDefault="002C0DA7" w:rsidP="002C0DA7">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tcPr>
          <w:p w14:paraId="5E87812B" w14:textId="77777777" w:rsidR="002C0DA7" w:rsidRPr="005600E4" w:rsidRDefault="002C0DA7" w:rsidP="002C0DA7">
            <w:pPr>
              <w:jc w:val="center"/>
              <w:rPr>
                <w:sz w:val="20"/>
                <w:szCs w:val="20"/>
              </w:rPr>
            </w:pPr>
          </w:p>
        </w:tc>
      </w:tr>
      <w:tr w:rsidR="0028646D" w14:paraId="5E878134" w14:textId="77777777" w:rsidTr="002C0DA7">
        <w:trPr>
          <w:cantSplit/>
          <w:trHeight w:val="23"/>
          <w:jc w:val="center"/>
        </w:trPr>
        <w:tc>
          <w:tcPr>
            <w:tcW w:w="226" w:type="pct"/>
            <w:tcBorders>
              <w:top w:val="single" w:sz="4" w:space="0" w:color="auto"/>
              <w:left w:val="single" w:sz="4" w:space="0" w:color="auto"/>
              <w:bottom w:val="single" w:sz="4" w:space="0" w:color="auto"/>
              <w:right w:val="single" w:sz="4" w:space="0" w:color="auto"/>
            </w:tcBorders>
          </w:tcPr>
          <w:p w14:paraId="5E87812D" w14:textId="77777777" w:rsidR="002C0DA7" w:rsidRPr="005600E4" w:rsidRDefault="002C0DA7" w:rsidP="002C0DA7">
            <w:pPr>
              <w:rPr>
                <w:sz w:val="20"/>
                <w:szCs w:val="20"/>
              </w:rPr>
            </w:pPr>
          </w:p>
        </w:tc>
        <w:tc>
          <w:tcPr>
            <w:tcW w:w="1212" w:type="pct"/>
            <w:tcBorders>
              <w:top w:val="single" w:sz="4" w:space="0" w:color="auto"/>
              <w:left w:val="single" w:sz="4" w:space="0" w:color="auto"/>
              <w:bottom w:val="single" w:sz="4" w:space="0" w:color="auto"/>
              <w:right w:val="single" w:sz="4" w:space="0" w:color="auto"/>
            </w:tcBorders>
          </w:tcPr>
          <w:p w14:paraId="5E87812E" w14:textId="77777777" w:rsidR="002C0DA7" w:rsidRPr="005600E4" w:rsidRDefault="002C0DA7" w:rsidP="002C0DA7">
            <w:pPr>
              <w:rPr>
                <w:sz w:val="20"/>
                <w:szCs w:val="20"/>
              </w:rPr>
            </w:pPr>
          </w:p>
        </w:tc>
        <w:tc>
          <w:tcPr>
            <w:tcW w:w="442" w:type="pct"/>
            <w:tcBorders>
              <w:top w:val="single" w:sz="4" w:space="0" w:color="auto"/>
              <w:left w:val="single" w:sz="4" w:space="0" w:color="auto"/>
              <w:bottom w:val="single" w:sz="4" w:space="0" w:color="auto"/>
              <w:right w:val="single" w:sz="4" w:space="0" w:color="auto"/>
            </w:tcBorders>
          </w:tcPr>
          <w:p w14:paraId="5E87812F" w14:textId="77777777" w:rsidR="002C0DA7" w:rsidRPr="005600E4" w:rsidRDefault="002C0DA7" w:rsidP="002C0DA7">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E878130" w14:textId="77777777" w:rsidR="002C0DA7" w:rsidRPr="005600E4" w:rsidRDefault="002C0DA7" w:rsidP="002C0DA7">
            <w:pPr>
              <w:jc w:val="center"/>
              <w:rPr>
                <w:sz w:val="20"/>
                <w:szCs w:val="20"/>
              </w:rPr>
            </w:pPr>
          </w:p>
        </w:tc>
        <w:tc>
          <w:tcPr>
            <w:tcW w:w="679" w:type="pct"/>
            <w:tcBorders>
              <w:top w:val="single" w:sz="4" w:space="0" w:color="auto"/>
              <w:left w:val="single" w:sz="4" w:space="0" w:color="auto"/>
              <w:bottom w:val="single" w:sz="4" w:space="0" w:color="auto"/>
              <w:right w:val="single" w:sz="4" w:space="0" w:color="auto"/>
            </w:tcBorders>
          </w:tcPr>
          <w:p w14:paraId="5E878131" w14:textId="77777777" w:rsidR="002C0DA7" w:rsidRPr="005600E4" w:rsidRDefault="002C0DA7" w:rsidP="002C0DA7">
            <w:pPr>
              <w:jc w:val="center"/>
              <w:rPr>
                <w:sz w:val="20"/>
                <w:szCs w:val="20"/>
              </w:rPr>
            </w:pPr>
          </w:p>
        </w:tc>
        <w:tc>
          <w:tcPr>
            <w:tcW w:w="909" w:type="pct"/>
            <w:tcBorders>
              <w:top w:val="single" w:sz="4" w:space="0" w:color="auto"/>
              <w:left w:val="single" w:sz="4" w:space="0" w:color="auto"/>
              <w:bottom w:val="single" w:sz="4" w:space="0" w:color="auto"/>
              <w:right w:val="single" w:sz="4" w:space="0" w:color="auto"/>
            </w:tcBorders>
          </w:tcPr>
          <w:p w14:paraId="5E878132" w14:textId="77777777" w:rsidR="002C0DA7" w:rsidRPr="005600E4" w:rsidRDefault="002C0DA7" w:rsidP="002C0DA7">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tcPr>
          <w:p w14:paraId="5E878133" w14:textId="77777777" w:rsidR="002C0DA7" w:rsidRPr="005600E4" w:rsidRDefault="002C0DA7" w:rsidP="002C0DA7">
            <w:pPr>
              <w:jc w:val="center"/>
              <w:rPr>
                <w:sz w:val="20"/>
                <w:szCs w:val="20"/>
              </w:rPr>
            </w:pPr>
          </w:p>
        </w:tc>
      </w:tr>
      <w:tr w:rsidR="0028646D" w14:paraId="5E87813B" w14:textId="77777777" w:rsidTr="002C0DA7">
        <w:trPr>
          <w:cantSplit/>
          <w:trHeight w:val="23"/>
          <w:jc w:val="center"/>
        </w:trPr>
        <w:tc>
          <w:tcPr>
            <w:tcW w:w="1438" w:type="pct"/>
            <w:gridSpan w:val="2"/>
            <w:tcBorders>
              <w:top w:val="single" w:sz="4" w:space="0" w:color="auto"/>
              <w:left w:val="single" w:sz="4" w:space="0" w:color="auto"/>
              <w:bottom w:val="single" w:sz="4" w:space="0" w:color="auto"/>
              <w:right w:val="single" w:sz="4" w:space="0" w:color="auto"/>
            </w:tcBorders>
            <w:hideMark/>
          </w:tcPr>
          <w:p w14:paraId="5E878135" w14:textId="77777777" w:rsidR="002C0DA7" w:rsidRPr="005600E4" w:rsidRDefault="0007608C" w:rsidP="002C0DA7">
            <w:pPr>
              <w:rPr>
                <w:b/>
                <w:sz w:val="20"/>
                <w:szCs w:val="20"/>
              </w:rPr>
            </w:pPr>
            <w:r w:rsidRPr="005600E4">
              <w:rPr>
                <w:b/>
                <w:sz w:val="20"/>
                <w:szCs w:val="20"/>
              </w:rPr>
              <w:t>Итого:</w:t>
            </w:r>
          </w:p>
        </w:tc>
        <w:tc>
          <w:tcPr>
            <w:tcW w:w="442" w:type="pct"/>
            <w:tcBorders>
              <w:top w:val="single" w:sz="4" w:space="0" w:color="auto"/>
              <w:left w:val="single" w:sz="4" w:space="0" w:color="auto"/>
              <w:bottom w:val="single" w:sz="4" w:space="0" w:color="auto"/>
              <w:right w:val="single" w:sz="4" w:space="0" w:color="auto"/>
            </w:tcBorders>
          </w:tcPr>
          <w:p w14:paraId="5E878136" w14:textId="77777777" w:rsidR="002C0DA7" w:rsidRPr="005600E4" w:rsidRDefault="002C0DA7" w:rsidP="002C0DA7">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E878137" w14:textId="77777777" w:rsidR="002C0DA7" w:rsidRPr="005600E4" w:rsidRDefault="002C0DA7" w:rsidP="002C0DA7">
            <w:pPr>
              <w:jc w:val="center"/>
              <w:rPr>
                <w:sz w:val="20"/>
                <w:szCs w:val="20"/>
              </w:rPr>
            </w:pPr>
          </w:p>
        </w:tc>
        <w:tc>
          <w:tcPr>
            <w:tcW w:w="679" w:type="pct"/>
            <w:tcBorders>
              <w:top w:val="single" w:sz="4" w:space="0" w:color="auto"/>
              <w:left w:val="single" w:sz="4" w:space="0" w:color="auto"/>
              <w:bottom w:val="single" w:sz="4" w:space="0" w:color="auto"/>
              <w:right w:val="single" w:sz="4" w:space="0" w:color="auto"/>
            </w:tcBorders>
          </w:tcPr>
          <w:p w14:paraId="5E878138" w14:textId="77777777" w:rsidR="002C0DA7" w:rsidRPr="005600E4" w:rsidRDefault="002C0DA7" w:rsidP="002C0DA7">
            <w:pPr>
              <w:jc w:val="center"/>
              <w:rPr>
                <w:sz w:val="20"/>
                <w:szCs w:val="20"/>
              </w:rPr>
            </w:pPr>
          </w:p>
        </w:tc>
        <w:tc>
          <w:tcPr>
            <w:tcW w:w="909" w:type="pct"/>
            <w:tcBorders>
              <w:top w:val="single" w:sz="4" w:space="0" w:color="auto"/>
              <w:left w:val="single" w:sz="4" w:space="0" w:color="auto"/>
              <w:bottom w:val="single" w:sz="4" w:space="0" w:color="auto"/>
              <w:right w:val="single" w:sz="4" w:space="0" w:color="auto"/>
            </w:tcBorders>
          </w:tcPr>
          <w:p w14:paraId="5E878139" w14:textId="77777777" w:rsidR="002C0DA7" w:rsidRPr="005600E4" w:rsidRDefault="002C0DA7" w:rsidP="002C0DA7">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tcPr>
          <w:p w14:paraId="5E87813A" w14:textId="77777777" w:rsidR="002C0DA7" w:rsidRPr="005600E4" w:rsidRDefault="002C0DA7" w:rsidP="002C0DA7">
            <w:pPr>
              <w:jc w:val="center"/>
              <w:rPr>
                <w:sz w:val="20"/>
                <w:szCs w:val="20"/>
              </w:rPr>
            </w:pPr>
          </w:p>
        </w:tc>
      </w:tr>
    </w:tbl>
    <w:p w14:paraId="5E87813C" w14:textId="77777777" w:rsidR="002C0DA7" w:rsidRPr="005600E4" w:rsidRDefault="002C0DA7" w:rsidP="002C0DA7">
      <w:pPr>
        <w:keepNext/>
        <w:suppressAutoHyphens/>
        <w:rPr>
          <w:b/>
          <w:sz w:val="20"/>
          <w:szCs w:val="20"/>
        </w:rPr>
      </w:pPr>
    </w:p>
    <w:p w14:paraId="5E87813D" w14:textId="77777777" w:rsidR="002C0DA7" w:rsidRPr="005600E4" w:rsidRDefault="0007608C" w:rsidP="002C0DA7">
      <w:pPr>
        <w:keepNext/>
        <w:suppressAutoHyphens/>
        <w:rPr>
          <w:b/>
          <w:sz w:val="20"/>
          <w:szCs w:val="20"/>
        </w:rPr>
      </w:pPr>
      <w:r w:rsidRPr="005600E4">
        <w:rPr>
          <w:b/>
          <w:sz w:val="20"/>
          <w:szCs w:val="20"/>
        </w:rPr>
        <w:t>Ключевой персонал ответственный за выполнение работ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350"/>
        <w:gridCol w:w="1230"/>
        <w:gridCol w:w="2060"/>
        <w:gridCol w:w="1638"/>
        <w:gridCol w:w="1638"/>
        <w:gridCol w:w="1636"/>
      </w:tblGrid>
      <w:tr w:rsidR="0028646D" w14:paraId="5E878145" w14:textId="77777777" w:rsidTr="002C0DA7">
        <w:trPr>
          <w:cantSplit/>
          <w:trHeight w:val="20"/>
          <w:jc w:val="center"/>
        </w:trPr>
        <w:tc>
          <w:tcPr>
            <w:tcW w:w="247" w:type="pct"/>
            <w:tcBorders>
              <w:top w:val="single" w:sz="4" w:space="0" w:color="auto"/>
              <w:left w:val="single" w:sz="4" w:space="0" w:color="auto"/>
              <w:bottom w:val="single" w:sz="4" w:space="0" w:color="auto"/>
              <w:right w:val="single" w:sz="4" w:space="0" w:color="auto"/>
            </w:tcBorders>
            <w:vAlign w:val="center"/>
            <w:hideMark/>
          </w:tcPr>
          <w:p w14:paraId="5E87813E" w14:textId="77777777" w:rsidR="002C0DA7" w:rsidRPr="005600E4" w:rsidRDefault="0007608C" w:rsidP="002C0DA7">
            <w:pPr>
              <w:rPr>
                <w:b/>
                <w:sz w:val="20"/>
                <w:szCs w:val="20"/>
              </w:rPr>
            </w:pPr>
            <w:r w:rsidRPr="005600E4">
              <w:rPr>
                <w:b/>
                <w:sz w:val="20"/>
                <w:szCs w:val="20"/>
              </w:rPr>
              <w:t>№ п/п</w:t>
            </w:r>
          </w:p>
        </w:tc>
        <w:tc>
          <w:tcPr>
            <w:tcW w:w="672" w:type="pct"/>
            <w:tcBorders>
              <w:top w:val="single" w:sz="4" w:space="0" w:color="auto"/>
              <w:left w:val="single" w:sz="4" w:space="0" w:color="auto"/>
              <w:bottom w:val="single" w:sz="4" w:space="0" w:color="auto"/>
              <w:right w:val="single" w:sz="4" w:space="0" w:color="auto"/>
            </w:tcBorders>
            <w:vAlign w:val="center"/>
            <w:hideMark/>
          </w:tcPr>
          <w:p w14:paraId="5E87813F" w14:textId="77777777" w:rsidR="002C0DA7" w:rsidRPr="005600E4" w:rsidRDefault="0007608C" w:rsidP="002C0DA7">
            <w:pPr>
              <w:rPr>
                <w:b/>
                <w:sz w:val="20"/>
                <w:szCs w:val="20"/>
              </w:rPr>
            </w:pPr>
            <w:r w:rsidRPr="005600E4">
              <w:rPr>
                <w:b/>
                <w:sz w:val="20"/>
                <w:szCs w:val="20"/>
              </w:rPr>
              <w:t>Категория персонала</w:t>
            </w:r>
            <w:r>
              <w:rPr>
                <w:rStyle w:val="aff5"/>
                <w:rFonts w:eastAsia="Arial Unicode MS"/>
                <w:b/>
                <w:sz w:val="20"/>
                <w:szCs w:val="20"/>
              </w:rPr>
              <w:footnoteReference w:id="2"/>
            </w:r>
          </w:p>
        </w:tc>
        <w:tc>
          <w:tcPr>
            <w:tcW w:w="612" w:type="pct"/>
            <w:tcBorders>
              <w:top w:val="single" w:sz="4" w:space="0" w:color="auto"/>
              <w:left w:val="single" w:sz="4" w:space="0" w:color="auto"/>
              <w:bottom w:val="single" w:sz="4" w:space="0" w:color="auto"/>
              <w:right w:val="single" w:sz="4" w:space="0" w:color="auto"/>
            </w:tcBorders>
            <w:vAlign w:val="center"/>
            <w:hideMark/>
          </w:tcPr>
          <w:p w14:paraId="5E878140" w14:textId="77777777" w:rsidR="002C0DA7" w:rsidRPr="005600E4" w:rsidRDefault="0007608C" w:rsidP="002C0DA7">
            <w:pPr>
              <w:rPr>
                <w:b/>
                <w:sz w:val="20"/>
                <w:szCs w:val="20"/>
              </w:rPr>
            </w:pPr>
            <w:r w:rsidRPr="005600E4">
              <w:rPr>
                <w:b/>
                <w:sz w:val="20"/>
                <w:szCs w:val="20"/>
              </w:rPr>
              <w:t>Фамилия Имя Отчество</w:t>
            </w:r>
            <w:r>
              <w:rPr>
                <w:rStyle w:val="aff5"/>
                <w:rFonts w:eastAsia="Arial Unicode MS"/>
                <w:b/>
                <w:sz w:val="20"/>
                <w:szCs w:val="20"/>
              </w:rPr>
              <w:footnoteReference w:id="3"/>
            </w:r>
          </w:p>
        </w:tc>
        <w:tc>
          <w:tcPr>
            <w:tcW w:w="1025" w:type="pct"/>
            <w:tcBorders>
              <w:top w:val="single" w:sz="4" w:space="0" w:color="auto"/>
              <w:left w:val="single" w:sz="4" w:space="0" w:color="auto"/>
              <w:bottom w:val="single" w:sz="4" w:space="0" w:color="auto"/>
              <w:right w:val="single" w:sz="4" w:space="0" w:color="auto"/>
            </w:tcBorders>
            <w:vAlign w:val="center"/>
            <w:hideMark/>
          </w:tcPr>
          <w:p w14:paraId="5E878141" w14:textId="77777777" w:rsidR="002C0DA7" w:rsidRPr="005600E4" w:rsidRDefault="0007608C" w:rsidP="002C0DA7">
            <w:pPr>
              <w:rPr>
                <w:b/>
                <w:sz w:val="20"/>
                <w:szCs w:val="20"/>
              </w:rPr>
            </w:pPr>
            <w:r w:rsidRPr="005600E4">
              <w:rPr>
                <w:b/>
                <w:sz w:val="20"/>
                <w:szCs w:val="20"/>
              </w:rPr>
              <w:t>Предполагаемое задание на выполнение работ</w:t>
            </w:r>
          </w:p>
        </w:tc>
        <w:tc>
          <w:tcPr>
            <w:tcW w:w="815" w:type="pct"/>
            <w:tcBorders>
              <w:top w:val="single" w:sz="4" w:space="0" w:color="auto"/>
              <w:left w:val="single" w:sz="4" w:space="0" w:color="auto"/>
              <w:bottom w:val="single" w:sz="4" w:space="0" w:color="auto"/>
              <w:right w:val="single" w:sz="4" w:space="0" w:color="auto"/>
            </w:tcBorders>
            <w:vAlign w:val="center"/>
            <w:hideMark/>
          </w:tcPr>
          <w:p w14:paraId="5E878142" w14:textId="77777777" w:rsidR="002C0DA7" w:rsidRPr="005600E4" w:rsidRDefault="0007608C" w:rsidP="002C0DA7">
            <w:pPr>
              <w:rPr>
                <w:b/>
                <w:sz w:val="20"/>
                <w:szCs w:val="20"/>
              </w:rPr>
            </w:pPr>
            <w:r w:rsidRPr="005600E4">
              <w:rPr>
                <w:b/>
                <w:sz w:val="20"/>
                <w:szCs w:val="20"/>
              </w:rPr>
              <w:t>Наличие сертификатов, перечислить</w:t>
            </w:r>
            <w:r>
              <w:rPr>
                <w:rStyle w:val="aff5"/>
                <w:rFonts w:eastAsia="Arial Unicode MS"/>
                <w:b/>
                <w:sz w:val="20"/>
                <w:szCs w:val="20"/>
              </w:rPr>
              <w:footnoteReference w:id="4"/>
            </w:r>
          </w:p>
        </w:tc>
        <w:tc>
          <w:tcPr>
            <w:tcW w:w="815" w:type="pct"/>
            <w:tcBorders>
              <w:top w:val="single" w:sz="4" w:space="0" w:color="auto"/>
              <w:left w:val="single" w:sz="4" w:space="0" w:color="auto"/>
              <w:bottom w:val="single" w:sz="4" w:space="0" w:color="auto"/>
              <w:right w:val="single" w:sz="4" w:space="0" w:color="auto"/>
            </w:tcBorders>
            <w:vAlign w:val="center"/>
            <w:hideMark/>
          </w:tcPr>
          <w:p w14:paraId="5E878143" w14:textId="77777777" w:rsidR="002C0DA7" w:rsidRPr="005600E4" w:rsidRDefault="0007608C" w:rsidP="002C0DA7">
            <w:pPr>
              <w:rPr>
                <w:b/>
                <w:sz w:val="20"/>
                <w:szCs w:val="20"/>
              </w:rPr>
            </w:pPr>
            <w:r w:rsidRPr="005600E4">
              <w:rPr>
                <w:b/>
                <w:sz w:val="20"/>
                <w:szCs w:val="20"/>
              </w:rPr>
              <w:t>Стаж работы по специальности, лет</w:t>
            </w:r>
          </w:p>
        </w:tc>
        <w:tc>
          <w:tcPr>
            <w:tcW w:w="815" w:type="pct"/>
            <w:tcBorders>
              <w:top w:val="single" w:sz="4" w:space="0" w:color="auto"/>
              <w:left w:val="single" w:sz="4" w:space="0" w:color="auto"/>
              <w:bottom w:val="single" w:sz="4" w:space="0" w:color="auto"/>
              <w:right w:val="single" w:sz="4" w:space="0" w:color="auto"/>
            </w:tcBorders>
            <w:vAlign w:val="center"/>
            <w:hideMark/>
          </w:tcPr>
          <w:p w14:paraId="5E878144" w14:textId="77777777" w:rsidR="002C0DA7" w:rsidRPr="005600E4" w:rsidRDefault="0007608C" w:rsidP="002C0DA7">
            <w:pPr>
              <w:rPr>
                <w:b/>
                <w:sz w:val="20"/>
                <w:szCs w:val="20"/>
              </w:rPr>
            </w:pPr>
            <w:r w:rsidRPr="005600E4">
              <w:rPr>
                <w:b/>
                <w:sz w:val="20"/>
                <w:szCs w:val="20"/>
              </w:rPr>
              <w:t>Опыт работы на аналогичной должности, лет</w:t>
            </w:r>
          </w:p>
        </w:tc>
      </w:tr>
      <w:tr w:rsidR="0028646D" w14:paraId="5E87814D" w14:textId="77777777" w:rsidTr="002C0DA7">
        <w:trPr>
          <w:cantSplit/>
          <w:trHeight w:val="20"/>
          <w:jc w:val="center"/>
        </w:trPr>
        <w:tc>
          <w:tcPr>
            <w:tcW w:w="247" w:type="pct"/>
            <w:tcBorders>
              <w:top w:val="single" w:sz="4" w:space="0" w:color="auto"/>
              <w:left w:val="single" w:sz="4" w:space="0" w:color="auto"/>
              <w:bottom w:val="single" w:sz="4" w:space="0" w:color="auto"/>
              <w:right w:val="single" w:sz="4" w:space="0" w:color="auto"/>
            </w:tcBorders>
            <w:hideMark/>
          </w:tcPr>
          <w:p w14:paraId="5E878146" w14:textId="77777777" w:rsidR="002C0DA7" w:rsidRPr="005600E4" w:rsidRDefault="0007608C" w:rsidP="002C0DA7">
            <w:pPr>
              <w:rPr>
                <w:sz w:val="20"/>
                <w:szCs w:val="20"/>
              </w:rPr>
            </w:pPr>
            <w:r w:rsidRPr="005600E4">
              <w:rPr>
                <w:sz w:val="20"/>
                <w:szCs w:val="20"/>
              </w:rPr>
              <w:t>1.</w:t>
            </w:r>
          </w:p>
        </w:tc>
        <w:tc>
          <w:tcPr>
            <w:tcW w:w="672" w:type="pct"/>
            <w:tcBorders>
              <w:top w:val="single" w:sz="4" w:space="0" w:color="auto"/>
              <w:left w:val="single" w:sz="4" w:space="0" w:color="auto"/>
              <w:bottom w:val="single" w:sz="4" w:space="0" w:color="auto"/>
              <w:right w:val="single" w:sz="4" w:space="0" w:color="auto"/>
            </w:tcBorders>
          </w:tcPr>
          <w:p w14:paraId="5E878147" w14:textId="77777777" w:rsidR="002C0DA7" w:rsidRPr="005600E4" w:rsidRDefault="002C0DA7" w:rsidP="002C0DA7">
            <w:pPr>
              <w:rPr>
                <w:sz w:val="20"/>
                <w:szCs w:val="20"/>
              </w:rPr>
            </w:pPr>
          </w:p>
        </w:tc>
        <w:tc>
          <w:tcPr>
            <w:tcW w:w="612" w:type="pct"/>
            <w:tcBorders>
              <w:top w:val="single" w:sz="4" w:space="0" w:color="auto"/>
              <w:left w:val="single" w:sz="4" w:space="0" w:color="auto"/>
              <w:bottom w:val="single" w:sz="4" w:space="0" w:color="auto"/>
              <w:right w:val="single" w:sz="4" w:space="0" w:color="auto"/>
            </w:tcBorders>
          </w:tcPr>
          <w:p w14:paraId="5E878148" w14:textId="77777777" w:rsidR="002C0DA7" w:rsidRPr="005600E4" w:rsidRDefault="002C0DA7" w:rsidP="002C0DA7">
            <w:pPr>
              <w:rPr>
                <w:sz w:val="20"/>
                <w:szCs w:val="20"/>
              </w:rPr>
            </w:pPr>
          </w:p>
        </w:tc>
        <w:tc>
          <w:tcPr>
            <w:tcW w:w="1025" w:type="pct"/>
            <w:tcBorders>
              <w:top w:val="single" w:sz="4" w:space="0" w:color="auto"/>
              <w:left w:val="single" w:sz="4" w:space="0" w:color="auto"/>
              <w:bottom w:val="single" w:sz="4" w:space="0" w:color="auto"/>
              <w:right w:val="single" w:sz="4" w:space="0" w:color="auto"/>
            </w:tcBorders>
          </w:tcPr>
          <w:p w14:paraId="5E878149" w14:textId="77777777" w:rsidR="002C0DA7" w:rsidRPr="005600E4" w:rsidRDefault="002C0DA7" w:rsidP="002C0DA7">
            <w:pPr>
              <w:rPr>
                <w:sz w:val="20"/>
                <w:szCs w:val="20"/>
              </w:rPr>
            </w:pPr>
          </w:p>
        </w:tc>
        <w:tc>
          <w:tcPr>
            <w:tcW w:w="815" w:type="pct"/>
            <w:tcBorders>
              <w:top w:val="single" w:sz="4" w:space="0" w:color="auto"/>
              <w:left w:val="single" w:sz="4" w:space="0" w:color="auto"/>
              <w:bottom w:val="single" w:sz="4" w:space="0" w:color="auto"/>
              <w:right w:val="single" w:sz="4" w:space="0" w:color="auto"/>
            </w:tcBorders>
          </w:tcPr>
          <w:p w14:paraId="5E87814A" w14:textId="77777777" w:rsidR="002C0DA7" w:rsidRPr="005600E4" w:rsidRDefault="002C0DA7" w:rsidP="002C0DA7">
            <w:pPr>
              <w:rPr>
                <w:sz w:val="20"/>
                <w:szCs w:val="20"/>
              </w:rPr>
            </w:pPr>
          </w:p>
        </w:tc>
        <w:tc>
          <w:tcPr>
            <w:tcW w:w="815" w:type="pct"/>
            <w:tcBorders>
              <w:top w:val="single" w:sz="4" w:space="0" w:color="auto"/>
              <w:left w:val="single" w:sz="4" w:space="0" w:color="auto"/>
              <w:bottom w:val="single" w:sz="4" w:space="0" w:color="auto"/>
              <w:right w:val="single" w:sz="4" w:space="0" w:color="auto"/>
            </w:tcBorders>
          </w:tcPr>
          <w:p w14:paraId="5E87814B" w14:textId="77777777" w:rsidR="002C0DA7" w:rsidRPr="005600E4" w:rsidRDefault="002C0DA7" w:rsidP="002C0DA7">
            <w:pPr>
              <w:rPr>
                <w:sz w:val="20"/>
                <w:szCs w:val="20"/>
              </w:rPr>
            </w:pPr>
          </w:p>
        </w:tc>
        <w:tc>
          <w:tcPr>
            <w:tcW w:w="815" w:type="pct"/>
            <w:tcBorders>
              <w:top w:val="single" w:sz="4" w:space="0" w:color="auto"/>
              <w:left w:val="single" w:sz="4" w:space="0" w:color="auto"/>
              <w:bottom w:val="single" w:sz="4" w:space="0" w:color="auto"/>
              <w:right w:val="single" w:sz="4" w:space="0" w:color="auto"/>
            </w:tcBorders>
          </w:tcPr>
          <w:p w14:paraId="5E87814C" w14:textId="77777777" w:rsidR="002C0DA7" w:rsidRPr="005600E4" w:rsidRDefault="002C0DA7" w:rsidP="002C0DA7">
            <w:pPr>
              <w:rPr>
                <w:sz w:val="20"/>
                <w:szCs w:val="20"/>
              </w:rPr>
            </w:pPr>
          </w:p>
        </w:tc>
      </w:tr>
      <w:tr w:rsidR="0028646D" w14:paraId="5E878155" w14:textId="77777777" w:rsidTr="002C0DA7">
        <w:trPr>
          <w:cantSplit/>
          <w:trHeight w:val="20"/>
          <w:jc w:val="center"/>
        </w:trPr>
        <w:tc>
          <w:tcPr>
            <w:tcW w:w="247" w:type="pct"/>
            <w:vMerge w:val="restart"/>
            <w:tcBorders>
              <w:top w:val="single" w:sz="4" w:space="0" w:color="auto"/>
              <w:left w:val="single" w:sz="4" w:space="0" w:color="auto"/>
              <w:bottom w:val="single" w:sz="4" w:space="0" w:color="auto"/>
              <w:right w:val="single" w:sz="4" w:space="0" w:color="auto"/>
            </w:tcBorders>
            <w:hideMark/>
          </w:tcPr>
          <w:p w14:paraId="5E87814E" w14:textId="77777777" w:rsidR="002C0DA7" w:rsidRPr="005600E4" w:rsidRDefault="0007608C" w:rsidP="002C0DA7">
            <w:pPr>
              <w:rPr>
                <w:sz w:val="20"/>
                <w:szCs w:val="20"/>
              </w:rPr>
            </w:pPr>
            <w:r w:rsidRPr="005600E4">
              <w:rPr>
                <w:sz w:val="20"/>
                <w:szCs w:val="20"/>
              </w:rPr>
              <w:t>…</w:t>
            </w:r>
          </w:p>
        </w:tc>
        <w:tc>
          <w:tcPr>
            <w:tcW w:w="672" w:type="pct"/>
            <w:vMerge w:val="restart"/>
            <w:tcBorders>
              <w:top w:val="single" w:sz="4" w:space="0" w:color="auto"/>
              <w:left w:val="single" w:sz="4" w:space="0" w:color="auto"/>
              <w:bottom w:val="single" w:sz="4" w:space="0" w:color="auto"/>
              <w:right w:val="single" w:sz="4" w:space="0" w:color="auto"/>
            </w:tcBorders>
          </w:tcPr>
          <w:p w14:paraId="5E87814F" w14:textId="77777777" w:rsidR="002C0DA7" w:rsidRPr="005600E4" w:rsidRDefault="002C0DA7" w:rsidP="002C0DA7">
            <w:pPr>
              <w:rPr>
                <w:sz w:val="20"/>
                <w:szCs w:val="20"/>
              </w:rPr>
            </w:pPr>
          </w:p>
        </w:tc>
        <w:tc>
          <w:tcPr>
            <w:tcW w:w="612" w:type="pct"/>
            <w:tcBorders>
              <w:top w:val="single" w:sz="4" w:space="0" w:color="auto"/>
              <w:left w:val="single" w:sz="4" w:space="0" w:color="auto"/>
              <w:bottom w:val="single" w:sz="4" w:space="0" w:color="auto"/>
              <w:right w:val="single" w:sz="4" w:space="0" w:color="auto"/>
            </w:tcBorders>
          </w:tcPr>
          <w:p w14:paraId="5E878150" w14:textId="77777777" w:rsidR="002C0DA7" w:rsidRPr="005600E4" w:rsidRDefault="002C0DA7" w:rsidP="002C0DA7">
            <w:pPr>
              <w:rPr>
                <w:sz w:val="20"/>
                <w:szCs w:val="20"/>
              </w:rPr>
            </w:pPr>
          </w:p>
        </w:tc>
        <w:tc>
          <w:tcPr>
            <w:tcW w:w="1025" w:type="pct"/>
            <w:tcBorders>
              <w:top w:val="single" w:sz="4" w:space="0" w:color="auto"/>
              <w:left w:val="single" w:sz="4" w:space="0" w:color="auto"/>
              <w:bottom w:val="single" w:sz="4" w:space="0" w:color="auto"/>
              <w:right w:val="single" w:sz="4" w:space="0" w:color="auto"/>
            </w:tcBorders>
          </w:tcPr>
          <w:p w14:paraId="5E878151" w14:textId="77777777" w:rsidR="002C0DA7" w:rsidRPr="005600E4" w:rsidRDefault="002C0DA7" w:rsidP="002C0DA7">
            <w:pPr>
              <w:rPr>
                <w:sz w:val="20"/>
                <w:szCs w:val="20"/>
              </w:rPr>
            </w:pPr>
          </w:p>
        </w:tc>
        <w:tc>
          <w:tcPr>
            <w:tcW w:w="815" w:type="pct"/>
            <w:tcBorders>
              <w:top w:val="single" w:sz="4" w:space="0" w:color="auto"/>
              <w:left w:val="single" w:sz="4" w:space="0" w:color="auto"/>
              <w:bottom w:val="single" w:sz="4" w:space="0" w:color="auto"/>
              <w:right w:val="single" w:sz="4" w:space="0" w:color="auto"/>
            </w:tcBorders>
          </w:tcPr>
          <w:p w14:paraId="5E878152" w14:textId="77777777" w:rsidR="002C0DA7" w:rsidRPr="005600E4" w:rsidRDefault="002C0DA7" w:rsidP="002C0DA7">
            <w:pPr>
              <w:rPr>
                <w:sz w:val="20"/>
                <w:szCs w:val="20"/>
              </w:rPr>
            </w:pPr>
          </w:p>
        </w:tc>
        <w:tc>
          <w:tcPr>
            <w:tcW w:w="815" w:type="pct"/>
            <w:tcBorders>
              <w:top w:val="single" w:sz="4" w:space="0" w:color="auto"/>
              <w:left w:val="single" w:sz="4" w:space="0" w:color="auto"/>
              <w:bottom w:val="single" w:sz="4" w:space="0" w:color="auto"/>
              <w:right w:val="single" w:sz="4" w:space="0" w:color="auto"/>
            </w:tcBorders>
          </w:tcPr>
          <w:p w14:paraId="5E878153" w14:textId="77777777" w:rsidR="002C0DA7" w:rsidRPr="005600E4" w:rsidRDefault="002C0DA7" w:rsidP="002C0DA7">
            <w:pPr>
              <w:rPr>
                <w:sz w:val="20"/>
                <w:szCs w:val="20"/>
              </w:rPr>
            </w:pPr>
          </w:p>
        </w:tc>
        <w:tc>
          <w:tcPr>
            <w:tcW w:w="815" w:type="pct"/>
            <w:tcBorders>
              <w:top w:val="single" w:sz="4" w:space="0" w:color="auto"/>
              <w:left w:val="single" w:sz="4" w:space="0" w:color="auto"/>
              <w:bottom w:val="single" w:sz="4" w:space="0" w:color="auto"/>
              <w:right w:val="single" w:sz="4" w:space="0" w:color="auto"/>
            </w:tcBorders>
          </w:tcPr>
          <w:p w14:paraId="5E878154" w14:textId="77777777" w:rsidR="002C0DA7" w:rsidRPr="005600E4" w:rsidRDefault="002C0DA7" w:rsidP="002C0DA7">
            <w:pPr>
              <w:rPr>
                <w:sz w:val="20"/>
                <w:szCs w:val="20"/>
              </w:rPr>
            </w:pPr>
          </w:p>
        </w:tc>
      </w:tr>
      <w:tr w:rsidR="0028646D" w14:paraId="5E87815D" w14:textId="77777777" w:rsidTr="002C0DA7">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78156" w14:textId="77777777" w:rsidR="002C0DA7" w:rsidRPr="005600E4" w:rsidRDefault="002C0DA7" w:rsidP="002C0DA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78157" w14:textId="77777777" w:rsidR="002C0DA7" w:rsidRPr="005600E4" w:rsidRDefault="002C0DA7" w:rsidP="002C0DA7">
            <w:pPr>
              <w:rPr>
                <w:sz w:val="20"/>
                <w:szCs w:val="20"/>
              </w:rPr>
            </w:pPr>
          </w:p>
        </w:tc>
        <w:tc>
          <w:tcPr>
            <w:tcW w:w="612" w:type="pct"/>
            <w:tcBorders>
              <w:top w:val="single" w:sz="4" w:space="0" w:color="auto"/>
              <w:left w:val="single" w:sz="4" w:space="0" w:color="auto"/>
              <w:bottom w:val="single" w:sz="4" w:space="0" w:color="auto"/>
              <w:right w:val="single" w:sz="4" w:space="0" w:color="auto"/>
            </w:tcBorders>
          </w:tcPr>
          <w:p w14:paraId="5E878158" w14:textId="77777777" w:rsidR="002C0DA7" w:rsidRPr="005600E4" w:rsidRDefault="002C0DA7" w:rsidP="002C0DA7">
            <w:pPr>
              <w:rPr>
                <w:sz w:val="20"/>
                <w:szCs w:val="20"/>
              </w:rPr>
            </w:pPr>
          </w:p>
        </w:tc>
        <w:tc>
          <w:tcPr>
            <w:tcW w:w="1025" w:type="pct"/>
            <w:tcBorders>
              <w:top w:val="single" w:sz="4" w:space="0" w:color="auto"/>
              <w:left w:val="single" w:sz="4" w:space="0" w:color="auto"/>
              <w:bottom w:val="single" w:sz="4" w:space="0" w:color="auto"/>
              <w:right w:val="single" w:sz="4" w:space="0" w:color="auto"/>
            </w:tcBorders>
          </w:tcPr>
          <w:p w14:paraId="5E878159" w14:textId="77777777" w:rsidR="002C0DA7" w:rsidRPr="005600E4" w:rsidRDefault="002C0DA7" w:rsidP="002C0DA7">
            <w:pPr>
              <w:rPr>
                <w:sz w:val="20"/>
                <w:szCs w:val="20"/>
              </w:rPr>
            </w:pPr>
          </w:p>
        </w:tc>
        <w:tc>
          <w:tcPr>
            <w:tcW w:w="815" w:type="pct"/>
            <w:tcBorders>
              <w:top w:val="single" w:sz="4" w:space="0" w:color="auto"/>
              <w:left w:val="single" w:sz="4" w:space="0" w:color="auto"/>
              <w:bottom w:val="single" w:sz="4" w:space="0" w:color="auto"/>
              <w:right w:val="single" w:sz="4" w:space="0" w:color="auto"/>
            </w:tcBorders>
          </w:tcPr>
          <w:p w14:paraId="5E87815A" w14:textId="77777777" w:rsidR="002C0DA7" w:rsidRPr="005600E4" w:rsidRDefault="002C0DA7" w:rsidP="002C0DA7">
            <w:pPr>
              <w:rPr>
                <w:sz w:val="20"/>
                <w:szCs w:val="20"/>
              </w:rPr>
            </w:pPr>
          </w:p>
        </w:tc>
        <w:tc>
          <w:tcPr>
            <w:tcW w:w="815" w:type="pct"/>
            <w:tcBorders>
              <w:top w:val="single" w:sz="4" w:space="0" w:color="auto"/>
              <w:left w:val="single" w:sz="4" w:space="0" w:color="auto"/>
              <w:bottom w:val="single" w:sz="4" w:space="0" w:color="auto"/>
              <w:right w:val="single" w:sz="4" w:space="0" w:color="auto"/>
            </w:tcBorders>
          </w:tcPr>
          <w:p w14:paraId="5E87815B" w14:textId="77777777" w:rsidR="002C0DA7" w:rsidRPr="005600E4" w:rsidRDefault="002C0DA7" w:rsidP="002C0DA7">
            <w:pPr>
              <w:rPr>
                <w:sz w:val="20"/>
                <w:szCs w:val="20"/>
              </w:rPr>
            </w:pPr>
          </w:p>
        </w:tc>
        <w:tc>
          <w:tcPr>
            <w:tcW w:w="815" w:type="pct"/>
            <w:tcBorders>
              <w:top w:val="single" w:sz="4" w:space="0" w:color="auto"/>
              <w:left w:val="single" w:sz="4" w:space="0" w:color="auto"/>
              <w:bottom w:val="single" w:sz="4" w:space="0" w:color="auto"/>
              <w:right w:val="single" w:sz="4" w:space="0" w:color="auto"/>
            </w:tcBorders>
          </w:tcPr>
          <w:p w14:paraId="5E87815C" w14:textId="77777777" w:rsidR="002C0DA7" w:rsidRPr="005600E4" w:rsidRDefault="002C0DA7" w:rsidP="002C0DA7">
            <w:pPr>
              <w:rPr>
                <w:sz w:val="20"/>
                <w:szCs w:val="20"/>
              </w:rPr>
            </w:pPr>
          </w:p>
        </w:tc>
      </w:tr>
    </w:tbl>
    <w:p w14:paraId="5E87815E" w14:textId="77777777" w:rsidR="002C0DA7" w:rsidRDefault="002C0DA7" w:rsidP="002C0DA7">
      <w:pPr>
        <w:tabs>
          <w:tab w:val="left" w:pos="9900"/>
        </w:tabs>
        <w:rPr>
          <w:sz w:val="20"/>
          <w:szCs w:val="20"/>
        </w:rPr>
      </w:pPr>
    </w:p>
    <w:p w14:paraId="5E87815F" w14:textId="77777777" w:rsidR="002C0DA7" w:rsidRDefault="0007608C" w:rsidP="002C0DA7">
      <w:pPr>
        <w:tabs>
          <w:tab w:val="left" w:pos="9900"/>
        </w:tabs>
        <w:rPr>
          <w:sz w:val="20"/>
          <w:szCs w:val="20"/>
        </w:rPr>
      </w:pPr>
      <w:r w:rsidRPr="005600E4">
        <w:rPr>
          <w:sz w:val="20"/>
          <w:szCs w:val="20"/>
        </w:rPr>
        <w:t xml:space="preserve"> __________________________</w:t>
      </w:r>
      <w:r w:rsidRPr="005600E4">
        <w:rPr>
          <w:sz w:val="20"/>
          <w:szCs w:val="20"/>
          <w:vertAlign w:val="superscript"/>
        </w:rPr>
        <w:t xml:space="preserve">                                                    </w:t>
      </w:r>
      <w:r w:rsidRPr="005600E4">
        <w:rPr>
          <w:sz w:val="20"/>
          <w:szCs w:val="20"/>
        </w:rPr>
        <w:t>_______________________</w:t>
      </w:r>
    </w:p>
    <w:p w14:paraId="5E878160" w14:textId="77777777" w:rsidR="002C0DA7" w:rsidRDefault="0007608C" w:rsidP="002C0DA7">
      <w:pPr>
        <w:tabs>
          <w:tab w:val="left" w:pos="9900"/>
        </w:tabs>
      </w:pPr>
      <w:r>
        <w:rPr>
          <w:vertAlign w:val="superscript"/>
        </w:rPr>
        <w:t>(Фамилия, имя, отчество подписавшего, должность)                                   (подпись, М.П.)</w:t>
      </w:r>
    </w:p>
    <w:p w14:paraId="5E878165" w14:textId="77777777" w:rsidR="002C0DA7" w:rsidRDefault="002C0DA7" w:rsidP="002C0DA7">
      <w:pPr>
        <w:pStyle w:val="aa"/>
        <w:spacing w:before="0" w:beforeAutospacing="0" w:after="0" w:afterAutospacing="0"/>
        <w:rPr>
          <w:b/>
          <w:color w:val="000000"/>
          <w:sz w:val="20"/>
          <w:szCs w:val="20"/>
        </w:rPr>
      </w:pPr>
    </w:p>
    <w:p w14:paraId="5E878166" w14:textId="77777777" w:rsidR="002C0DA7" w:rsidRPr="00FF629D" w:rsidRDefault="0007608C" w:rsidP="002C0DA7">
      <w:pPr>
        <w:pStyle w:val="af1"/>
        <w:ind w:left="432"/>
        <w:jc w:val="center"/>
        <w:rPr>
          <w:rFonts w:ascii="Times New Roman" w:hAnsi="Times New Roman"/>
          <w:b/>
          <w:sz w:val="20"/>
          <w:szCs w:val="20"/>
        </w:rPr>
      </w:pPr>
      <w:bookmarkStart w:id="9" w:name="_Toc415155171"/>
      <w:bookmarkStart w:id="10" w:name="_Toc415228517"/>
      <w:bookmarkStart w:id="11" w:name="_Toc467749781"/>
      <w:r w:rsidRPr="00FF629D">
        <w:rPr>
          <w:rFonts w:ascii="Times New Roman" w:hAnsi="Times New Roman"/>
          <w:b/>
          <w:sz w:val="20"/>
          <w:szCs w:val="20"/>
        </w:rPr>
        <w:t>Форма 3.9.:</w:t>
      </w:r>
    </w:p>
    <w:p w14:paraId="5E878167" w14:textId="77777777" w:rsidR="002C0DA7" w:rsidRPr="00FF629D" w:rsidRDefault="0007608C" w:rsidP="002C0DA7">
      <w:pPr>
        <w:pStyle w:val="24"/>
        <w:keepNext w:val="0"/>
        <w:widowControl w:val="0"/>
        <w:tabs>
          <w:tab w:val="left" w:pos="709"/>
        </w:tabs>
        <w:suppressAutoHyphens/>
        <w:spacing w:before="0" w:after="0"/>
        <w:jc w:val="center"/>
        <w:rPr>
          <w:rFonts w:ascii="Times New Roman" w:hAnsi="Times New Roman"/>
          <w:i w:val="0"/>
          <w:sz w:val="20"/>
          <w:szCs w:val="20"/>
        </w:rPr>
      </w:pPr>
      <w:r w:rsidRPr="00FF629D">
        <w:rPr>
          <w:rFonts w:ascii="Times New Roman" w:hAnsi="Times New Roman"/>
          <w:i w:val="0"/>
          <w:sz w:val="20"/>
          <w:szCs w:val="20"/>
        </w:rPr>
        <w:t>Техническое предложение на выполнение работ</w:t>
      </w:r>
      <w:bookmarkEnd w:id="9"/>
      <w:bookmarkEnd w:id="10"/>
      <w:bookmarkEnd w:id="11"/>
    </w:p>
    <w:p w14:paraId="5E878168" w14:textId="77777777" w:rsidR="002C0DA7" w:rsidRPr="00FF629D" w:rsidRDefault="002C0DA7" w:rsidP="002C0DA7">
      <w:pPr>
        <w:rPr>
          <w:sz w:val="20"/>
          <w:szCs w:val="20"/>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3179"/>
        <w:gridCol w:w="3152"/>
        <w:gridCol w:w="3152"/>
      </w:tblGrid>
      <w:tr w:rsidR="0028646D" w14:paraId="5E87816D" w14:textId="77777777" w:rsidTr="002C0DA7">
        <w:trPr>
          <w:trHeight w:val="20"/>
        </w:trPr>
        <w:tc>
          <w:tcPr>
            <w:tcW w:w="627" w:type="dxa"/>
            <w:vAlign w:val="center"/>
          </w:tcPr>
          <w:p w14:paraId="5E878169" w14:textId="77777777" w:rsidR="002C0DA7" w:rsidRPr="00FF629D" w:rsidRDefault="0007608C" w:rsidP="002C0DA7">
            <w:pPr>
              <w:jc w:val="center"/>
              <w:rPr>
                <w:sz w:val="20"/>
                <w:szCs w:val="20"/>
              </w:rPr>
            </w:pPr>
            <w:r w:rsidRPr="00FF629D">
              <w:rPr>
                <w:sz w:val="20"/>
                <w:szCs w:val="20"/>
              </w:rPr>
              <w:t>№ п/п</w:t>
            </w:r>
          </w:p>
        </w:tc>
        <w:tc>
          <w:tcPr>
            <w:tcW w:w="3179" w:type="dxa"/>
            <w:vAlign w:val="center"/>
          </w:tcPr>
          <w:p w14:paraId="5E87816A" w14:textId="77777777" w:rsidR="002C0DA7" w:rsidRPr="00FF629D" w:rsidRDefault="0007608C" w:rsidP="002C0DA7">
            <w:pPr>
              <w:jc w:val="center"/>
              <w:rPr>
                <w:sz w:val="20"/>
                <w:szCs w:val="20"/>
              </w:rPr>
            </w:pPr>
            <w:r w:rsidRPr="00FF629D">
              <w:rPr>
                <w:sz w:val="20"/>
                <w:szCs w:val="20"/>
              </w:rPr>
              <w:t>Требования Заказчика, согласно технического задания</w:t>
            </w:r>
          </w:p>
        </w:tc>
        <w:tc>
          <w:tcPr>
            <w:tcW w:w="3152" w:type="dxa"/>
            <w:vAlign w:val="center"/>
          </w:tcPr>
          <w:p w14:paraId="5E87816B" w14:textId="77777777" w:rsidR="002C0DA7" w:rsidRPr="00FF629D" w:rsidRDefault="0007608C" w:rsidP="002C0DA7">
            <w:pPr>
              <w:jc w:val="center"/>
              <w:rPr>
                <w:sz w:val="20"/>
                <w:szCs w:val="20"/>
              </w:rPr>
            </w:pPr>
            <w:r w:rsidRPr="00FF629D">
              <w:rPr>
                <w:sz w:val="20"/>
                <w:szCs w:val="20"/>
              </w:rPr>
              <w:t>Предложение Участника запроса предложений</w:t>
            </w:r>
          </w:p>
        </w:tc>
        <w:tc>
          <w:tcPr>
            <w:tcW w:w="3152" w:type="dxa"/>
            <w:vAlign w:val="center"/>
          </w:tcPr>
          <w:p w14:paraId="5E87816C" w14:textId="77777777" w:rsidR="002C0DA7" w:rsidRPr="00FF629D" w:rsidRDefault="0007608C" w:rsidP="002C0DA7">
            <w:pPr>
              <w:jc w:val="center"/>
              <w:rPr>
                <w:sz w:val="20"/>
                <w:szCs w:val="20"/>
              </w:rPr>
            </w:pPr>
            <w:r w:rsidRPr="00FF629D">
              <w:rPr>
                <w:sz w:val="20"/>
                <w:szCs w:val="20"/>
              </w:rPr>
              <w:t>Обоснование предложения и примечания</w:t>
            </w:r>
          </w:p>
        </w:tc>
      </w:tr>
      <w:tr w:rsidR="0028646D" w14:paraId="5E878172" w14:textId="77777777" w:rsidTr="002C0DA7">
        <w:trPr>
          <w:trHeight w:val="20"/>
        </w:trPr>
        <w:tc>
          <w:tcPr>
            <w:tcW w:w="627" w:type="dxa"/>
          </w:tcPr>
          <w:p w14:paraId="5E87816E" w14:textId="77777777" w:rsidR="002C0DA7" w:rsidRPr="00FF629D" w:rsidRDefault="0007608C" w:rsidP="002C0DA7">
            <w:pPr>
              <w:jc w:val="center"/>
              <w:rPr>
                <w:sz w:val="20"/>
                <w:szCs w:val="20"/>
              </w:rPr>
            </w:pPr>
            <w:r w:rsidRPr="00FF629D">
              <w:rPr>
                <w:sz w:val="20"/>
                <w:szCs w:val="20"/>
              </w:rPr>
              <w:t>1</w:t>
            </w:r>
          </w:p>
        </w:tc>
        <w:tc>
          <w:tcPr>
            <w:tcW w:w="3179" w:type="dxa"/>
          </w:tcPr>
          <w:p w14:paraId="5E87816F" w14:textId="77777777" w:rsidR="002C0DA7" w:rsidRPr="00FF629D" w:rsidRDefault="002C0DA7" w:rsidP="002C0DA7">
            <w:pPr>
              <w:rPr>
                <w:sz w:val="20"/>
                <w:szCs w:val="20"/>
              </w:rPr>
            </w:pPr>
          </w:p>
        </w:tc>
        <w:tc>
          <w:tcPr>
            <w:tcW w:w="3152" w:type="dxa"/>
          </w:tcPr>
          <w:p w14:paraId="5E878170" w14:textId="77777777" w:rsidR="002C0DA7" w:rsidRPr="00FF629D" w:rsidRDefault="002C0DA7" w:rsidP="002C0DA7">
            <w:pPr>
              <w:rPr>
                <w:sz w:val="20"/>
                <w:szCs w:val="20"/>
              </w:rPr>
            </w:pPr>
          </w:p>
        </w:tc>
        <w:tc>
          <w:tcPr>
            <w:tcW w:w="3152" w:type="dxa"/>
          </w:tcPr>
          <w:p w14:paraId="5E878171" w14:textId="77777777" w:rsidR="002C0DA7" w:rsidRPr="00FF629D" w:rsidRDefault="002C0DA7" w:rsidP="002C0DA7">
            <w:pPr>
              <w:rPr>
                <w:sz w:val="20"/>
                <w:szCs w:val="20"/>
              </w:rPr>
            </w:pPr>
          </w:p>
        </w:tc>
      </w:tr>
      <w:tr w:rsidR="0028646D" w14:paraId="5E878177" w14:textId="77777777" w:rsidTr="002C0DA7">
        <w:trPr>
          <w:trHeight w:val="20"/>
        </w:trPr>
        <w:tc>
          <w:tcPr>
            <w:tcW w:w="627" w:type="dxa"/>
          </w:tcPr>
          <w:p w14:paraId="5E878173" w14:textId="77777777" w:rsidR="002C0DA7" w:rsidRPr="00FF629D" w:rsidRDefault="0007608C" w:rsidP="002C0DA7">
            <w:pPr>
              <w:jc w:val="center"/>
              <w:rPr>
                <w:sz w:val="20"/>
                <w:szCs w:val="20"/>
              </w:rPr>
            </w:pPr>
            <w:r w:rsidRPr="00FF629D">
              <w:rPr>
                <w:sz w:val="20"/>
                <w:szCs w:val="20"/>
              </w:rPr>
              <w:t>2</w:t>
            </w:r>
          </w:p>
        </w:tc>
        <w:tc>
          <w:tcPr>
            <w:tcW w:w="3179" w:type="dxa"/>
          </w:tcPr>
          <w:p w14:paraId="5E878174" w14:textId="77777777" w:rsidR="002C0DA7" w:rsidRPr="00FF629D" w:rsidRDefault="002C0DA7" w:rsidP="002C0DA7">
            <w:pPr>
              <w:rPr>
                <w:sz w:val="20"/>
                <w:szCs w:val="20"/>
              </w:rPr>
            </w:pPr>
          </w:p>
        </w:tc>
        <w:tc>
          <w:tcPr>
            <w:tcW w:w="3152" w:type="dxa"/>
          </w:tcPr>
          <w:p w14:paraId="5E878175" w14:textId="77777777" w:rsidR="002C0DA7" w:rsidRPr="00FF629D" w:rsidRDefault="002C0DA7" w:rsidP="002C0DA7">
            <w:pPr>
              <w:rPr>
                <w:sz w:val="20"/>
                <w:szCs w:val="20"/>
              </w:rPr>
            </w:pPr>
          </w:p>
        </w:tc>
        <w:tc>
          <w:tcPr>
            <w:tcW w:w="3152" w:type="dxa"/>
          </w:tcPr>
          <w:p w14:paraId="5E878176" w14:textId="77777777" w:rsidR="002C0DA7" w:rsidRPr="00FF629D" w:rsidRDefault="002C0DA7" w:rsidP="002C0DA7">
            <w:pPr>
              <w:rPr>
                <w:sz w:val="20"/>
                <w:szCs w:val="20"/>
              </w:rPr>
            </w:pPr>
          </w:p>
        </w:tc>
      </w:tr>
      <w:tr w:rsidR="0028646D" w14:paraId="5E87817C" w14:textId="77777777" w:rsidTr="002C0DA7">
        <w:trPr>
          <w:trHeight w:val="20"/>
        </w:trPr>
        <w:tc>
          <w:tcPr>
            <w:tcW w:w="627" w:type="dxa"/>
            <w:vAlign w:val="center"/>
          </w:tcPr>
          <w:p w14:paraId="5E878178" w14:textId="77777777" w:rsidR="002C0DA7" w:rsidRPr="00FF629D" w:rsidRDefault="0007608C" w:rsidP="002C0DA7">
            <w:pPr>
              <w:jc w:val="center"/>
              <w:rPr>
                <w:sz w:val="20"/>
                <w:szCs w:val="20"/>
              </w:rPr>
            </w:pPr>
            <w:r w:rsidRPr="00FF629D">
              <w:rPr>
                <w:sz w:val="20"/>
                <w:szCs w:val="20"/>
              </w:rPr>
              <w:t>3</w:t>
            </w:r>
          </w:p>
        </w:tc>
        <w:tc>
          <w:tcPr>
            <w:tcW w:w="3179" w:type="dxa"/>
          </w:tcPr>
          <w:p w14:paraId="5E878179" w14:textId="77777777" w:rsidR="002C0DA7" w:rsidRPr="00FF629D" w:rsidRDefault="002C0DA7" w:rsidP="002C0DA7">
            <w:pPr>
              <w:rPr>
                <w:sz w:val="20"/>
                <w:szCs w:val="20"/>
              </w:rPr>
            </w:pPr>
          </w:p>
        </w:tc>
        <w:tc>
          <w:tcPr>
            <w:tcW w:w="3152" w:type="dxa"/>
          </w:tcPr>
          <w:p w14:paraId="5E87817A" w14:textId="77777777" w:rsidR="002C0DA7" w:rsidRPr="00FF629D" w:rsidRDefault="002C0DA7" w:rsidP="002C0DA7">
            <w:pPr>
              <w:rPr>
                <w:sz w:val="20"/>
                <w:szCs w:val="20"/>
              </w:rPr>
            </w:pPr>
          </w:p>
        </w:tc>
        <w:tc>
          <w:tcPr>
            <w:tcW w:w="3152" w:type="dxa"/>
          </w:tcPr>
          <w:p w14:paraId="5E87817B" w14:textId="77777777" w:rsidR="002C0DA7" w:rsidRPr="00FF629D" w:rsidRDefault="002C0DA7" w:rsidP="002C0DA7">
            <w:pPr>
              <w:rPr>
                <w:sz w:val="20"/>
                <w:szCs w:val="20"/>
              </w:rPr>
            </w:pPr>
          </w:p>
        </w:tc>
      </w:tr>
      <w:tr w:rsidR="0028646D" w14:paraId="5E878181" w14:textId="77777777" w:rsidTr="002C0DA7">
        <w:trPr>
          <w:trHeight w:val="20"/>
        </w:trPr>
        <w:tc>
          <w:tcPr>
            <w:tcW w:w="627" w:type="dxa"/>
            <w:vAlign w:val="center"/>
          </w:tcPr>
          <w:p w14:paraId="5E87817D" w14:textId="77777777" w:rsidR="002C0DA7" w:rsidRPr="00FF629D" w:rsidRDefault="0007608C" w:rsidP="002C0DA7">
            <w:pPr>
              <w:jc w:val="center"/>
              <w:rPr>
                <w:sz w:val="20"/>
                <w:szCs w:val="20"/>
              </w:rPr>
            </w:pPr>
            <w:r w:rsidRPr="00FF629D">
              <w:rPr>
                <w:sz w:val="20"/>
                <w:szCs w:val="20"/>
              </w:rPr>
              <w:t>4</w:t>
            </w:r>
          </w:p>
        </w:tc>
        <w:tc>
          <w:tcPr>
            <w:tcW w:w="3179" w:type="dxa"/>
          </w:tcPr>
          <w:p w14:paraId="5E87817E" w14:textId="77777777" w:rsidR="002C0DA7" w:rsidRPr="00FF629D" w:rsidRDefault="002C0DA7" w:rsidP="002C0DA7">
            <w:pPr>
              <w:rPr>
                <w:sz w:val="20"/>
                <w:szCs w:val="20"/>
              </w:rPr>
            </w:pPr>
          </w:p>
        </w:tc>
        <w:tc>
          <w:tcPr>
            <w:tcW w:w="3152" w:type="dxa"/>
          </w:tcPr>
          <w:p w14:paraId="5E87817F" w14:textId="77777777" w:rsidR="002C0DA7" w:rsidRPr="00FF629D" w:rsidRDefault="002C0DA7" w:rsidP="002C0DA7">
            <w:pPr>
              <w:rPr>
                <w:sz w:val="20"/>
                <w:szCs w:val="20"/>
              </w:rPr>
            </w:pPr>
          </w:p>
        </w:tc>
        <w:tc>
          <w:tcPr>
            <w:tcW w:w="3152" w:type="dxa"/>
          </w:tcPr>
          <w:p w14:paraId="5E878180" w14:textId="77777777" w:rsidR="002C0DA7" w:rsidRPr="00FF629D" w:rsidRDefault="002C0DA7" w:rsidP="002C0DA7">
            <w:pPr>
              <w:rPr>
                <w:sz w:val="20"/>
                <w:szCs w:val="20"/>
              </w:rPr>
            </w:pPr>
          </w:p>
        </w:tc>
      </w:tr>
      <w:tr w:rsidR="0028646D" w14:paraId="5E878186" w14:textId="77777777" w:rsidTr="002C0DA7">
        <w:trPr>
          <w:trHeight w:val="20"/>
        </w:trPr>
        <w:tc>
          <w:tcPr>
            <w:tcW w:w="627" w:type="dxa"/>
            <w:vAlign w:val="center"/>
          </w:tcPr>
          <w:p w14:paraId="5E878182" w14:textId="77777777" w:rsidR="002C0DA7" w:rsidRPr="00FF629D" w:rsidRDefault="0007608C" w:rsidP="002C0DA7">
            <w:pPr>
              <w:jc w:val="center"/>
              <w:rPr>
                <w:sz w:val="20"/>
                <w:szCs w:val="20"/>
              </w:rPr>
            </w:pPr>
            <w:r w:rsidRPr="00FF629D">
              <w:rPr>
                <w:sz w:val="20"/>
                <w:szCs w:val="20"/>
              </w:rPr>
              <w:t>4</w:t>
            </w:r>
          </w:p>
        </w:tc>
        <w:tc>
          <w:tcPr>
            <w:tcW w:w="3179" w:type="dxa"/>
          </w:tcPr>
          <w:p w14:paraId="5E878183" w14:textId="77777777" w:rsidR="002C0DA7" w:rsidRPr="00FF629D" w:rsidRDefault="002C0DA7" w:rsidP="002C0DA7">
            <w:pPr>
              <w:rPr>
                <w:sz w:val="20"/>
                <w:szCs w:val="20"/>
              </w:rPr>
            </w:pPr>
          </w:p>
        </w:tc>
        <w:tc>
          <w:tcPr>
            <w:tcW w:w="3152" w:type="dxa"/>
          </w:tcPr>
          <w:p w14:paraId="5E878184" w14:textId="77777777" w:rsidR="002C0DA7" w:rsidRPr="00FF629D" w:rsidRDefault="002C0DA7" w:rsidP="002C0DA7">
            <w:pPr>
              <w:rPr>
                <w:sz w:val="20"/>
                <w:szCs w:val="20"/>
              </w:rPr>
            </w:pPr>
          </w:p>
        </w:tc>
        <w:tc>
          <w:tcPr>
            <w:tcW w:w="3152" w:type="dxa"/>
          </w:tcPr>
          <w:p w14:paraId="5E878185" w14:textId="77777777" w:rsidR="002C0DA7" w:rsidRPr="00FF629D" w:rsidRDefault="002C0DA7" w:rsidP="002C0DA7">
            <w:pPr>
              <w:rPr>
                <w:sz w:val="20"/>
                <w:szCs w:val="20"/>
              </w:rPr>
            </w:pPr>
          </w:p>
        </w:tc>
      </w:tr>
    </w:tbl>
    <w:p w14:paraId="5E878187" w14:textId="77777777" w:rsidR="002C0DA7" w:rsidRPr="00FF629D" w:rsidRDefault="002C0DA7" w:rsidP="002C0DA7">
      <w:pPr>
        <w:rPr>
          <w:sz w:val="20"/>
          <w:szCs w:val="20"/>
        </w:rPr>
      </w:pPr>
    </w:p>
    <w:p w14:paraId="5E878188" w14:textId="77777777" w:rsidR="002C0DA7" w:rsidRDefault="0007608C" w:rsidP="002C0DA7">
      <w:pPr>
        <w:tabs>
          <w:tab w:val="left" w:pos="9900"/>
        </w:tabs>
      </w:pPr>
      <w:r>
        <w:rPr>
          <w:vertAlign w:val="superscript"/>
        </w:rPr>
        <w:t>(Фамилия, имя, отчество подписавшего, должность)                                   (подпись, М.П.)</w:t>
      </w:r>
    </w:p>
    <w:p w14:paraId="5E878189" w14:textId="77777777" w:rsidR="002C0DA7" w:rsidRPr="001631EC" w:rsidRDefault="0007608C" w:rsidP="002C0DA7">
      <w:pPr>
        <w:rPr>
          <w:sz w:val="20"/>
          <w:szCs w:val="20"/>
          <w:vertAlign w:val="superscript"/>
        </w:rPr>
      </w:pPr>
      <w:r>
        <w:rPr>
          <w:sz w:val="20"/>
          <w:szCs w:val="20"/>
        </w:rPr>
        <w:t>Инструкция по заполнению</w:t>
      </w:r>
      <w:r w:rsidRPr="00FF629D">
        <w:rPr>
          <w:sz w:val="20"/>
          <w:szCs w:val="20"/>
        </w:rPr>
        <w:t xml:space="preserve"> </w:t>
      </w:r>
    </w:p>
    <w:p w14:paraId="5E87818A" w14:textId="77777777" w:rsidR="002C0DA7" w:rsidRPr="00F76560" w:rsidRDefault="0007608C" w:rsidP="00136441">
      <w:pPr>
        <w:pStyle w:val="af1"/>
        <w:numPr>
          <w:ilvl w:val="3"/>
          <w:numId w:val="34"/>
        </w:numPr>
        <w:ind w:left="0" w:firstLine="0"/>
        <w:jc w:val="both"/>
        <w:rPr>
          <w:rFonts w:ascii="Times New Roman" w:hAnsi="Times New Roman"/>
          <w:sz w:val="20"/>
          <w:szCs w:val="20"/>
        </w:rPr>
      </w:pPr>
      <w:r w:rsidRPr="00F76560">
        <w:rPr>
          <w:rFonts w:ascii="Times New Roman" w:hAnsi="Times New Roman"/>
          <w:sz w:val="20"/>
          <w:szCs w:val="20"/>
        </w:rPr>
        <w:t>В колонке «Требования Заказчика» отдельно приводится каждое отдельное требование, указанное в «Техническом задании».</w:t>
      </w:r>
    </w:p>
    <w:p w14:paraId="5E87818B" w14:textId="77777777" w:rsidR="002C0DA7" w:rsidRPr="00F76560" w:rsidRDefault="0007608C" w:rsidP="00136441">
      <w:pPr>
        <w:pStyle w:val="af1"/>
        <w:numPr>
          <w:ilvl w:val="3"/>
          <w:numId w:val="34"/>
        </w:numPr>
        <w:ind w:left="0" w:firstLine="0"/>
        <w:jc w:val="both"/>
        <w:rPr>
          <w:rFonts w:ascii="Times New Roman" w:hAnsi="Times New Roman"/>
          <w:sz w:val="20"/>
          <w:szCs w:val="20"/>
        </w:rPr>
      </w:pPr>
      <w:r w:rsidRPr="00F76560">
        <w:rPr>
          <w:rFonts w:ascii="Times New Roman" w:hAnsi="Times New Roman"/>
          <w:sz w:val="20"/>
          <w:szCs w:val="20"/>
        </w:rPr>
        <w:t>В колонке «Предложение Участника запроса предложений» указывается конкретное описание соответствующих характеристик предлагаемых работ/услуг.</w:t>
      </w:r>
    </w:p>
    <w:p w14:paraId="5E87818C" w14:textId="77777777" w:rsidR="002C0DA7" w:rsidRPr="00F76560" w:rsidRDefault="0007608C" w:rsidP="00136441">
      <w:pPr>
        <w:pStyle w:val="af1"/>
        <w:numPr>
          <w:ilvl w:val="3"/>
          <w:numId w:val="34"/>
        </w:numPr>
        <w:ind w:left="0" w:firstLine="0"/>
        <w:jc w:val="both"/>
        <w:rPr>
          <w:rFonts w:ascii="Times New Roman" w:hAnsi="Times New Roman"/>
          <w:sz w:val="20"/>
          <w:szCs w:val="20"/>
        </w:rPr>
      </w:pPr>
      <w:r w:rsidRPr="00F76560">
        <w:rPr>
          <w:rFonts w:ascii="Times New Roman" w:hAnsi="Times New Roman"/>
          <w:sz w:val="20"/>
          <w:szCs w:val="20"/>
        </w:rPr>
        <w:t>В колонке «Обоснование предложения и примечания» указываются конкретные документы с №, датой выдачи, наименованием организации, прикладываемых к документации.</w:t>
      </w:r>
    </w:p>
    <w:p w14:paraId="5E87818D" w14:textId="77777777" w:rsidR="002C0DA7" w:rsidRPr="00F76560" w:rsidRDefault="0007608C" w:rsidP="00136441">
      <w:pPr>
        <w:pStyle w:val="af1"/>
        <w:numPr>
          <w:ilvl w:val="3"/>
          <w:numId w:val="34"/>
        </w:numPr>
        <w:ind w:left="0" w:firstLine="0"/>
        <w:jc w:val="both"/>
        <w:rPr>
          <w:rFonts w:ascii="Times New Roman" w:hAnsi="Times New Roman"/>
          <w:sz w:val="20"/>
          <w:szCs w:val="20"/>
        </w:rPr>
      </w:pPr>
      <w:r w:rsidRPr="00F76560">
        <w:rPr>
          <w:rFonts w:ascii="Times New Roman" w:hAnsi="Times New Roman"/>
          <w:sz w:val="20"/>
          <w:szCs w:val="20"/>
        </w:rPr>
        <w:t>Содержащиеся в техническом предложении материалы должны быть представлены в таком виде и содержать столько информации, чтобы было видно, что содержание заявки на участие в запросе предложений обеспечивает выполнение работ, оказание услуг в строгом соответствии с требованиями документации о запросе предложений.</w:t>
      </w:r>
    </w:p>
    <w:p w14:paraId="5E87818E" w14:textId="77777777" w:rsidR="002C0DA7" w:rsidRPr="00F76560" w:rsidRDefault="002C0DA7" w:rsidP="002C0DA7">
      <w:pPr>
        <w:jc w:val="both"/>
        <w:rPr>
          <w:sz w:val="20"/>
          <w:szCs w:val="20"/>
        </w:rPr>
      </w:pPr>
    </w:p>
    <w:p w14:paraId="5E87818F" w14:textId="77777777" w:rsidR="002C0DA7" w:rsidRDefault="002C0DA7" w:rsidP="002C0DA7">
      <w:pPr>
        <w:jc w:val="both"/>
        <w:rPr>
          <w:sz w:val="20"/>
          <w:szCs w:val="20"/>
        </w:rPr>
      </w:pPr>
    </w:p>
    <w:p w14:paraId="5E878192" w14:textId="77777777" w:rsidR="002C0DA7" w:rsidRPr="005600E4" w:rsidRDefault="0007608C" w:rsidP="002C0DA7">
      <w:pPr>
        <w:rPr>
          <w:sz w:val="20"/>
          <w:szCs w:val="20"/>
          <w:vertAlign w:val="superscript"/>
        </w:rPr>
      </w:pPr>
      <w:r w:rsidRPr="005600E4">
        <w:rPr>
          <w:sz w:val="20"/>
          <w:szCs w:val="20"/>
          <w:vertAlign w:val="superscript"/>
        </w:rPr>
        <w:t xml:space="preserve">           (Фамилия, имя, отчество подписавшего, должность)                                                                                  (подпись, М.П.)</w:t>
      </w:r>
    </w:p>
    <w:p w14:paraId="5E878193" w14:textId="77777777" w:rsidR="002C0DA7" w:rsidRDefault="002C0DA7" w:rsidP="002C0DA7">
      <w:pPr>
        <w:jc w:val="both"/>
        <w:rPr>
          <w:sz w:val="20"/>
          <w:szCs w:val="20"/>
        </w:rPr>
      </w:pPr>
    </w:p>
    <w:p w14:paraId="5E878195" w14:textId="77777777" w:rsidR="002C0DA7" w:rsidRPr="00FF629D" w:rsidRDefault="0007608C" w:rsidP="002C0DA7">
      <w:pPr>
        <w:pStyle w:val="af1"/>
        <w:ind w:left="0"/>
        <w:jc w:val="center"/>
        <w:rPr>
          <w:rFonts w:ascii="Times New Roman" w:hAnsi="Times New Roman"/>
          <w:b/>
          <w:sz w:val="20"/>
          <w:szCs w:val="20"/>
        </w:rPr>
      </w:pPr>
      <w:bookmarkStart w:id="12" w:name="_Toc415155173"/>
      <w:bookmarkStart w:id="13" w:name="_Toc415228519"/>
      <w:bookmarkStart w:id="14" w:name="_Toc467749783"/>
      <w:r>
        <w:rPr>
          <w:rFonts w:ascii="Times New Roman" w:hAnsi="Times New Roman"/>
          <w:b/>
          <w:sz w:val="20"/>
          <w:szCs w:val="20"/>
        </w:rPr>
        <w:t>Ф</w:t>
      </w:r>
      <w:r w:rsidRPr="00FF629D">
        <w:rPr>
          <w:rFonts w:ascii="Times New Roman" w:hAnsi="Times New Roman"/>
          <w:b/>
          <w:sz w:val="20"/>
          <w:szCs w:val="20"/>
        </w:rPr>
        <w:t>орма 3.</w:t>
      </w:r>
      <w:r>
        <w:rPr>
          <w:rFonts w:ascii="Times New Roman" w:hAnsi="Times New Roman"/>
          <w:b/>
          <w:sz w:val="20"/>
          <w:szCs w:val="20"/>
        </w:rPr>
        <w:t>10</w:t>
      </w:r>
      <w:r w:rsidRPr="00FF629D">
        <w:rPr>
          <w:rFonts w:ascii="Times New Roman" w:hAnsi="Times New Roman"/>
          <w:b/>
          <w:sz w:val="20"/>
          <w:szCs w:val="20"/>
        </w:rPr>
        <w:t>.:</w:t>
      </w:r>
    </w:p>
    <w:p w14:paraId="292F3483" w14:textId="1DF03BE2" w:rsidR="00365BF0" w:rsidRDefault="00136441" w:rsidP="00365BF0">
      <w:pPr>
        <w:widowControl w:val="0"/>
        <w:tabs>
          <w:tab w:val="left" w:pos="426"/>
        </w:tabs>
        <w:suppressAutoHyphens/>
        <w:jc w:val="both"/>
        <w:rPr>
          <w:sz w:val="20"/>
          <w:szCs w:val="20"/>
        </w:rPr>
      </w:pPr>
      <w:r>
        <w:rPr>
          <w:sz w:val="20"/>
          <w:szCs w:val="20"/>
        </w:rPr>
        <w:t>Расчент стоимости процентов предоставлчяется по форме Участника Закупки</w:t>
      </w:r>
    </w:p>
    <w:bookmarkEnd w:id="12"/>
    <w:bookmarkEnd w:id="13"/>
    <w:bookmarkEnd w:id="14"/>
    <w:p w14:paraId="5DF73171" w14:textId="77777777" w:rsidR="00977F52" w:rsidRDefault="00977F52" w:rsidP="002C0DA7">
      <w:pPr>
        <w:rPr>
          <w:b/>
          <w:sz w:val="20"/>
          <w:szCs w:val="20"/>
        </w:rPr>
      </w:pPr>
    </w:p>
    <w:p w14:paraId="24360380" w14:textId="77777777" w:rsidR="00136441" w:rsidRDefault="00136441" w:rsidP="002C0DA7">
      <w:pPr>
        <w:rPr>
          <w:b/>
          <w:sz w:val="20"/>
          <w:szCs w:val="20"/>
        </w:rPr>
      </w:pPr>
    </w:p>
    <w:p w14:paraId="5E878A5B" w14:textId="629D9703" w:rsidR="002C0DA7" w:rsidRDefault="00977F52" w:rsidP="002C0DA7">
      <w:pPr>
        <w:rPr>
          <w:b/>
          <w:sz w:val="20"/>
          <w:szCs w:val="20"/>
        </w:rPr>
      </w:pPr>
      <w:r>
        <w:rPr>
          <w:b/>
          <w:sz w:val="20"/>
          <w:szCs w:val="20"/>
        </w:rPr>
        <w:t>Р</w:t>
      </w:r>
      <w:r w:rsidR="0007608C" w:rsidRPr="00C97F91">
        <w:rPr>
          <w:b/>
          <w:sz w:val="20"/>
          <w:szCs w:val="20"/>
        </w:rPr>
        <w:t xml:space="preserve">АЗДЕЛ: 4 </w:t>
      </w:r>
      <w:bookmarkStart w:id="15" w:name="_Ref191970029"/>
      <w:bookmarkStart w:id="16" w:name="_Ref191970178"/>
      <w:bookmarkStart w:id="17" w:name="_Ref191970192"/>
      <w:bookmarkStart w:id="18" w:name="_Ref191970213"/>
      <w:r w:rsidR="0007608C">
        <w:rPr>
          <w:b/>
          <w:sz w:val="20"/>
          <w:szCs w:val="20"/>
        </w:rPr>
        <w:t>Проект Договора</w:t>
      </w:r>
      <w:bookmarkEnd w:id="15"/>
      <w:bookmarkEnd w:id="16"/>
      <w:bookmarkEnd w:id="17"/>
      <w:bookmarkEnd w:id="18"/>
    </w:p>
    <w:p w14:paraId="4E0A4D7A" w14:textId="77777777" w:rsidR="00977F52" w:rsidRPr="00A9210E" w:rsidRDefault="00977F52" w:rsidP="00136441">
      <w:pPr>
        <w:spacing w:after="200"/>
        <w:ind w:firstLine="709"/>
        <w:contextualSpacing/>
        <w:jc w:val="both"/>
        <w:rPr>
          <w:sz w:val="20"/>
          <w:szCs w:val="20"/>
        </w:rPr>
      </w:pPr>
      <w:r w:rsidRPr="004E232C">
        <w:rPr>
          <w:sz w:val="20"/>
          <w:szCs w:val="20"/>
        </w:rPr>
        <w:t>Кредитный договор заключается по форме Банка – победителя с сохранением существенных условий по согласованию с Заказчиком (Заемщиком).</w:t>
      </w:r>
    </w:p>
    <w:p w14:paraId="6F1ABF15" w14:textId="77777777" w:rsidR="00977F52" w:rsidRDefault="00977F52" w:rsidP="002C0DA7">
      <w:pPr>
        <w:rPr>
          <w:b/>
          <w:sz w:val="20"/>
          <w:szCs w:val="20"/>
        </w:rPr>
      </w:pPr>
    </w:p>
    <w:p w14:paraId="5E878A5D" w14:textId="77777777" w:rsidR="002C0DA7" w:rsidRDefault="002C0DA7" w:rsidP="002C0DA7"/>
    <w:sectPr w:rsidR="002C0DA7" w:rsidSect="002C0DA7">
      <w:footerReference w:type="default" r:id="rId35"/>
      <w:pgSz w:w="11906" w:h="16838"/>
      <w:pgMar w:top="709" w:right="707" w:bottom="85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78B3D" w14:textId="77777777" w:rsidR="009F65F8" w:rsidRDefault="009F65F8">
      <w:r>
        <w:separator/>
      </w:r>
    </w:p>
  </w:endnote>
  <w:endnote w:type="continuationSeparator" w:id="0">
    <w:p w14:paraId="5E878B3F" w14:textId="77777777" w:rsidR="009F65F8" w:rsidRDefault="009F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Lucida Console"/>
    <w:charset w:val="00"/>
    <w:family w:val="modern"/>
    <w:pitch w:val="fixed"/>
    <w:sig w:usb0="00000203" w:usb1="00000000" w:usb2="00000000" w:usb3="00000000" w:csb0="00000005"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78B3A" w14:textId="77777777" w:rsidR="009F65F8" w:rsidRDefault="009F65F8">
    <w:pPr>
      <w:pStyle w:val="af7"/>
      <w:pBdr>
        <w:top w:val="single" w:sz="4" w:space="1" w:color="auto"/>
      </w:pBdr>
      <w:tabs>
        <w:tab w:val="clear" w:pos="9355"/>
        <w:tab w:val="right" w:pos="10260"/>
      </w:tabs>
      <w:rPr>
        <w:sz w:val="18"/>
      </w:rPr>
    </w:pPr>
    <w:r>
      <w:rPr>
        <w:sz w:val="18"/>
      </w:rPr>
      <w:t xml:space="preserve">          </w:t>
    </w:r>
    <w:r>
      <w:rPr>
        <w:sz w:val="18"/>
        <w:lang w:val="en-US"/>
      </w:rPr>
      <w:t xml:space="preserve">                                                                                                                                                                                        </w:t>
    </w:r>
    <w:r>
      <w:rPr>
        <w:sz w:val="18"/>
      </w:rPr>
      <w:t xml:space="preserve"> стр. </w:t>
    </w:r>
    <w:r>
      <w:rPr>
        <w:rStyle w:val="aff9"/>
        <w:sz w:val="18"/>
      </w:rPr>
      <w:fldChar w:fldCharType="begin"/>
    </w:r>
    <w:r>
      <w:rPr>
        <w:rStyle w:val="aff9"/>
        <w:sz w:val="18"/>
      </w:rPr>
      <w:instrText xml:space="preserve"> PAGE </w:instrText>
    </w:r>
    <w:r>
      <w:rPr>
        <w:rStyle w:val="aff9"/>
        <w:sz w:val="18"/>
      </w:rPr>
      <w:fldChar w:fldCharType="separate"/>
    </w:r>
    <w:r w:rsidR="00D85E43">
      <w:rPr>
        <w:rStyle w:val="aff9"/>
        <w:noProof/>
        <w:sz w:val="18"/>
      </w:rPr>
      <w:t>22</w:t>
    </w:r>
    <w:r>
      <w:rPr>
        <w:rStyle w:val="aff9"/>
        <w:sz w:val="18"/>
      </w:rPr>
      <w:fldChar w:fldCharType="end"/>
    </w:r>
    <w:r>
      <w:rPr>
        <w:rStyle w:val="aff9"/>
        <w:sz w:val="18"/>
      </w:rPr>
      <w:t xml:space="preserve"> из </w:t>
    </w:r>
    <w:r>
      <w:rPr>
        <w:rStyle w:val="aff9"/>
        <w:sz w:val="18"/>
      </w:rPr>
      <w:fldChar w:fldCharType="begin"/>
    </w:r>
    <w:r>
      <w:rPr>
        <w:rStyle w:val="aff9"/>
        <w:sz w:val="18"/>
      </w:rPr>
      <w:instrText xml:space="preserve"> NUMPAGES </w:instrText>
    </w:r>
    <w:r>
      <w:rPr>
        <w:rStyle w:val="aff9"/>
        <w:sz w:val="18"/>
      </w:rPr>
      <w:fldChar w:fldCharType="separate"/>
    </w:r>
    <w:r w:rsidR="00D85E43">
      <w:rPr>
        <w:rStyle w:val="aff9"/>
        <w:noProof/>
        <w:sz w:val="18"/>
      </w:rPr>
      <w:t>23</w:t>
    </w:r>
    <w:r>
      <w:rPr>
        <w:rStyle w:val="aff9"/>
        <w:sz w:val="18"/>
      </w:rPr>
      <w:fldChar w:fldCharType="end"/>
    </w:r>
    <w:bookmarkStart w:id="19" w:name="_Hlt447028322"/>
    <w:bookmarkEnd w:id="1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78B38" w14:textId="77777777" w:rsidR="009F65F8" w:rsidRDefault="009F65F8">
      <w:r>
        <w:separator/>
      </w:r>
    </w:p>
  </w:footnote>
  <w:footnote w:type="continuationSeparator" w:id="0">
    <w:p w14:paraId="5E878B39" w14:textId="77777777" w:rsidR="009F65F8" w:rsidRDefault="009F65F8">
      <w:r>
        <w:continuationSeparator/>
      </w:r>
    </w:p>
  </w:footnote>
  <w:footnote w:id="1">
    <w:p w14:paraId="5E878B3B" w14:textId="77777777" w:rsidR="009F65F8" w:rsidRDefault="009F65F8" w:rsidP="002C0DA7">
      <w:pPr>
        <w:pStyle w:val="aff6"/>
      </w:pPr>
    </w:p>
  </w:footnote>
  <w:footnote w:id="2">
    <w:p w14:paraId="5E878B3C" w14:textId="77777777" w:rsidR="009F65F8" w:rsidRDefault="009F65F8" w:rsidP="002C0DA7">
      <w:pPr>
        <w:pStyle w:val="aff6"/>
      </w:pPr>
    </w:p>
  </w:footnote>
  <w:footnote w:id="3">
    <w:p w14:paraId="5E878B3D" w14:textId="77777777" w:rsidR="009F65F8" w:rsidRDefault="009F65F8" w:rsidP="002C0DA7">
      <w:pPr>
        <w:pStyle w:val="aff6"/>
      </w:pPr>
    </w:p>
  </w:footnote>
  <w:footnote w:id="4">
    <w:p w14:paraId="5E878B3E" w14:textId="77777777" w:rsidR="009F65F8" w:rsidRDefault="009F65F8" w:rsidP="002C0DA7">
      <w:pPr>
        <w:pStyle w:val="af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sz w:val="20"/>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1" w15:restartNumberingAfterBreak="0">
    <w:nsid w:val="00000014"/>
    <w:multiLevelType w:val="multilevel"/>
    <w:tmpl w:val="13C023F8"/>
    <w:name w:val="WW8Num20"/>
    <w:lvl w:ilvl="0">
      <w:start w:val="1"/>
      <w:numFmt w:val="lowerLetter"/>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21"/>
    <w:multiLevelType w:val="singleLevel"/>
    <w:tmpl w:val="00000021"/>
    <w:name w:val="WW8Num33"/>
    <w:lvl w:ilvl="0">
      <w:start w:val="1"/>
      <w:numFmt w:val="bullet"/>
      <w:lvlText w:val=""/>
      <w:lvlJc w:val="left"/>
      <w:pPr>
        <w:tabs>
          <w:tab w:val="num" w:pos="0"/>
        </w:tabs>
        <w:ind w:left="360" w:hanging="360"/>
      </w:pPr>
      <w:rPr>
        <w:rFonts w:ascii="Symbol" w:hAnsi="Symbol" w:cs="Symbol" w:hint="default"/>
        <w:color w:val="000000"/>
        <w:sz w:val="20"/>
        <w:szCs w:val="20"/>
      </w:rPr>
    </w:lvl>
  </w:abstractNum>
  <w:abstractNum w:abstractNumId="4" w15:restartNumberingAfterBreak="0">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251"/>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6AD583F"/>
    <w:multiLevelType w:val="hybridMultilevel"/>
    <w:tmpl w:val="612C6EFC"/>
    <w:lvl w:ilvl="0" w:tplc="BE9A9DDC">
      <w:start w:val="1"/>
      <w:numFmt w:val="bullet"/>
      <w:lvlText w:val=""/>
      <w:lvlJc w:val="left"/>
      <w:pPr>
        <w:ind w:left="720" w:hanging="360"/>
      </w:pPr>
      <w:rPr>
        <w:rFonts w:ascii="Symbol" w:hAnsi="Symbol" w:hint="default"/>
      </w:rPr>
    </w:lvl>
    <w:lvl w:ilvl="1" w:tplc="67B02F6E" w:tentative="1">
      <w:start w:val="1"/>
      <w:numFmt w:val="bullet"/>
      <w:lvlText w:val="o"/>
      <w:lvlJc w:val="left"/>
      <w:pPr>
        <w:ind w:left="1440" w:hanging="360"/>
      </w:pPr>
      <w:rPr>
        <w:rFonts w:ascii="Courier New" w:hAnsi="Courier New" w:cs="Courier New" w:hint="default"/>
      </w:rPr>
    </w:lvl>
    <w:lvl w:ilvl="2" w:tplc="0F6E5D0A" w:tentative="1">
      <w:start w:val="1"/>
      <w:numFmt w:val="bullet"/>
      <w:lvlText w:val=""/>
      <w:lvlJc w:val="left"/>
      <w:pPr>
        <w:ind w:left="2160" w:hanging="360"/>
      </w:pPr>
      <w:rPr>
        <w:rFonts w:ascii="Wingdings" w:hAnsi="Wingdings" w:hint="default"/>
      </w:rPr>
    </w:lvl>
    <w:lvl w:ilvl="3" w:tplc="C9D81970" w:tentative="1">
      <w:start w:val="1"/>
      <w:numFmt w:val="bullet"/>
      <w:lvlText w:val=""/>
      <w:lvlJc w:val="left"/>
      <w:pPr>
        <w:ind w:left="2880" w:hanging="360"/>
      </w:pPr>
      <w:rPr>
        <w:rFonts w:ascii="Symbol" w:hAnsi="Symbol" w:hint="default"/>
      </w:rPr>
    </w:lvl>
    <w:lvl w:ilvl="4" w:tplc="1EB8C23E" w:tentative="1">
      <w:start w:val="1"/>
      <w:numFmt w:val="bullet"/>
      <w:lvlText w:val="o"/>
      <w:lvlJc w:val="left"/>
      <w:pPr>
        <w:ind w:left="3600" w:hanging="360"/>
      </w:pPr>
      <w:rPr>
        <w:rFonts w:ascii="Courier New" w:hAnsi="Courier New" w:cs="Courier New" w:hint="default"/>
      </w:rPr>
    </w:lvl>
    <w:lvl w:ilvl="5" w:tplc="64F801D8" w:tentative="1">
      <w:start w:val="1"/>
      <w:numFmt w:val="bullet"/>
      <w:lvlText w:val=""/>
      <w:lvlJc w:val="left"/>
      <w:pPr>
        <w:ind w:left="4320" w:hanging="360"/>
      </w:pPr>
      <w:rPr>
        <w:rFonts w:ascii="Wingdings" w:hAnsi="Wingdings" w:hint="default"/>
      </w:rPr>
    </w:lvl>
    <w:lvl w:ilvl="6" w:tplc="04348A2E" w:tentative="1">
      <w:start w:val="1"/>
      <w:numFmt w:val="bullet"/>
      <w:lvlText w:val=""/>
      <w:lvlJc w:val="left"/>
      <w:pPr>
        <w:ind w:left="5040" w:hanging="360"/>
      </w:pPr>
      <w:rPr>
        <w:rFonts w:ascii="Symbol" w:hAnsi="Symbol" w:hint="default"/>
      </w:rPr>
    </w:lvl>
    <w:lvl w:ilvl="7" w:tplc="8A78C7A6" w:tentative="1">
      <w:start w:val="1"/>
      <w:numFmt w:val="bullet"/>
      <w:lvlText w:val="o"/>
      <w:lvlJc w:val="left"/>
      <w:pPr>
        <w:ind w:left="5760" w:hanging="360"/>
      </w:pPr>
      <w:rPr>
        <w:rFonts w:ascii="Courier New" w:hAnsi="Courier New" w:cs="Courier New" w:hint="default"/>
      </w:rPr>
    </w:lvl>
    <w:lvl w:ilvl="8" w:tplc="AAF4CAC8" w:tentative="1">
      <w:start w:val="1"/>
      <w:numFmt w:val="bullet"/>
      <w:lvlText w:val=""/>
      <w:lvlJc w:val="left"/>
      <w:pPr>
        <w:ind w:left="6480" w:hanging="360"/>
      </w:pPr>
      <w:rPr>
        <w:rFonts w:ascii="Wingdings" w:hAnsi="Wingdings" w:hint="default"/>
      </w:rPr>
    </w:lvl>
  </w:abstractNum>
  <w:abstractNum w:abstractNumId="8" w15:restartNumberingAfterBreak="0">
    <w:nsid w:val="0A4A78DA"/>
    <w:multiLevelType w:val="multilevel"/>
    <w:tmpl w:val="3F62050E"/>
    <w:lvl w:ilvl="0">
      <w:start w:val="1"/>
      <w:numFmt w:val="decimal"/>
      <w:pStyle w:val="2"/>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38501F"/>
    <w:multiLevelType w:val="multilevel"/>
    <w:tmpl w:val="F446D518"/>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1" w15:restartNumberingAfterBreak="0">
    <w:nsid w:val="16AA3A2E"/>
    <w:multiLevelType w:val="multilevel"/>
    <w:tmpl w:val="62ACB4EE"/>
    <w:lvl w:ilvl="0">
      <w:start w:val="1"/>
      <w:numFmt w:val="decimal"/>
      <w:lvlText w:val="%1."/>
      <w:lvlJc w:val="left"/>
      <w:pPr>
        <w:tabs>
          <w:tab w:val="num" w:pos="612"/>
        </w:tabs>
        <w:ind w:left="612" w:hanging="360"/>
      </w:pPr>
    </w:lvl>
    <w:lvl w:ilvl="1">
      <w:start w:val="1"/>
      <w:numFmt w:val="decimal"/>
      <w:pStyle w:val="20"/>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1430"/>
        </w:tabs>
        <w:ind w:left="1430" w:hanging="720"/>
      </w:pPr>
      <w:rPr>
        <w:rFonts w:hint="default"/>
        <w:b w:val="0"/>
      </w:rPr>
    </w:lvl>
    <w:lvl w:ilvl="3">
      <w:start w:val="1"/>
      <w:numFmt w:val="decimal"/>
      <w:pStyle w:val="a0"/>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2" w15:restartNumberingAfterBreak="0">
    <w:nsid w:val="1781612E"/>
    <w:multiLevelType w:val="hybridMultilevel"/>
    <w:tmpl w:val="FE50055A"/>
    <w:lvl w:ilvl="0" w:tplc="0160FC6C">
      <w:start w:val="1"/>
      <w:numFmt w:val="bullet"/>
      <w:lvlText w:val="o"/>
      <w:lvlJc w:val="left"/>
      <w:pPr>
        <w:ind w:left="720" w:hanging="360"/>
      </w:pPr>
      <w:rPr>
        <w:rFonts w:ascii="Courier New" w:hAnsi="Courier New" w:cs="Courier New" w:hint="default"/>
      </w:rPr>
    </w:lvl>
    <w:lvl w:ilvl="1" w:tplc="72D2822A" w:tentative="1">
      <w:start w:val="1"/>
      <w:numFmt w:val="bullet"/>
      <w:lvlText w:val="o"/>
      <w:lvlJc w:val="left"/>
      <w:pPr>
        <w:ind w:left="1440" w:hanging="360"/>
      </w:pPr>
      <w:rPr>
        <w:rFonts w:ascii="Courier New" w:hAnsi="Courier New" w:cs="Courier New" w:hint="default"/>
      </w:rPr>
    </w:lvl>
    <w:lvl w:ilvl="2" w:tplc="256887CE" w:tentative="1">
      <w:start w:val="1"/>
      <w:numFmt w:val="bullet"/>
      <w:lvlText w:val=""/>
      <w:lvlJc w:val="left"/>
      <w:pPr>
        <w:ind w:left="2160" w:hanging="360"/>
      </w:pPr>
      <w:rPr>
        <w:rFonts w:ascii="Wingdings" w:hAnsi="Wingdings" w:hint="default"/>
      </w:rPr>
    </w:lvl>
    <w:lvl w:ilvl="3" w:tplc="645EC8C8" w:tentative="1">
      <w:start w:val="1"/>
      <w:numFmt w:val="bullet"/>
      <w:lvlText w:val=""/>
      <w:lvlJc w:val="left"/>
      <w:pPr>
        <w:ind w:left="2880" w:hanging="360"/>
      </w:pPr>
      <w:rPr>
        <w:rFonts w:ascii="Symbol" w:hAnsi="Symbol" w:hint="default"/>
      </w:rPr>
    </w:lvl>
    <w:lvl w:ilvl="4" w:tplc="29D8B568" w:tentative="1">
      <w:start w:val="1"/>
      <w:numFmt w:val="bullet"/>
      <w:lvlText w:val="o"/>
      <w:lvlJc w:val="left"/>
      <w:pPr>
        <w:ind w:left="3600" w:hanging="360"/>
      </w:pPr>
      <w:rPr>
        <w:rFonts w:ascii="Courier New" w:hAnsi="Courier New" w:cs="Courier New" w:hint="default"/>
      </w:rPr>
    </w:lvl>
    <w:lvl w:ilvl="5" w:tplc="FAB44DC4" w:tentative="1">
      <w:start w:val="1"/>
      <w:numFmt w:val="bullet"/>
      <w:lvlText w:val=""/>
      <w:lvlJc w:val="left"/>
      <w:pPr>
        <w:ind w:left="4320" w:hanging="360"/>
      </w:pPr>
      <w:rPr>
        <w:rFonts w:ascii="Wingdings" w:hAnsi="Wingdings" w:hint="default"/>
      </w:rPr>
    </w:lvl>
    <w:lvl w:ilvl="6" w:tplc="B1464832" w:tentative="1">
      <w:start w:val="1"/>
      <w:numFmt w:val="bullet"/>
      <w:lvlText w:val=""/>
      <w:lvlJc w:val="left"/>
      <w:pPr>
        <w:ind w:left="5040" w:hanging="360"/>
      </w:pPr>
      <w:rPr>
        <w:rFonts w:ascii="Symbol" w:hAnsi="Symbol" w:hint="default"/>
      </w:rPr>
    </w:lvl>
    <w:lvl w:ilvl="7" w:tplc="24D09FEA" w:tentative="1">
      <w:start w:val="1"/>
      <w:numFmt w:val="bullet"/>
      <w:lvlText w:val="o"/>
      <w:lvlJc w:val="left"/>
      <w:pPr>
        <w:ind w:left="5760" w:hanging="360"/>
      </w:pPr>
      <w:rPr>
        <w:rFonts w:ascii="Courier New" w:hAnsi="Courier New" w:cs="Courier New" w:hint="default"/>
      </w:rPr>
    </w:lvl>
    <w:lvl w:ilvl="8" w:tplc="6F5CA158" w:tentative="1">
      <w:start w:val="1"/>
      <w:numFmt w:val="bullet"/>
      <w:lvlText w:val=""/>
      <w:lvlJc w:val="left"/>
      <w:pPr>
        <w:ind w:left="6480" w:hanging="360"/>
      </w:pPr>
      <w:rPr>
        <w:rFonts w:ascii="Wingdings" w:hAnsi="Wingdings" w:hint="default"/>
      </w:rPr>
    </w:lvl>
  </w:abstractNum>
  <w:abstractNum w:abstractNumId="13" w15:restartNumberingAfterBreak="0">
    <w:nsid w:val="18D31BFA"/>
    <w:multiLevelType w:val="multilevel"/>
    <w:tmpl w:val="3E8CDBC0"/>
    <w:lvl w:ilvl="0">
      <w:start w:val="1"/>
      <w:numFmt w:val="decimal"/>
      <w:lvlText w:val="%1."/>
      <w:lvlJc w:val="left"/>
      <w:pPr>
        <w:ind w:left="540" w:hanging="540"/>
      </w:pPr>
      <w:rPr>
        <w:b/>
      </w:rPr>
    </w:lvl>
    <w:lvl w:ilvl="1">
      <w:start w:val="2"/>
      <w:numFmt w:val="decimal"/>
      <w:lvlText w:val="%1.%2."/>
      <w:lvlJc w:val="left"/>
      <w:pPr>
        <w:ind w:left="1074"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4" w15:restartNumberingAfterBreak="0">
    <w:nsid w:val="229B52F3"/>
    <w:multiLevelType w:val="multilevel"/>
    <w:tmpl w:val="BFAC9D7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4"/>
        </w:tabs>
        <w:ind w:left="1414" w:hanging="705"/>
      </w:pPr>
      <w:rPr>
        <w:rFonts w:hint="default"/>
      </w:rPr>
    </w:lvl>
    <w:lvl w:ilvl="2">
      <w:start w:val="1"/>
      <w:numFmt w:val="decimal"/>
      <w:pStyle w:val="25"/>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15:restartNumberingAfterBreak="0">
    <w:nsid w:val="2A1827FE"/>
    <w:multiLevelType w:val="multilevel"/>
    <w:tmpl w:val="51A6C12E"/>
    <w:lvl w:ilvl="0">
      <w:start w:val="1"/>
      <w:numFmt w:val="decimal"/>
      <w:lvlText w:val="%1."/>
      <w:lvlJc w:val="left"/>
      <w:pPr>
        <w:ind w:left="540" w:hanging="540"/>
      </w:pPr>
      <w:rPr>
        <w:rFonts w:ascii="Times New Roman" w:eastAsia="Times New Roman" w:hAnsi="Times New Roman" w:cs="Times New Roman"/>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77"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7" w15:restartNumberingAfterBreak="0">
    <w:nsid w:val="2D88035A"/>
    <w:multiLevelType w:val="hybridMultilevel"/>
    <w:tmpl w:val="7152C26A"/>
    <w:lvl w:ilvl="0" w:tplc="8C5C13AE">
      <w:start w:val="1"/>
      <w:numFmt w:val="lowerLetter"/>
      <w:lvlText w:val="%1)"/>
      <w:lvlJc w:val="left"/>
      <w:pPr>
        <w:ind w:left="720" w:hanging="360"/>
      </w:pPr>
    </w:lvl>
    <w:lvl w:ilvl="1" w:tplc="3A10D930" w:tentative="1">
      <w:start w:val="1"/>
      <w:numFmt w:val="lowerLetter"/>
      <w:lvlText w:val="%2."/>
      <w:lvlJc w:val="left"/>
      <w:pPr>
        <w:ind w:left="1440" w:hanging="360"/>
      </w:pPr>
    </w:lvl>
    <w:lvl w:ilvl="2" w:tplc="A3E2B4AE" w:tentative="1">
      <w:start w:val="1"/>
      <w:numFmt w:val="lowerRoman"/>
      <w:lvlText w:val="%3."/>
      <w:lvlJc w:val="right"/>
      <w:pPr>
        <w:ind w:left="2160" w:hanging="180"/>
      </w:pPr>
    </w:lvl>
    <w:lvl w:ilvl="3" w:tplc="0F12953E" w:tentative="1">
      <w:start w:val="1"/>
      <w:numFmt w:val="decimal"/>
      <w:lvlText w:val="%4."/>
      <w:lvlJc w:val="left"/>
      <w:pPr>
        <w:ind w:left="2880" w:hanging="360"/>
      </w:pPr>
    </w:lvl>
    <w:lvl w:ilvl="4" w:tplc="1980BEDA" w:tentative="1">
      <w:start w:val="1"/>
      <w:numFmt w:val="lowerLetter"/>
      <w:lvlText w:val="%5."/>
      <w:lvlJc w:val="left"/>
      <w:pPr>
        <w:ind w:left="3600" w:hanging="360"/>
      </w:pPr>
    </w:lvl>
    <w:lvl w:ilvl="5" w:tplc="21702878" w:tentative="1">
      <w:start w:val="1"/>
      <w:numFmt w:val="lowerRoman"/>
      <w:lvlText w:val="%6."/>
      <w:lvlJc w:val="right"/>
      <w:pPr>
        <w:ind w:left="4320" w:hanging="180"/>
      </w:pPr>
    </w:lvl>
    <w:lvl w:ilvl="6" w:tplc="FCDC2440" w:tentative="1">
      <w:start w:val="1"/>
      <w:numFmt w:val="decimal"/>
      <w:lvlText w:val="%7."/>
      <w:lvlJc w:val="left"/>
      <w:pPr>
        <w:ind w:left="5040" w:hanging="360"/>
      </w:pPr>
    </w:lvl>
    <w:lvl w:ilvl="7" w:tplc="1850394A" w:tentative="1">
      <w:start w:val="1"/>
      <w:numFmt w:val="lowerLetter"/>
      <w:lvlText w:val="%8."/>
      <w:lvlJc w:val="left"/>
      <w:pPr>
        <w:ind w:left="5760" w:hanging="360"/>
      </w:pPr>
    </w:lvl>
    <w:lvl w:ilvl="8" w:tplc="4D08B61E" w:tentative="1">
      <w:start w:val="1"/>
      <w:numFmt w:val="lowerRoman"/>
      <w:lvlText w:val="%9."/>
      <w:lvlJc w:val="right"/>
      <w:pPr>
        <w:ind w:left="6480" w:hanging="180"/>
      </w:pPr>
    </w:lvl>
  </w:abstractNum>
  <w:abstractNum w:abstractNumId="18"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9" w15:restartNumberingAfterBreak="0">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3A2BC0"/>
    <w:multiLevelType w:val="hybridMultilevel"/>
    <w:tmpl w:val="B3D454C2"/>
    <w:lvl w:ilvl="0" w:tplc="B27494E2">
      <w:start w:val="1"/>
      <w:numFmt w:val="decimal"/>
      <w:lvlText w:val="%1."/>
      <w:lvlJc w:val="left"/>
      <w:pPr>
        <w:ind w:left="999" w:hanging="360"/>
      </w:pPr>
      <w:rPr>
        <w:rFonts w:hint="default"/>
      </w:rPr>
    </w:lvl>
    <w:lvl w:ilvl="1" w:tplc="0B006654" w:tentative="1">
      <w:start w:val="1"/>
      <w:numFmt w:val="lowerLetter"/>
      <w:lvlText w:val="%2."/>
      <w:lvlJc w:val="left"/>
      <w:pPr>
        <w:ind w:left="1719" w:hanging="360"/>
      </w:pPr>
    </w:lvl>
    <w:lvl w:ilvl="2" w:tplc="FDD0D6A2">
      <w:start w:val="1"/>
      <w:numFmt w:val="lowerRoman"/>
      <w:lvlText w:val="%3."/>
      <w:lvlJc w:val="right"/>
      <w:pPr>
        <w:ind w:left="2439" w:hanging="180"/>
      </w:pPr>
    </w:lvl>
    <w:lvl w:ilvl="3" w:tplc="8626F4FC" w:tentative="1">
      <w:start w:val="1"/>
      <w:numFmt w:val="decimal"/>
      <w:lvlText w:val="%4."/>
      <w:lvlJc w:val="left"/>
      <w:pPr>
        <w:ind w:left="3159" w:hanging="360"/>
      </w:pPr>
    </w:lvl>
    <w:lvl w:ilvl="4" w:tplc="1234CE56" w:tentative="1">
      <w:start w:val="1"/>
      <w:numFmt w:val="lowerLetter"/>
      <w:lvlText w:val="%5."/>
      <w:lvlJc w:val="left"/>
      <w:pPr>
        <w:ind w:left="3879" w:hanging="360"/>
      </w:pPr>
    </w:lvl>
    <w:lvl w:ilvl="5" w:tplc="30745A36" w:tentative="1">
      <w:start w:val="1"/>
      <w:numFmt w:val="lowerRoman"/>
      <w:lvlText w:val="%6."/>
      <w:lvlJc w:val="right"/>
      <w:pPr>
        <w:ind w:left="4599" w:hanging="180"/>
      </w:pPr>
    </w:lvl>
    <w:lvl w:ilvl="6" w:tplc="488452BA" w:tentative="1">
      <w:start w:val="1"/>
      <w:numFmt w:val="decimal"/>
      <w:lvlText w:val="%7."/>
      <w:lvlJc w:val="left"/>
      <w:pPr>
        <w:ind w:left="5319" w:hanging="360"/>
      </w:pPr>
    </w:lvl>
    <w:lvl w:ilvl="7" w:tplc="388CCBE0" w:tentative="1">
      <w:start w:val="1"/>
      <w:numFmt w:val="lowerLetter"/>
      <w:lvlText w:val="%8."/>
      <w:lvlJc w:val="left"/>
      <w:pPr>
        <w:ind w:left="6039" w:hanging="360"/>
      </w:pPr>
    </w:lvl>
    <w:lvl w:ilvl="8" w:tplc="EAF4382E" w:tentative="1">
      <w:start w:val="1"/>
      <w:numFmt w:val="lowerRoman"/>
      <w:lvlText w:val="%9."/>
      <w:lvlJc w:val="right"/>
      <w:pPr>
        <w:ind w:left="6759" w:hanging="180"/>
      </w:pPr>
    </w:lvl>
  </w:abstractNum>
  <w:abstractNum w:abstractNumId="21" w15:restartNumberingAfterBreak="0">
    <w:nsid w:val="393A2FE0"/>
    <w:multiLevelType w:val="hybridMultilevel"/>
    <w:tmpl w:val="EB9080CC"/>
    <w:lvl w:ilvl="0" w:tplc="AF20F3AC">
      <w:start w:val="1"/>
      <w:numFmt w:val="bullet"/>
      <w:lvlText w:val=""/>
      <w:lvlJc w:val="left"/>
      <w:pPr>
        <w:ind w:left="720" w:hanging="360"/>
      </w:pPr>
      <w:rPr>
        <w:rFonts w:ascii="Symbol" w:hAnsi="Symbol" w:hint="default"/>
      </w:rPr>
    </w:lvl>
    <w:lvl w:ilvl="1" w:tplc="C5BA1CC0" w:tentative="1">
      <w:start w:val="1"/>
      <w:numFmt w:val="bullet"/>
      <w:lvlText w:val="o"/>
      <w:lvlJc w:val="left"/>
      <w:pPr>
        <w:ind w:left="1440" w:hanging="360"/>
      </w:pPr>
      <w:rPr>
        <w:rFonts w:ascii="Courier New" w:hAnsi="Courier New" w:cs="Courier New" w:hint="default"/>
      </w:rPr>
    </w:lvl>
    <w:lvl w:ilvl="2" w:tplc="40EE6230" w:tentative="1">
      <w:start w:val="1"/>
      <w:numFmt w:val="bullet"/>
      <w:lvlText w:val=""/>
      <w:lvlJc w:val="left"/>
      <w:pPr>
        <w:ind w:left="2160" w:hanging="360"/>
      </w:pPr>
      <w:rPr>
        <w:rFonts w:ascii="Wingdings" w:hAnsi="Wingdings" w:hint="default"/>
      </w:rPr>
    </w:lvl>
    <w:lvl w:ilvl="3" w:tplc="402EAEA8" w:tentative="1">
      <w:start w:val="1"/>
      <w:numFmt w:val="bullet"/>
      <w:lvlText w:val=""/>
      <w:lvlJc w:val="left"/>
      <w:pPr>
        <w:ind w:left="2880" w:hanging="360"/>
      </w:pPr>
      <w:rPr>
        <w:rFonts w:ascii="Symbol" w:hAnsi="Symbol" w:hint="default"/>
      </w:rPr>
    </w:lvl>
    <w:lvl w:ilvl="4" w:tplc="11AC5170" w:tentative="1">
      <w:start w:val="1"/>
      <w:numFmt w:val="bullet"/>
      <w:lvlText w:val="o"/>
      <w:lvlJc w:val="left"/>
      <w:pPr>
        <w:ind w:left="3600" w:hanging="360"/>
      </w:pPr>
      <w:rPr>
        <w:rFonts w:ascii="Courier New" w:hAnsi="Courier New" w:cs="Courier New" w:hint="default"/>
      </w:rPr>
    </w:lvl>
    <w:lvl w:ilvl="5" w:tplc="B566ABEC" w:tentative="1">
      <w:start w:val="1"/>
      <w:numFmt w:val="bullet"/>
      <w:lvlText w:val=""/>
      <w:lvlJc w:val="left"/>
      <w:pPr>
        <w:ind w:left="4320" w:hanging="360"/>
      </w:pPr>
      <w:rPr>
        <w:rFonts w:ascii="Wingdings" w:hAnsi="Wingdings" w:hint="default"/>
      </w:rPr>
    </w:lvl>
    <w:lvl w:ilvl="6" w:tplc="11A2D80C" w:tentative="1">
      <w:start w:val="1"/>
      <w:numFmt w:val="bullet"/>
      <w:lvlText w:val=""/>
      <w:lvlJc w:val="left"/>
      <w:pPr>
        <w:ind w:left="5040" w:hanging="360"/>
      </w:pPr>
      <w:rPr>
        <w:rFonts w:ascii="Symbol" w:hAnsi="Symbol" w:hint="default"/>
      </w:rPr>
    </w:lvl>
    <w:lvl w:ilvl="7" w:tplc="EB84A5B8" w:tentative="1">
      <w:start w:val="1"/>
      <w:numFmt w:val="bullet"/>
      <w:lvlText w:val="o"/>
      <w:lvlJc w:val="left"/>
      <w:pPr>
        <w:ind w:left="5760" w:hanging="360"/>
      </w:pPr>
      <w:rPr>
        <w:rFonts w:ascii="Courier New" w:hAnsi="Courier New" w:cs="Courier New" w:hint="default"/>
      </w:rPr>
    </w:lvl>
    <w:lvl w:ilvl="8" w:tplc="04BE4580" w:tentative="1">
      <w:start w:val="1"/>
      <w:numFmt w:val="bullet"/>
      <w:lvlText w:val=""/>
      <w:lvlJc w:val="left"/>
      <w:pPr>
        <w:ind w:left="6480" w:hanging="360"/>
      </w:pPr>
      <w:rPr>
        <w:rFonts w:ascii="Wingdings" w:hAnsi="Wingdings" w:hint="default"/>
      </w:rPr>
    </w:lvl>
  </w:abstractNum>
  <w:abstractNum w:abstractNumId="22" w15:restartNumberingAfterBreak="0">
    <w:nsid w:val="3E0058F9"/>
    <w:multiLevelType w:val="hybridMultilevel"/>
    <w:tmpl w:val="483A641C"/>
    <w:lvl w:ilvl="0" w:tplc="F99A4AA8">
      <w:start w:val="1"/>
      <w:numFmt w:val="bullet"/>
      <w:lvlText w:val=""/>
      <w:lvlJc w:val="left"/>
      <w:pPr>
        <w:ind w:left="720" w:hanging="360"/>
      </w:pPr>
      <w:rPr>
        <w:rFonts w:ascii="Symbol" w:hAnsi="Symbol" w:hint="default"/>
      </w:rPr>
    </w:lvl>
    <w:lvl w:ilvl="1" w:tplc="7576C510" w:tentative="1">
      <w:start w:val="1"/>
      <w:numFmt w:val="bullet"/>
      <w:lvlText w:val="o"/>
      <w:lvlJc w:val="left"/>
      <w:pPr>
        <w:ind w:left="1440" w:hanging="360"/>
      </w:pPr>
      <w:rPr>
        <w:rFonts w:ascii="Courier New" w:hAnsi="Courier New" w:cs="Courier New" w:hint="default"/>
      </w:rPr>
    </w:lvl>
    <w:lvl w:ilvl="2" w:tplc="8A3EF4F6">
      <w:start w:val="1"/>
      <w:numFmt w:val="bullet"/>
      <w:lvlText w:val=""/>
      <w:lvlJc w:val="left"/>
      <w:pPr>
        <w:ind w:left="2160" w:hanging="360"/>
      </w:pPr>
      <w:rPr>
        <w:rFonts w:ascii="Wingdings" w:hAnsi="Wingdings" w:hint="default"/>
      </w:rPr>
    </w:lvl>
    <w:lvl w:ilvl="3" w:tplc="2C1EF222" w:tentative="1">
      <w:start w:val="1"/>
      <w:numFmt w:val="bullet"/>
      <w:lvlText w:val=""/>
      <w:lvlJc w:val="left"/>
      <w:pPr>
        <w:ind w:left="2880" w:hanging="360"/>
      </w:pPr>
      <w:rPr>
        <w:rFonts w:ascii="Symbol" w:hAnsi="Symbol" w:hint="default"/>
      </w:rPr>
    </w:lvl>
    <w:lvl w:ilvl="4" w:tplc="B044A6F0" w:tentative="1">
      <w:start w:val="1"/>
      <w:numFmt w:val="bullet"/>
      <w:lvlText w:val="o"/>
      <w:lvlJc w:val="left"/>
      <w:pPr>
        <w:ind w:left="3600" w:hanging="360"/>
      </w:pPr>
      <w:rPr>
        <w:rFonts w:ascii="Courier New" w:hAnsi="Courier New" w:cs="Courier New" w:hint="default"/>
      </w:rPr>
    </w:lvl>
    <w:lvl w:ilvl="5" w:tplc="E0A0F3E4" w:tentative="1">
      <w:start w:val="1"/>
      <w:numFmt w:val="bullet"/>
      <w:lvlText w:val=""/>
      <w:lvlJc w:val="left"/>
      <w:pPr>
        <w:ind w:left="4320" w:hanging="360"/>
      </w:pPr>
      <w:rPr>
        <w:rFonts w:ascii="Wingdings" w:hAnsi="Wingdings" w:hint="default"/>
      </w:rPr>
    </w:lvl>
    <w:lvl w:ilvl="6" w:tplc="237CAD38" w:tentative="1">
      <w:start w:val="1"/>
      <w:numFmt w:val="bullet"/>
      <w:lvlText w:val=""/>
      <w:lvlJc w:val="left"/>
      <w:pPr>
        <w:ind w:left="5040" w:hanging="360"/>
      </w:pPr>
      <w:rPr>
        <w:rFonts w:ascii="Symbol" w:hAnsi="Symbol" w:hint="default"/>
      </w:rPr>
    </w:lvl>
    <w:lvl w:ilvl="7" w:tplc="AF26CFDE" w:tentative="1">
      <w:start w:val="1"/>
      <w:numFmt w:val="bullet"/>
      <w:lvlText w:val="o"/>
      <w:lvlJc w:val="left"/>
      <w:pPr>
        <w:ind w:left="5760" w:hanging="360"/>
      </w:pPr>
      <w:rPr>
        <w:rFonts w:ascii="Courier New" w:hAnsi="Courier New" w:cs="Courier New" w:hint="default"/>
      </w:rPr>
    </w:lvl>
    <w:lvl w:ilvl="8" w:tplc="22627C50" w:tentative="1">
      <w:start w:val="1"/>
      <w:numFmt w:val="bullet"/>
      <w:lvlText w:val=""/>
      <w:lvlJc w:val="left"/>
      <w:pPr>
        <w:ind w:left="6480" w:hanging="360"/>
      </w:pPr>
      <w:rPr>
        <w:rFonts w:ascii="Wingdings" w:hAnsi="Wingdings" w:hint="default"/>
      </w:rPr>
    </w:lvl>
  </w:abstractNum>
  <w:abstractNum w:abstractNumId="23" w15:restartNumberingAfterBreak="0">
    <w:nsid w:val="40DD1C11"/>
    <w:multiLevelType w:val="multilevel"/>
    <w:tmpl w:val="6DE422AE"/>
    <w:lvl w:ilvl="0">
      <w:start w:val="1"/>
      <w:numFmt w:val="decimal"/>
      <w:pStyle w:val="a1"/>
      <w:lvlText w:val="%1."/>
      <w:lvlJc w:val="left"/>
      <w:pPr>
        <w:tabs>
          <w:tab w:val="num" w:pos="360"/>
        </w:tabs>
        <w:ind w:left="360" w:hanging="360"/>
      </w:pPr>
      <w:rPr>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4" w15:restartNumberingAfterBreak="0">
    <w:nsid w:val="45A17EF6"/>
    <w:multiLevelType w:val="multilevel"/>
    <w:tmpl w:val="1096B1F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a2"/>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E45415E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Times New Roman" w:hAnsi="Times New Roman" w:hint="default"/>
        <w:b w:val="0"/>
        <w:bCs/>
        <w:i w:val="0"/>
        <w:iCs w:val="0"/>
        <w:caps w:val="0"/>
        <w:smallCaps w:val="0"/>
        <w:strike w:val="0"/>
        <w:dstrike w:val="0"/>
        <w:color w:val="auto"/>
        <w:spacing w:val="0"/>
        <w:w w:val="100"/>
        <w:kern w:val="0"/>
        <w:position w:val="0"/>
        <w:sz w:val="24"/>
        <w:u w:val="none"/>
        <w:effect w:val="none"/>
        <w:bdr w:val="nil"/>
        <w:shd w:val="clear" w:color="auto" w:fill="auto"/>
      </w:rPr>
    </w:lvl>
    <w:lvl w:ilvl="2">
      <w:start w:val="1"/>
      <w:numFmt w:val="decimal"/>
      <w:pStyle w:val="11"/>
      <w:lvlText w:val="%1.%2.%3"/>
      <w:lvlJc w:val="left"/>
      <w:pPr>
        <w:tabs>
          <w:tab w:val="num" w:pos="1560"/>
        </w:tabs>
        <w:ind w:left="1560" w:hanging="1134"/>
      </w:pPr>
      <w:rPr>
        <w:rFonts w:hint="default"/>
        <w:b w:val="0"/>
        <w:i w:val="0"/>
        <w:color w:val="auto"/>
      </w:rPr>
    </w:lvl>
    <w:lvl w:ilvl="3">
      <w:start w:val="1"/>
      <w:numFmt w:val="decimal"/>
      <w:pStyle w:val="a3"/>
      <w:lvlText w:val="%1.%2.%3.%4"/>
      <w:lvlJc w:val="left"/>
      <w:pPr>
        <w:tabs>
          <w:tab w:val="num" w:pos="1134"/>
        </w:tabs>
        <w:ind w:left="1134" w:hanging="1134"/>
      </w:pPr>
      <w:rPr>
        <w:rFonts w:hint="default"/>
        <w:b w:val="0"/>
        <w:i w:val="0"/>
      </w:rPr>
    </w:lvl>
    <w:lvl w:ilvl="4">
      <w:start w:val="1"/>
      <w:numFmt w:val="lowerLetter"/>
      <w:pStyle w:val="a4"/>
      <w:lvlText w:val="%5)"/>
      <w:lvlJc w:val="left"/>
      <w:pPr>
        <w:tabs>
          <w:tab w:val="num" w:pos="1560"/>
        </w:tabs>
        <w:ind w:left="1560"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4716A3"/>
    <w:multiLevelType w:val="multilevel"/>
    <w:tmpl w:val="662E7E54"/>
    <w:lvl w:ilvl="0">
      <w:start w:val="1"/>
      <w:numFmt w:val="decimal"/>
      <w:lvlText w:val="%1."/>
      <w:lvlJc w:val="left"/>
      <w:pPr>
        <w:ind w:left="360" w:hanging="360"/>
      </w:pPr>
      <w:rPr>
        <w:rFonts w:ascii="Times New Roman" w:hAnsi="Times New Roman" w:cs="Times New Roman" w:hint="default"/>
        <w:b/>
        <w:sz w:val="20"/>
        <w:szCs w:val="20"/>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1"/>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8" w15:restartNumberingAfterBreak="0">
    <w:nsid w:val="4C855166"/>
    <w:multiLevelType w:val="hybridMultilevel"/>
    <w:tmpl w:val="7B2231D4"/>
    <w:lvl w:ilvl="0" w:tplc="1CF2D3D2">
      <w:start w:val="1"/>
      <w:numFmt w:val="bullet"/>
      <w:lvlText w:val=""/>
      <w:lvlJc w:val="left"/>
      <w:pPr>
        <w:ind w:left="720" w:hanging="360"/>
      </w:pPr>
      <w:rPr>
        <w:rFonts w:ascii="Symbol" w:hAnsi="Symbol" w:hint="default"/>
      </w:rPr>
    </w:lvl>
    <w:lvl w:ilvl="1" w:tplc="E1260B32">
      <w:start w:val="1"/>
      <w:numFmt w:val="bullet"/>
      <w:lvlText w:val="-"/>
      <w:lvlJc w:val="left"/>
      <w:pPr>
        <w:ind w:left="1440" w:hanging="360"/>
      </w:pPr>
      <w:rPr>
        <w:rFonts w:ascii="Times New Roman" w:eastAsia="Times New Roman" w:hAnsi="Times New Roman" w:cs="Times New Roman" w:hint="default"/>
      </w:rPr>
    </w:lvl>
    <w:lvl w:ilvl="2" w:tplc="D834E848" w:tentative="1">
      <w:start w:val="1"/>
      <w:numFmt w:val="bullet"/>
      <w:lvlText w:val=""/>
      <w:lvlJc w:val="left"/>
      <w:pPr>
        <w:ind w:left="2160" w:hanging="360"/>
      </w:pPr>
      <w:rPr>
        <w:rFonts w:ascii="Wingdings" w:hAnsi="Wingdings" w:hint="default"/>
      </w:rPr>
    </w:lvl>
    <w:lvl w:ilvl="3" w:tplc="C342710C" w:tentative="1">
      <w:start w:val="1"/>
      <w:numFmt w:val="bullet"/>
      <w:lvlText w:val=""/>
      <w:lvlJc w:val="left"/>
      <w:pPr>
        <w:ind w:left="2880" w:hanging="360"/>
      </w:pPr>
      <w:rPr>
        <w:rFonts w:ascii="Symbol" w:hAnsi="Symbol" w:hint="default"/>
      </w:rPr>
    </w:lvl>
    <w:lvl w:ilvl="4" w:tplc="68C49AB8" w:tentative="1">
      <w:start w:val="1"/>
      <w:numFmt w:val="bullet"/>
      <w:lvlText w:val="o"/>
      <w:lvlJc w:val="left"/>
      <w:pPr>
        <w:ind w:left="3600" w:hanging="360"/>
      </w:pPr>
      <w:rPr>
        <w:rFonts w:ascii="Courier New" w:hAnsi="Courier New" w:cs="Courier New" w:hint="default"/>
      </w:rPr>
    </w:lvl>
    <w:lvl w:ilvl="5" w:tplc="07F47E56" w:tentative="1">
      <w:start w:val="1"/>
      <w:numFmt w:val="bullet"/>
      <w:lvlText w:val=""/>
      <w:lvlJc w:val="left"/>
      <w:pPr>
        <w:ind w:left="4320" w:hanging="360"/>
      </w:pPr>
      <w:rPr>
        <w:rFonts w:ascii="Wingdings" w:hAnsi="Wingdings" w:hint="default"/>
      </w:rPr>
    </w:lvl>
    <w:lvl w:ilvl="6" w:tplc="2076B81C" w:tentative="1">
      <w:start w:val="1"/>
      <w:numFmt w:val="bullet"/>
      <w:lvlText w:val=""/>
      <w:lvlJc w:val="left"/>
      <w:pPr>
        <w:ind w:left="5040" w:hanging="360"/>
      </w:pPr>
      <w:rPr>
        <w:rFonts w:ascii="Symbol" w:hAnsi="Symbol" w:hint="default"/>
      </w:rPr>
    </w:lvl>
    <w:lvl w:ilvl="7" w:tplc="ACEEAD5A" w:tentative="1">
      <w:start w:val="1"/>
      <w:numFmt w:val="bullet"/>
      <w:lvlText w:val="o"/>
      <w:lvlJc w:val="left"/>
      <w:pPr>
        <w:ind w:left="5760" w:hanging="360"/>
      </w:pPr>
      <w:rPr>
        <w:rFonts w:ascii="Courier New" w:hAnsi="Courier New" w:cs="Courier New" w:hint="default"/>
      </w:rPr>
    </w:lvl>
    <w:lvl w:ilvl="8" w:tplc="00FC1CDE" w:tentative="1">
      <w:start w:val="1"/>
      <w:numFmt w:val="bullet"/>
      <w:lvlText w:val=""/>
      <w:lvlJc w:val="left"/>
      <w:pPr>
        <w:ind w:left="6480" w:hanging="360"/>
      </w:pPr>
      <w:rPr>
        <w:rFonts w:ascii="Wingdings" w:hAnsi="Wingdings" w:hint="default"/>
      </w:rPr>
    </w:lvl>
  </w:abstractNum>
  <w:abstractNum w:abstractNumId="29" w15:restartNumberingAfterBreak="0">
    <w:nsid w:val="4F733752"/>
    <w:multiLevelType w:val="multilevel"/>
    <w:tmpl w:val="4A109960"/>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360"/>
        </w:tabs>
        <w:ind w:left="36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1254787"/>
    <w:multiLevelType w:val="multilevel"/>
    <w:tmpl w:val="3A402FE2"/>
    <w:lvl w:ilvl="0">
      <w:start w:val="3"/>
      <w:numFmt w:val="decimal"/>
      <w:lvlText w:val="%1."/>
      <w:lvlJc w:val="left"/>
      <w:pPr>
        <w:tabs>
          <w:tab w:val="num" w:pos="720"/>
        </w:tabs>
        <w:ind w:left="720" w:hanging="360"/>
      </w:pPr>
    </w:lvl>
    <w:lvl w:ilvl="1">
      <w:start w:val="1"/>
      <w:numFmt w:val="decimal"/>
      <w:pStyle w:val="a5"/>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28D7C8"/>
    <w:multiLevelType w:val="hybridMultilevel"/>
    <w:tmpl w:val="00000000"/>
    <w:lvl w:ilvl="0" w:tplc="05FC05DC">
      <w:start w:val="1"/>
      <w:numFmt w:val="bullet"/>
      <w:lvlText w:val=""/>
      <w:lvlJc w:val="left"/>
      <w:pPr>
        <w:ind w:left="360" w:hanging="360"/>
      </w:pPr>
      <w:rPr>
        <w:rFonts w:ascii="Symbol" w:hAnsi="Symbol" w:cs="Symbol" w:hint="default"/>
        <w:sz w:val="20"/>
      </w:rPr>
    </w:lvl>
    <w:lvl w:ilvl="1" w:tplc="3808D518">
      <w:start w:val="1"/>
      <w:numFmt w:val="bullet"/>
      <w:lvlText w:val="o"/>
      <w:lvlJc w:val="left"/>
      <w:pPr>
        <w:ind w:left="1080" w:hanging="360"/>
      </w:pPr>
      <w:rPr>
        <w:rFonts w:ascii="Courier New" w:hAnsi="Courier New" w:cs="Courier New" w:hint="default"/>
      </w:rPr>
    </w:lvl>
    <w:lvl w:ilvl="2" w:tplc="A5CE48AE">
      <w:start w:val="1"/>
      <w:numFmt w:val="bullet"/>
      <w:lvlText w:val=""/>
      <w:lvlJc w:val="left"/>
      <w:pPr>
        <w:ind w:left="1800" w:hanging="360"/>
      </w:pPr>
      <w:rPr>
        <w:rFonts w:ascii="Wingdings" w:hAnsi="Wingdings" w:cs="Wingdings" w:hint="default"/>
      </w:rPr>
    </w:lvl>
    <w:lvl w:ilvl="3" w:tplc="A1A6045E">
      <w:start w:val="1"/>
      <w:numFmt w:val="bullet"/>
      <w:lvlText w:val=""/>
      <w:lvlJc w:val="left"/>
      <w:pPr>
        <w:ind w:left="2520" w:hanging="360"/>
      </w:pPr>
      <w:rPr>
        <w:rFonts w:ascii="Symbol" w:hAnsi="Symbol" w:cs="Symbol" w:hint="default"/>
      </w:rPr>
    </w:lvl>
    <w:lvl w:ilvl="4" w:tplc="ED68490C">
      <w:start w:val="1"/>
      <w:numFmt w:val="bullet"/>
      <w:lvlText w:val="o"/>
      <w:lvlJc w:val="left"/>
      <w:pPr>
        <w:ind w:left="3240" w:hanging="360"/>
      </w:pPr>
      <w:rPr>
        <w:rFonts w:ascii="Courier New" w:hAnsi="Courier New" w:cs="Courier New" w:hint="default"/>
      </w:rPr>
    </w:lvl>
    <w:lvl w:ilvl="5" w:tplc="DC5A0CAE">
      <w:start w:val="1"/>
      <w:numFmt w:val="bullet"/>
      <w:lvlText w:val=""/>
      <w:lvlJc w:val="left"/>
      <w:pPr>
        <w:ind w:left="3960" w:hanging="360"/>
      </w:pPr>
      <w:rPr>
        <w:rFonts w:ascii="Wingdings" w:hAnsi="Wingdings" w:cs="Wingdings" w:hint="default"/>
      </w:rPr>
    </w:lvl>
    <w:lvl w:ilvl="6" w:tplc="DCFE879C">
      <w:start w:val="1"/>
      <w:numFmt w:val="bullet"/>
      <w:lvlText w:val=""/>
      <w:lvlJc w:val="left"/>
      <w:pPr>
        <w:ind w:left="4680" w:hanging="360"/>
      </w:pPr>
      <w:rPr>
        <w:rFonts w:ascii="Symbol" w:hAnsi="Symbol" w:cs="Symbol" w:hint="default"/>
      </w:rPr>
    </w:lvl>
    <w:lvl w:ilvl="7" w:tplc="16E6F7F6">
      <w:start w:val="1"/>
      <w:numFmt w:val="bullet"/>
      <w:lvlText w:val="o"/>
      <w:lvlJc w:val="left"/>
      <w:pPr>
        <w:ind w:left="5400" w:hanging="360"/>
      </w:pPr>
      <w:rPr>
        <w:rFonts w:ascii="Courier New" w:hAnsi="Courier New" w:cs="Courier New" w:hint="default"/>
      </w:rPr>
    </w:lvl>
    <w:lvl w:ilvl="8" w:tplc="303E298E">
      <w:start w:val="1"/>
      <w:numFmt w:val="bullet"/>
      <w:lvlText w:val=""/>
      <w:lvlJc w:val="left"/>
      <w:pPr>
        <w:ind w:left="6120" w:hanging="360"/>
      </w:pPr>
      <w:rPr>
        <w:rFonts w:ascii="Wingdings" w:hAnsi="Wingdings" w:cs="Wingdings" w:hint="default"/>
      </w:rPr>
    </w:lvl>
  </w:abstractNum>
  <w:abstractNum w:abstractNumId="32" w15:restartNumberingAfterBreak="0">
    <w:nsid w:val="55143543"/>
    <w:multiLevelType w:val="hybridMultilevel"/>
    <w:tmpl w:val="7D98A00A"/>
    <w:lvl w:ilvl="0" w:tplc="2A3C90B2">
      <w:start w:val="1"/>
      <w:numFmt w:val="decimal"/>
      <w:lvlText w:val="%1."/>
      <w:lvlJc w:val="left"/>
      <w:pPr>
        <w:ind w:left="720" w:hanging="360"/>
      </w:pPr>
    </w:lvl>
    <w:lvl w:ilvl="1" w:tplc="A5683928">
      <w:start w:val="1"/>
      <w:numFmt w:val="decimal"/>
      <w:lvlText w:val="%2."/>
      <w:lvlJc w:val="left"/>
      <w:pPr>
        <w:tabs>
          <w:tab w:val="num" w:pos="1440"/>
        </w:tabs>
        <w:ind w:left="1440" w:hanging="360"/>
      </w:pPr>
    </w:lvl>
    <w:lvl w:ilvl="2" w:tplc="3182D1D2">
      <w:start w:val="1"/>
      <w:numFmt w:val="decimal"/>
      <w:lvlText w:val="%3."/>
      <w:lvlJc w:val="left"/>
      <w:pPr>
        <w:tabs>
          <w:tab w:val="num" w:pos="2160"/>
        </w:tabs>
        <w:ind w:left="2160" w:hanging="360"/>
      </w:pPr>
    </w:lvl>
    <w:lvl w:ilvl="3" w:tplc="1E04C5D8">
      <w:start w:val="1"/>
      <w:numFmt w:val="decimal"/>
      <w:lvlText w:val="%4."/>
      <w:lvlJc w:val="left"/>
      <w:pPr>
        <w:tabs>
          <w:tab w:val="num" w:pos="2880"/>
        </w:tabs>
        <w:ind w:left="2880" w:hanging="360"/>
      </w:pPr>
    </w:lvl>
    <w:lvl w:ilvl="4" w:tplc="971478A2">
      <w:start w:val="1"/>
      <w:numFmt w:val="decimal"/>
      <w:lvlText w:val="%5."/>
      <w:lvlJc w:val="left"/>
      <w:pPr>
        <w:tabs>
          <w:tab w:val="num" w:pos="3600"/>
        </w:tabs>
        <w:ind w:left="3600" w:hanging="360"/>
      </w:pPr>
    </w:lvl>
    <w:lvl w:ilvl="5" w:tplc="5A7CB02C">
      <w:start w:val="1"/>
      <w:numFmt w:val="decimal"/>
      <w:lvlText w:val="%6."/>
      <w:lvlJc w:val="left"/>
      <w:pPr>
        <w:tabs>
          <w:tab w:val="num" w:pos="4320"/>
        </w:tabs>
        <w:ind w:left="4320" w:hanging="360"/>
      </w:pPr>
    </w:lvl>
    <w:lvl w:ilvl="6" w:tplc="2FC061BC">
      <w:start w:val="1"/>
      <w:numFmt w:val="decimal"/>
      <w:lvlText w:val="%7."/>
      <w:lvlJc w:val="left"/>
      <w:pPr>
        <w:tabs>
          <w:tab w:val="num" w:pos="5040"/>
        </w:tabs>
        <w:ind w:left="5040" w:hanging="360"/>
      </w:pPr>
    </w:lvl>
    <w:lvl w:ilvl="7" w:tplc="084EEE8C">
      <w:start w:val="1"/>
      <w:numFmt w:val="decimal"/>
      <w:lvlText w:val="%8."/>
      <w:lvlJc w:val="left"/>
      <w:pPr>
        <w:tabs>
          <w:tab w:val="num" w:pos="5760"/>
        </w:tabs>
        <w:ind w:left="5760" w:hanging="360"/>
      </w:pPr>
    </w:lvl>
    <w:lvl w:ilvl="8" w:tplc="FB5E0AF6">
      <w:start w:val="1"/>
      <w:numFmt w:val="decimal"/>
      <w:lvlText w:val="%9."/>
      <w:lvlJc w:val="left"/>
      <w:pPr>
        <w:tabs>
          <w:tab w:val="num" w:pos="6480"/>
        </w:tabs>
        <w:ind w:left="6480" w:hanging="360"/>
      </w:pPr>
    </w:lvl>
  </w:abstractNum>
  <w:abstractNum w:abstractNumId="33"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4" w15:restartNumberingAfterBreak="0">
    <w:nsid w:val="5C685E3D"/>
    <w:multiLevelType w:val="multilevel"/>
    <w:tmpl w:val="B6E4D494"/>
    <w:lvl w:ilvl="0">
      <w:start w:val="1"/>
      <w:numFmt w:val="decimal"/>
      <w:lvlText w:val="%1."/>
      <w:lvlJc w:val="left"/>
      <w:pPr>
        <w:tabs>
          <w:tab w:val="num" w:pos="360"/>
        </w:tabs>
        <w:ind w:left="360" w:hanging="360"/>
      </w:pPr>
      <w:rPr>
        <w:rFonts w:hint="default"/>
        <w:sz w:val="20"/>
        <w:szCs w:val="20"/>
      </w:rPr>
    </w:lvl>
    <w:lvl w:ilvl="1">
      <w:start w:val="8"/>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39D4A75"/>
    <w:multiLevelType w:val="multilevel"/>
    <w:tmpl w:val="952AF90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8"/>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99E0DCE"/>
    <w:multiLevelType w:val="hybridMultilevel"/>
    <w:tmpl w:val="90CA3CB6"/>
    <w:lvl w:ilvl="0" w:tplc="5156AA74">
      <w:start w:val="1"/>
      <w:numFmt w:val="lowerLetter"/>
      <w:lvlText w:val="%1)"/>
      <w:lvlJc w:val="left"/>
      <w:pPr>
        <w:ind w:left="720" w:hanging="360"/>
      </w:pPr>
    </w:lvl>
    <w:lvl w:ilvl="1" w:tplc="9E68A72E" w:tentative="1">
      <w:start w:val="1"/>
      <w:numFmt w:val="lowerLetter"/>
      <w:lvlText w:val="%2."/>
      <w:lvlJc w:val="left"/>
      <w:pPr>
        <w:ind w:left="1440" w:hanging="360"/>
      </w:pPr>
    </w:lvl>
    <w:lvl w:ilvl="2" w:tplc="28C6BA0A" w:tentative="1">
      <w:start w:val="1"/>
      <w:numFmt w:val="lowerRoman"/>
      <w:lvlText w:val="%3."/>
      <w:lvlJc w:val="right"/>
      <w:pPr>
        <w:ind w:left="2160" w:hanging="180"/>
      </w:pPr>
    </w:lvl>
    <w:lvl w:ilvl="3" w:tplc="94DA154C" w:tentative="1">
      <w:start w:val="1"/>
      <w:numFmt w:val="decimal"/>
      <w:lvlText w:val="%4."/>
      <w:lvlJc w:val="left"/>
      <w:pPr>
        <w:ind w:left="2880" w:hanging="360"/>
      </w:pPr>
    </w:lvl>
    <w:lvl w:ilvl="4" w:tplc="812C172C" w:tentative="1">
      <w:start w:val="1"/>
      <w:numFmt w:val="lowerLetter"/>
      <w:lvlText w:val="%5."/>
      <w:lvlJc w:val="left"/>
      <w:pPr>
        <w:ind w:left="3600" w:hanging="360"/>
      </w:pPr>
    </w:lvl>
    <w:lvl w:ilvl="5" w:tplc="40742082" w:tentative="1">
      <w:start w:val="1"/>
      <w:numFmt w:val="lowerRoman"/>
      <w:lvlText w:val="%6."/>
      <w:lvlJc w:val="right"/>
      <w:pPr>
        <w:ind w:left="4320" w:hanging="180"/>
      </w:pPr>
    </w:lvl>
    <w:lvl w:ilvl="6" w:tplc="5D9EDCCE" w:tentative="1">
      <w:start w:val="1"/>
      <w:numFmt w:val="decimal"/>
      <w:lvlText w:val="%7."/>
      <w:lvlJc w:val="left"/>
      <w:pPr>
        <w:ind w:left="5040" w:hanging="360"/>
      </w:pPr>
    </w:lvl>
    <w:lvl w:ilvl="7" w:tplc="46CA2024" w:tentative="1">
      <w:start w:val="1"/>
      <w:numFmt w:val="lowerLetter"/>
      <w:lvlText w:val="%8."/>
      <w:lvlJc w:val="left"/>
      <w:pPr>
        <w:ind w:left="5760" w:hanging="360"/>
      </w:pPr>
    </w:lvl>
    <w:lvl w:ilvl="8" w:tplc="58B21EB4" w:tentative="1">
      <w:start w:val="1"/>
      <w:numFmt w:val="lowerRoman"/>
      <w:lvlText w:val="%9."/>
      <w:lvlJc w:val="right"/>
      <w:pPr>
        <w:ind w:left="6480" w:hanging="180"/>
      </w:pPr>
    </w:lvl>
  </w:abstractNum>
  <w:abstractNum w:abstractNumId="37"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8" w15:restartNumberingAfterBreak="0">
    <w:nsid w:val="6ECE2CB9"/>
    <w:multiLevelType w:val="multilevel"/>
    <w:tmpl w:val="72E41A54"/>
    <w:lvl w:ilvl="0">
      <w:start w:val="1"/>
      <w:numFmt w:val="decimal"/>
      <w:pStyle w:val="22"/>
      <w:lvlText w:val="%1."/>
      <w:lvlJc w:val="left"/>
      <w:pPr>
        <w:ind w:left="360"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9" w15:restartNumberingAfterBreak="0">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09F4AA7"/>
    <w:multiLevelType w:val="multilevel"/>
    <w:tmpl w:val="6148A0FC"/>
    <w:lvl w:ilvl="0">
      <w:start w:val="1"/>
      <w:numFmt w:val="upperRoman"/>
      <w:pStyle w:val="10"/>
      <w:lvlText w:val="Раздел %1."/>
      <w:lvlJc w:val="left"/>
      <w:pPr>
        <w:tabs>
          <w:tab w:val="num" w:pos="2268"/>
        </w:tabs>
        <w:ind w:left="2268" w:hanging="2268"/>
      </w:pPr>
      <w:rPr>
        <w:rFonts w:hint="default"/>
        <w:sz w:val="28"/>
        <w:szCs w:val="28"/>
      </w:rPr>
    </w:lvl>
    <w:lvl w:ilvl="1">
      <w:start w:val="1"/>
      <w:numFmt w:val="decimal"/>
      <w:pStyle w:val="23"/>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2.%3."/>
      <w:lvlJc w:val="left"/>
      <w:pPr>
        <w:tabs>
          <w:tab w:val="num" w:pos="1134"/>
        </w:tabs>
        <w:ind w:left="1134" w:hanging="1134"/>
      </w:pPr>
      <w:rPr>
        <w:rFonts w:hint="default"/>
        <w:b/>
      </w:rPr>
    </w:lvl>
    <w:lvl w:ilvl="3">
      <w:start w:val="1"/>
      <w:numFmt w:val="decimal"/>
      <w:pStyle w:val="40"/>
      <w:lvlText w:val="%2.%3.%4."/>
      <w:lvlJc w:val="left"/>
      <w:pPr>
        <w:tabs>
          <w:tab w:val="num" w:pos="2394"/>
        </w:tabs>
        <w:ind w:left="2394" w:hanging="1134"/>
      </w:pPr>
      <w:rPr>
        <w:rFonts w:hint="default"/>
        <w:b w:val="0"/>
        <w:i w:val="0"/>
        <w:dstrike w:val="0"/>
        <w:color w:val="auto"/>
      </w:rPr>
    </w:lvl>
    <w:lvl w:ilvl="4">
      <w:start w:val="1"/>
      <w:numFmt w:val="russianLower"/>
      <w:pStyle w:val="5"/>
      <w:lvlText w:val="(%5)"/>
      <w:lvlJc w:val="left"/>
      <w:pPr>
        <w:tabs>
          <w:tab w:val="num" w:pos="2835"/>
        </w:tabs>
        <w:ind w:left="2835" w:hanging="567"/>
      </w:pPr>
      <w:rPr>
        <w:rFonts w:hint="default"/>
        <w:b w:val="0"/>
        <w:dstrike w:val="0"/>
        <w:color w:val="auto"/>
      </w:rPr>
    </w:lvl>
    <w:lvl w:ilvl="5">
      <w:start w:val="1"/>
      <w:numFmt w:val="decimal"/>
      <w:pStyle w:val="6"/>
      <w:lvlText w:val="(%6)"/>
      <w:lvlJc w:val="left"/>
      <w:pPr>
        <w:tabs>
          <w:tab w:val="num" w:pos="2835"/>
        </w:tabs>
        <w:ind w:left="2835" w:hanging="567"/>
      </w:pPr>
      <w:rPr>
        <w:rFonts w:hint="default"/>
        <w:b w:val="0"/>
        <w:dstrike w:val="0"/>
        <w:color w:val="auto"/>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6166C28"/>
    <w:multiLevelType w:val="multilevel"/>
    <w:tmpl w:val="5CAA5C88"/>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1069"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AC2E2E"/>
    <w:multiLevelType w:val="multilevel"/>
    <w:tmpl w:val="F9689D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DC2244"/>
    <w:multiLevelType w:val="hybridMultilevel"/>
    <w:tmpl w:val="A75ABDCE"/>
    <w:lvl w:ilvl="0" w:tplc="20CED750">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rPr>
    </w:lvl>
    <w:lvl w:ilvl="1" w:tplc="BBCAE878">
      <w:start w:val="1"/>
      <w:numFmt w:val="bullet"/>
      <w:lvlText w:val="o"/>
      <w:lvlJc w:val="left"/>
      <w:pPr>
        <w:tabs>
          <w:tab w:val="num" w:pos="1440"/>
        </w:tabs>
        <w:ind w:left="1440" w:hanging="360"/>
      </w:pPr>
      <w:rPr>
        <w:rFonts w:ascii="Courier New" w:hAnsi="Courier New" w:cs="Courier New" w:hint="default"/>
      </w:rPr>
    </w:lvl>
    <w:lvl w:ilvl="2" w:tplc="F56860E4">
      <w:start w:val="1"/>
      <w:numFmt w:val="bullet"/>
      <w:lvlText w:val=""/>
      <w:lvlJc w:val="left"/>
      <w:pPr>
        <w:tabs>
          <w:tab w:val="num" w:pos="2160"/>
        </w:tabs>
        <w:ind w:left="2160" w:hanging="360"/>
      </w:pPr>
      <w:rPr>
        <w:rFonts w:ascii="Wingdings" w:hAnsi="Wingdings" w:cs="Times New Roman" w:hint="default"/>
      </w:rPr>
    </w:lvl>
    <w:lvl w:ilvl="3" w:tplc="A296F8AC">
      <w:start w:val="1"/>
      <w:numFmt w:val="bullet"/>
      <w:lvlText w:val=""/>
      <w:lvlJc w:val="left"/>
      <w:pPr>
        <w:tabs>
          <w:tab w:val="num" w:pos="2880"/>
        </w:tabs>
        <w:ind w:left="2880" w:hanging="360"/>
      </w:pPr>
      <w:rPr>
        <w:rFonts w:ascii="Symbol" w:hAnsi="Symbol" w:cs="Times New Roman" w:hint="default"/>
      </w:rPr>
    </w:lvl>
    <w:lvl w:ilvl="4" w:tplc="969ED788">
      <w:start w:val="1"/>
      <w:numFmt w:val="bullet"/>
      <w:lvlText w:val="o"/>
      <w:lvlJc w:val="left"/>
      <w:pPr>
        <w:tabs>
          <w:tab w:val="num" w:pos="3600"/>
        </w:tabs>
        <w:ind w:left="3600" w:hanging="360"/>
      </w:pPr>
      <w:rPr>
        <w:rFonts w:ascii="Courier New" w:hAnsi="Courier New" w:cs="Courier New" w:hint="default"/>
      </w:rPr>
    </w:lvl>
    <w:lvl w:ilvl="5" w:tplc="3822F4AA">
      <w:start w:val="1"/>
      <w:numFmt w:val="bullet"/>
      <w:lvlText w:val=""/>
      <w:lvlJc w:val="left"/>
      <w:pPr>
        <w:tabs>
          <w:tab w:val="num" w:pos="4320"/>
        </w:tabs>
        <w:ind w:left="4320" w:hanging="360"/>
      </w:pPr>
      <w:rPr>
        <w:rFonts w:ascii="Wingdings" w:hAnsi="Wingdings" w:cs="Times New Roman" w:hint="default"/>
      </w:rPr>
    </w:lvl>
    <w:lvl w:ilvl="6" w:tplc="DE4A4446">
      <w:start w:val="1"/>
      <w:numFmt w:val="bullet"/>
      <w:lvlText w:val=""/>
      <w:lvlJc w:val="left"/>
      <w:pPr>
        <w:tabs>
          <w:tab w:val="num" w:pos="5040"/>
        </w:tabs>
        <w:ind w:left="5040" w:hanging="360"/>
      </w:pPr>
      <w:rPr>
        <w:rFonts w:ascii="Symbol" w:hAnsi="Symbol" w:cs="Times New Roman" w:hint="default"/>
      </w:rPr>
    </w:lvl>
    <w:lvl w:ilvl="7" w:tplc="B4269196">
      <w:start w:val="1"/>
      <w:numFmt w:val="bullet"/>
      <w:lvlText w:val="o"/>
      <w:lvlJc w:val="left"/>
      <w:pPr>
        <w:tabs>
          <w:tab w:val="num" w:pos="5760"/>
        </w:tabs>
        <w:ind w:left="5760" w:hanging="360"/>
      </w:pPr>
      <w:rPr>
        <w:rFonts w:ascii="Courier New" w:hAnsi="Courier New" w:cs="Courier New" w:hint="default"/>
      </w:rPr>
    </w:lvl>
    <w:lvl w:ilvl="8" w:tplc="94006290">
      <w:start w:val="1"/>
      <w:numFmt w:val="bullet"/>
      <w:lvlText w:val=""/>
      <w:lvlJc w:val="left"/>
      <w:pPr>
        <w:tabs>
          <w:tab w:val="num" w:pos="6480"/>
        </w:tabs>
        <w:ind w:left="6480" w:hanging="360"/>
      </w:pPr>
      <w:rPr>
        <w:rFonts w:ascii="Wingdings" w:hAnsi="Wingdings" w:cs="Times New Roman" w:hint="default"/>
      </w:rPr>
    </w:lvl>
  </w:abstractNum>
  <w:abstractNum w:abstractNumId="44" w15:restartNumberingAfterBreak="0">
    <w:nsid w:val="7FF412D1"/>
    <w:multiLevelType w:val="hybridMultilevel"/>
    <w:tmpl w:val="2BB89726"/>
    <w:lvl w:ilvl="0" w:tplc="ACC22952">
      <w:start w:val="1"/>
      <w:numFmt w:val="lowerLetter"/>
      <w:lvlText w:val="%1)"/>
      <w:lvlJc w:val="left"/>
      <w:pPr>
        <w:ind w:left="720" w:hanging="360"/>
      </w:pPr>
    </w:lvl>
    <w:lvl w:ilvl="1" w:tplc="95429660" w:tentative="1">
      <w:start w:val="1"/>
      <w:numFmt w:val="lowerLetter"/>
      <w:lvlText w:val="%2."/>
      <w:lvlJc w:val="left"/>
      <w:pPr>
        <w:ind w:left="1440" w:hanging="360"/>
      </w:pPr>
    </w:lvl>
    <w:lvl w:ilvl="2" w:tplc="8410F3D6" w:tentative="1">
      <w:start w:val="1"/>
      <w:numFmt w:val="lowerRoman"/>
      <w:lvlText w:val="%3."/>
      <w:lvlJc w:val="right"/>
      <w:pPr>
        <w:ind w:left="2160" w:hanging="180"/>
      </w:pPr>
    </w:lvl>
    <w:lvl w:ilvl="3" w:tplc="052CB99E" w:tentative="1">
      <w:start w:val="1"/>
      <w:numFmt w:val="decimal"/>
      <w:lvlText w:val="%4."/>
      <w:lvlJc w:val="left"/>
      <w:pPr>
        <w:ind w:left="2880" w:hanging="360"/>
      </w:pPr>
    </w:lvl>
    <w:lvl w:ilvl="4" w:tplc="6C36C338" w:tentative="1">
      <w:start w:val="1"/>
      <w:numFmt w:val="lowerLetter"/>
      <w:lvlText w:val="%5."/>
      <w:lvlJc w:val="left"/>
      <w:pPr>
        <w:ind w:left="3600" w:hanging="360"/>
      </w:pPr>
    </w:lvl>
    <w:lvl w:ilvl="5" w:tplc="E41482D8" w:tentative="1">
      <w:start w:val="1"/>
      <w:numFmt w:val="lowerRoman"/>
      <w:lvlText w:val="%6."/>
      <w:lvlJc w:val="right"/>
      <w:pPr>
        <w:ind w:left="4320" w:hanging="180"/>
      </w:pPr>
    </w:lvl>
    <w:lvl w:ilvl="6" w:tplc="3634BE22" w:tentative="1">
      <w:start w:val="1"/>
      <w:numFmt w:val="decimal"/>
      <w:lvlText w:val="%7."/>
      <w:lvlJc w:val="left"/>
      <w:pPr>
        <w:ind w:left="5040" w:hanging="360"/>
      </w:pPr>
    </w:lvl>
    <w:lvl w:ilvl="7" w:tplc="A7A4C528" w:tentative="1">
      <w:start w:val="1"/>
      <w:numFmt w:val="lowerLetter"/>
      <w:lvlText w:val="%8."/>
      <w:lvlJc w:val="left"/>
      <w:pPr>
        <w:ind w:left="5760" w:hanging="360"/>
      </w:pPr>
    </w:lvl>
    <w:lvl w:ilvl="8" w:tplc="448AF0DA" w:tentative="1">
      <w:start w:val="1"/>
      <w:numFmt w:val="lowerRoman"/>
      <w:lvlText w:val="%9."/>
      <w:lvlJc w:val="right"/>
      <w:pPr>
        <w:ind w:left="6480" w:hanging="180"/>
      </w:pPr>
    </w:lvl>
  </w:abstractNum>
  <w:num w:numId="1">
    <w:abstractNumId w:val="8"/>
  </w:num>
  <w:num w:numId="2">
    <w:abstractNumId w:val="5"/>
  </w:num>
  <w:num w:numId="3">
    <w:abstractNumId w:val="30"/>
  </w:num>
  <w:num w:numId="4">
    <w:abstractNumId w:val="27"/>
  </w:num>
  <w:num w:numId="5">
    <w:abstractNumId w:val="32"/>
  </w:num>
  <w:num w:numId="6">
    <w:abstractNumId w:val="18"/>
  </w:num>
  <w:num w:numId="7">
    <w:abstractNumId w:val="9"/>
  </w:num>
  <w:num w:numId="8">
    <w:abstractNumId w:val="13"/>
  </w:num>
  <w:num w:numId="9">
    <w:abstractNumId w:val="15"/>
  </w:num>
  <w:num w:numId="10">
    <w:abstractNumId w:val="39"/>
  </w:num>
  <w:num w:numId="11">
    <w:abstractNumId w:val="10"/>
  </w:num>
  <w:num w:numId="12">
    <w:abstractNumId w:val="20"/>
  </w:num>
  <w:num w:numId="13">
    <w:abstractNumId w:val="33"/>
  </w:num>
  <w:num w:numId="14">
    <w:abstractNumId w:val="36"/>
  </w:num>
  <w:num w:numId="15">
    <w:abstractNumId w:val="21"/>
  </w:num>
  <w:num w:numId="16">
    <w:abstractNumId w:val="22"/>
  </w:num>
  <w:num w:numId="17">
    <w:abstractNumId w:val="41"/>
  </w:num>
  <w:num w:numId="18">
    <w:abstractNumId w:val="28"/>
  </w:num>
  <w:num w:numId="19">
    <w:abstractNumId w:val="29"/>
  </w:num>
  <w:num w:numId="20">
    <w:abstractNumId w:val="4"/>
  </w:num>
  <w:num w:numId="21">
    <w:abstractNumId w:val="6"/>
  </w:num>
  <w:num w:numId="22">
    <w:abstractNumId w:val="37"/>
  </w:num>
  <w:num w:numId="23">
    <w:abstractNumId w:val="44"/>
  </w:num>
  <w:num w:numId="24">
    <w:abstractNumId w:val="3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5"/>
  </w:num>
  <w:num w:numId="29">
    <w:abstractNumId w:val="43"/>
  </w:num>
  <w:num w:numId="30">
    <w:abstractNumId w:val="11"/>
  </w:num>
  <w:num w:numId="31">
    <w:abstractNumId w:val="14"/>
  </w:num>
  <w:num w:numId="32">
    <w:abstractNumId w:val="40"/>
  </w:num>
  <w:num w:numId="33">
    <w:abstractNumId w:val="12"/>
  </w:num>
  <w:num w:numId="34">
    <w:abstractNumId w:val="42"/>
  </w:num>
  <w:num w:numId="35">
    <w:abstractNumId w:val="31"/>
  </w:num>
  <w:num w:numId="36">
    <w:abstractNumId w:val="26"/>
  </w:num>
  <w:num w:numId="37">
    <w:abstractNumId w:val="17"/>
  </w:num>
  <w:num w:numId="38">
    <w:abstractNumId w:val="7"/>
  </w:num>
  <w:num w:numId="39">
    <w:abstractNumId w:val="16"/>
  </w:num>
  <w:num w:numId="40">
    <w:abstractNumId w:val="35"/>
    <w:lvlOverride w:ilvl="0">
      <w:startOverride w:val="1"/>
    </w:lvlOverride>
    <w:lvlOverride w:ilvl="1">
      <w:startOverride w:val="1"/>
    </w:lvlOverride>
    <w:lvlOverride w:ilvl="2">
      <w:startOverride w:val="14"/>
    </w:lvlOverride>
    <w:lvlOverride w:ilvl="3">
      <w:startOverride w:val="1"/>
    </w:lvlOverride>
    <w:lvlOverride w:ilvl="4"/>
    <w:lvlOverride w:ilvl="5"/>
    <w:lvlOverride w:ilvl="6"/>
    <w:lvlOverride w:ilvl="7"/>
    <w:lvlOverride w:ilvl="8"/>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6D"/>
    <w:rsid w:val="000000B5"/>
    <w:rsid w:val="00036398"/>
    <w:rsid w:val="00051F02"/>
    <w:rsid w:val="0007608C"/>
    <w:rsid w:val="000A04CD"/>
    <w:rsid w:val="000E4DBB"/>
    <w:rsid w:val="00103C8B"/>
    <w:rsid w:val="00120425"/>
    <w:rsid w:val="00131AC8"/>
    <w:rsid w:val="00136441"/>
    <w:rsid w:val="001408D3"/>
    <w:rsid w:val="00170E21"/>
    <w:rsid w:val="00187B99"/>
    <w:rsid w:val="001C7349"/>
    <w:rsid w:val="002322C1"/>
    <w:rsid w:val="00250F16"/>
    <w:rsid w:val="0028646D"/>
    <w:rsid w:val="002946D6"/>
    <w:rsid w:val="002C0DA7"/>
    <w:rsid w:val="002C5B7B"/>
    <w:rsid w:val="00365BF0"/>
    <w:rsid w:val="003A5C98"/>
    <w:rsid w:val="003D6037"/>
    <w:rsid w:val="003E4A52"/>
    <w:rsid w:val="003E7B08"/>
    <w:rsid w:val="00423D06"/>
    <w:rsid w:val="004737D8"/>
    <w:rsid w:val="00484D31"/>
    <w:rsid w:val="004B01C6"/>
    <w:rsid w:val="004E498D"/>
    <w:rsid w:val="0050477C"/>
    <w:rsid w:val="00505124"/>
    <w:rsid w:val="00542C46"/>
    <w:rsid w:val="005479D3"/>
    <w:rsid w:val="005F3706"/>
    <w:rsid w:val="00640B48"/>
    <w:rsid w:val="00645055"/>
    <w:rsid w:val="0065201D"/>
    <w:rsid w:val="00696C66"/>
    <w:rsid w:val="00776477"/>
    <w:rsid w:val="007D66E1"/>
    <w:rsid w:val="007D6D0A"/>
    <w:rsid w:val="00825805"/>
    <w:rsid w:val="008576AE"/>
    <w:rsid w:val="008B59DC"/>
    <w:rsid w:val="008D1E7C"/>
    <w:rsid w:val="008E1637"/>
    <w:rsid w:val="00904842"/>
    <w:rsid w:val="009611EF"/>
    <w:rsid w:val="00972BCA"/>
    <w:rsid w:val="00977F52"/>
    <w:rsid w:val="009852EB"/>
    <w:rsid w:val="009A3B6A"/>
    <w:rsid w:val="009E553B"/>
    <w:rsid w:val="009F541C"/>
    <w:rsid w:val="009F65F8"/>
    <w:rsid w:val="00A25D53"/>
    <w:rsid w:val="00A4177E"/>
    <w:rsid w:val="00A525F3"/>
    <w:rsid w:val="00A73810"/>
    <w:rsid w:val="00A9210E"/>
    <w:rsid w:val="00AC60D5"/>
    <w:rsid w:val="00AE0424"/>
    <w:rsid w:val="00AE5B58"/>
    <w:rsid w:val="00B245D6"/>
    <w:rsid w:val="00B245D9"/>
    <w:rsid w:val="00B8677F"/>
    <w:rsid w:val="00BA6EC5"/>
    <w:rsid w:val="00C12385"/>
    <w:rsid w:val="00C42017"/>
    <w:rsid w:val="00C44998"/>
    <w:rsid w:val="00C601DB"/>
    <w:rsid w:val="00C61186"/>
    <w:rsid w:val="00C75634"/>
    <w:rsid w:val="00CA26AB"/>
    <w:rsid w:val="00CD7DFB"/>
    <w:rsid w:val="00CE53A9"/>
    <w:rsid w:val="00CF7CAB"/>
    <w:rsid w:val="00D51520"/>
    <w:rsid w:val="00D61C59"/>
    <w:rsid w:val="00D70307"/>
    <w:rsid w:val="00D81A95"/>
    <w:rsid w:val="00D85E43"/>
    <w:rsid w:val="00DB57E5"/>
    <w:rsid w:val="00DD14EB"/>
    <w:rsid w:val="00DF06A6"/>
    <w:rsid w:val="00E06B71"/>
    <w:rsid w:val="00E5268C"/>
    <w:rsid w:val="00E54C01"/>
    <w:rsid w:val="00E62961"/>
    <w:rsid w:val="00E63A4B"/>
    <w:rsid w:val="00EC0230"/>
    <w:rsid w:val="00EE0019"/>
    <w:rsid w:val="00F02828"/>
    <w:rsid w:val="00F07056"/>
    <w:rsid w:val="00F430F6"/>
    <w:rsid w:val="00FF2FA1"/>
    <w:rsid w:val="00FF3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7C1D"/>
  <w15:docId w15:val="{57027191-1199-4FCD-990F-7EC74D5A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86A9F"/>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6"/>
    <w:next w:val="a6"/>
    <w:link w:val="13"/>
    <w:qFormat/>
    <w:rsid w:val="000323E8"/>
    <w:pPr>
      <w:keepNext/>
      <w:spacing w:before="240" w:after="60"/>
      <w:outlineLvl w:val="0"/>
    </w:pPr>
    <w:rPr>
      <w:rFonts w:ascii="Cambria" w:hAnsi="Cambria"/>
      <w:b/>
      <w:bCs/>
      <w:kern w:val="32"/>
      <w:sz w:val="32"/>
      <w:szCs w:val="32"/>
    </w:rPr>
  </w:style>
  <w:style w:type="paragraph" w:styleId="24">
    <w:name w:val="heading 2"/>
    <w:aliases w:val="14 пт Знак,2,2 Знак,22,222 Знак,5 Знак,A,Reset numbering Знак,h2 Знак,h21 Знак,Заголовок 2 Знак Знак Знак Знак,Заголовок 2 Знак Знак Знак1,Заголовок 2 Знак Знак1,Заголовок 2 Знак1,Заголовок 2 содержание док,Заголовок пункта (1.1) Знак"/>
    <w:basedOn w:val="a6"/>
    <w:next w:val="a6"/>
    <w:link w:val="26"/>
    <w:qFormat/>
    <w:rsid w:val="000323E8"/>
    <w:pPr>
      <w:keepNext/>
      <w:spacing w:before="240" w:after="60"/>
      <w:outlineLvl w:val="1"/>
    </w:pPr>
    <w:rPr>
      <w:rFonts w:ascii="Cambria" w:hAnsi="Cambria"/>
      <w:b/>
      <w:bCs/>
      <w:i/>
      <w:iCs/>
      <w:sz w:val="28"/>
      <w:szCs w:val="28"/>
    </w:rPr>
  </w:style>
  <w:style w:type="paragraph" w:styleId="31">
    <w:name w:val="heading 3"/>
    <w:aliases w:val=" Знак,H3,OG Heading 3,Знак"/>
    <w:basedOn w:val="a6"/>
    <w:next w:val="a6"/>
    <w:link w:val="32"/>
    <w:uiPriority w:val="9"/>
    <w:unhideWhenUsed/>
    <w:qFormat/>
    <w:rsid w:val="00191FD2"/>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aliases w:val="Знак30"/>
    <w:basedOn w:val="a6"/>
    <w:link w:val="42"/>
    <w:qFormat/>
    <w:rsid w:val="000323E8"/>
    <w:pPr>
      <w:spacing w:before="100" w:beforeAutospacing="1" w:after="100" w:afterAutospacing="1"/>
      <w:outlineLvl w:val="3"/>
    </w:pPr>
    <w:rPr>
      <w:b/>
      <w:bCs/>
    </w:rPr>
  </w:style>
  <w:style w:type="paragraph" w:styleId="50">
    <w:name w:val="heading 5"/>
    <w:basedOn w:val="a6"/>
    <w:next w:val="a6"/>
    <w:link w:val="51"/>
    <w:qFormat/>
    <w:rsid w:val="0045785A"/>
    <w:pPr>
      <w:keepNext/>
      <w:widowControl w:val="0"/>
      <w:suppressAutoHyphens/>
      <w:spacing w:before="60"/>
      <w:ind w:left="1008" w:hanging="1008"/>
      <w:jc w:val="both"/>
      <w:outlineLvl w:val="4"/>
    </w:pPr>
    <w:rPr>
      <w:rFonts w:eastAsia="Arial Unicode MS"/>
      <w:b/>
      <w:snapToGrid w:val="0"/>
      <w:kern w:val="1"/>
      <w:sz w:val="26"/>
      <w:lang w:eastAsia="en-US"/>
    </w:rPr>
  </w:style>
  <w:style w:type="paragraph" w:styleId="60">
    <w:name w:val="heading 6"/>
    <w:basedOn w:val="a6"/>
    <w:next w:val="a6"/>
    <w:link w:val="61"/>
    <w:qFormat/>
    <w:rsid w:val="0045785A"/>
    <w:pPr>
      <w:widowControl w:val="0"/>
      <w:suppressAutoHyphens/>
      <w:spacing w:before="240" w:after="60"/>
      <w:ind w:left="1152" w:hanging="1152"/>
      <w:jc w:val="both"/>
      <w:outlineLvl w:val="5"/>
    </w:pPr>
    <w:rPr>
      <w:rFonts w:eastAsia="Arial Unicode MS"/>
      <w:b/>
      <w:snapToGrid w:val="0"/>
      <w:kern w:val="1"/>
      <w:sz w:val="22"/>
      <w:lang w:eastAsia="en-US"/>
    </w:rPr>
  </w:style>
  <w:style w:type="paragraph" w:styleId="7">
    <w:name w:val="heading 7"/>
    <w:basedOn w:val="a6"/>
    <w:next w:val="a6"/>
    <w:link w:val="70"/>
    <w:qFormat/>
    <w:rsid w:val="0045785A"/>
    <w:pPr>
      <w:widowControl w:val="0"/>
      <w:suppressAutoHyphens/>
      <w:spacing w:before="240" w:after="60"/>
      <w:ind w:left="1296" w:hanging="1296"/>
      <w:jc w:val="both"/>
      <w:outlineLvl w:val="6"/>
    </w:pPr>
    <w:rPr>
      <w:rFonts w:eastAsia="Arial Unicode MS"/>
      <w:snapToGrid w:val="0"/>
      <w:kern w:val="1"/>
      <w:sz w:val="26"/>
      <w:lang w:eastAsia="en-US"/>
    </w:rPr>
  </w:style>
  <w:style w:type="paragraph" w:styleId="8">
    <w:name w:val="heading 8"/>
    <w:basedOn w:val="a6"/>
    <w:next w:val="a6"/>
    <w:link w:val="80"/>
    <w:qFormat/>
    <w:rsid w:val="0045785A"/>
    <w:pPr>
      <w:widowControl w:val="0"/>
      <w:suppressAutoHyphens/>
      <w:spacing w:before="240" w:after="60"/>
      <w:ind w:left="1440" w:hanging="1440"/>
      <w:jc w:val="both"/>
      <w:outlineLvl w:val="7"/>
    </w:pPr>
    <w:rPr>
      <w:rFonts w:eastAsia="Arial Unicode MS"/>
      <w:i/>
      <w:snapToGrid w:val="0"/>
      <w:kern w:val="1"/>
      <w:sz w:val="26"/>
      <w:lang w:eastAsia="en-US"/>
    </w:rPr>
  </w:style>
  <w:style w:type="paragraph" w:styleId="9">
    <w:name w:val="heading 9"/>
    <w:basedOn w:val="a6"/>
    <w:next w:val="a6"/>
    <w:link w:val="90"/>
    <w:qFormat/>
    <w:rsid w:val="0045785A"/>
    <w:pPr>
      <w:widowControl w:val="0"/>
      <w:suppressAutoHyphens/>
      <w:spacing w:before="240" w:after="60"/>
      <w:ind w:left="1584" w:hanging="1584"/>
      <w:jc w:val="both"/>
      <w:outlineLvl w:val="8"/>
    </w:pPr>
    <w:rPr>
      <w:rFonts w:ascii="Arial" w:eastAsia="Arial Unicode MS" w:hAnsi="Arial"/>
      <w:snapToGrid w:val="0"/>
      <w:kern w:val="1"/>
      <w:sz w:val="22"/>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7"/>
    <w:link w:val="12"/>
    <w:rsid w:val="000323E8"/>
    <w:rPr>
      <w:rFonts w:ascii="Cambria" w:eastAsia="Times New Roman" w:hAnsi="Cambria" w:cs="Times New Roman"/>
      <w:b/>
      <w:bCs/>
      <w:kern w:val="32"/>
      <w:sz w:val="32"/>
      <w:szCs w:val="32"/>
      <w:lang w:eastAsia="ru-RU"/>
    </w:rPr>
  </w:style>
  <w:style w:type="character" w:customStyle="1" w:styleId="26">
    <w:name w:val="Заголовок 2 Знак"/>
    <w:aliases w:val="14 пт Знак Знак,2 Знак1,2 Знак Знак,22 Знак,222 Знак Знак,5 Знак Знак,A Знак,Reset numbering Знак Знак,h2 Знак Знак,h21 Знак Знак,Заголовок 2 Знак Знак Знак Знак Знак,Заголовок 2 Знак Знак Знак1 Знак,Заголовок 2 Знак Знак1 Знак"/>
    <w:basedOn w:val="a7"/>
    <w:link w:val="24"/>
    <w:rsid w:val="000323E8"/>
    <w:rPr>
      <w:rFonts w:ascii="Cambria" w:eastAsia="Times New Roman" w:hAnsi="Cambria" w:cs="Times New Roman"/>
      <w:b/>
      <w:bCs/>
      <w:i/>
      <w:iCs/>
      <w:sz w:val="28"/>
      <w:szCs w:val="28"/>
      <w:lang w:eastAsia="ru-RU"/>
    </w:rPr>
  </w:style>
  <w:style w:type="character" w:customStyle="1" w:styleId="42">
    <w:name w:val="Заголовок 4 Знак"/>
    <w:aliases w:val="Знак30 Знак"/>
    <w:basedOn w:val="a7"/>
    <w:link w:val="41"/>
    <w:rsid w:val="000323E8"/>
    <w:rPr>
      <w:rFonts w:ascii="Times New Roman" w:eastAsia="Times New Roman" w:hAnsi="Times New Roman" w:cs="Times New Roman"/>
      <w:b/>
      <w:bCs/>
      <w:sz w:val="24"/>
      <w:szCs w:val="24"/>
      <w:lang w:eastAsia="ru-RU"/>
    </w:rPr>
  </w:style>
  <w:style w:type="paragraph" w:customStyle="1" w:styleId="western">
    <w:name w:val="western"/>
    <w:basedOn w:val="a6"/>
    <w:rsid w:val="000323E8"/>
    <w:pPr>
      <w:spacing w:before="100" w:beforeAutospacing="1" w:after="100" w:afterAutospacing="1"/>
    </w:pPr>
  </w:style>
  <w:style w:type="paragraph" w:styleId="aa">
    <w:name w:val="Normal (Web)"/>
    <w:aliases w:val="Знак Знак1 Знак Знак,Обычный (Web),Обычный (Web) Знак Знак Знак,Обычный (веб) Знак Знак"/>
    <w:basedOn w:val="a6"/>
    <w:link w:val="ab"/>
    <w:qFormat/>
    <w:rsid w:val="000323E8"/>
    <w:pPr>
      <w:spacing w:before="100" w:beforeAutospacing="1" w:after="100" w:afterAutospacing="1"/>
    </w:pPr>
  </w:style>
  <w:style w:type="character" w:customStyle="1" w:styleId="apple-converted-space">
    <w:name w:val="apple-converted-space"/>
    <w:basedOn w:val="a7"/>
    <w:qFormat/>
    <w:rsid w:val="000323E8"/>
  </w:style>
  <w:style w:type="character" w:styleId="ac">
    <w:name w:val="Hyperlink"/>
    <w:uiPriority w:val="99"/>
    <w:rsid w:val="000323E8"/>
    <w:rPr>
      <w:color w:val="0000FF"/>
      <w:u w:val="single"/>
    </w:rPr>
  </w:style>
  <w:style w:type="paragraph" w:customStyle="1" w:styleId="27">
    <w:name w:val="Стиль2"/>
    <w:basedOn w:val="28"/>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8">
    <w:name w:val="List Number 2"/>
    <w:basedOn w:val="a6"/>
    <w:rsid w:val="000323E8"/>
    <w:pPr>
      <w:tabs>
        <w:tab w:val="num" w:pos="4113"/>
      </w:tabs>
      <w:ind w:left="4113" w:hanging="568"/>
      <w:contextualSpacing/>
    </w:pPr>
  </w:style>
  <w:style w:type="paragraph" w:styleId="ad">
    <w:name w:val="Body Text Indent"/>
    <w:basedOn w:val="a6"/>
    <w:link w:val="ae"/>
    <w:rsid w:val="000323E8"/>
    <w:pPr>
      <w:ind w:left="720" w:hanging="720"/>
      <w:jc w:val="both"/>
    </w:pPr>
    <w:rPr>
      <w:szCs w:val="20"/>
    </w:rPr>
  </w:style>
  <w:style w:type="character" w:customStyle="1" w:styleId="ae">
    <w:name w:val="Основной текст с отступом Знак"/>
    <w:basedOn w:val="a7"/>
    <w:link w:val="ad"/>
    <w:rsid w:val="000323E8"/>
    <w:rPr>
      <w:rFonts w:ascii="Times New Roman" w:eastAsia="Times New Roman" w:hAnsi="Times New Roman" w:cs="Times New Roman"/>
      <w:sz w:val="24"/>
      <w:szCs w:val="20"/>
    </w:rPr>
  </w:style>
  <w:style w:type="paragraph" w:styleId="af">
    <w:name w:val="Body Text"/>
    <w:aliases w:val="Основной текст Знак Знак Знак Знак Знак Знак Знак Знак Знак Знак Знак Знак Знак Знак Знак Знак Знак Знак Знак,Основной текст Знак Знак Знак1 Знак Знак Знак,Основной текст Знак1 Знак Знак1 Знак Знак,Основной текст Знак1 Знак1 Знак"/>
    <w:basedOn w:val="a6"/>
    <w:link w:val="af0"/>
    <w:rsid w:val="000323E8"/>
    <w:pPr>
      <w:spacing w:after="120"/>
      <w:jc w:val="both"/>
    </w:pPr>
    <w:rPr>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 Знак Знак1 Знак Знак Знак Знак,Основной текст Знак1 Знак Знак1 Знак Знак Знак"/>
    <w:basedOn w:val="a7"/>
    <w:link w:val="af"/>
    <w:rsid w:val="000323E8"/>
    <w:rPr>
      <w:rFonts w:ascii="Times New Roman" w:eastAsia="Times New Roman" w:hAnsi="Times New Roman" w:cs="Times New Roman"/>
      <w:sz w:val="24"/>
      <w:szCs w:val="20"/>
    </w:rPr>
  </w:style>
  <w:style w:type="paragraph" w:styleId="33">
    <w:name w:val="Body Text Indent 3"/>
    <w:basedOn w:val="a6"/>
    <w:link w:val="34"/>
    <w:rsid w:val="000323E8"/>
    <w:pPr>
      <w:ind w:firstLine="540"/>
    </w:pPr>
    <w:rPr>
      <w:szCs w:val="20"/>
    </w:rPr>
  </w:style>
  <w:style w:type="character" w:customStyle="1" w:styleId="34">
    <w:name w:val="Основной текст с отступом 3 Знак"/>
    <w:basedOn w:val="a7"/>
    <w:link w:val="33"/>
    <w:rsid w:val="000323E8"/>
    <w:rPr>
      <w:rFonts w:ascii="Times New Roman" w:eastAsia="Times New Roman" w:hAnsi="Times New Roman" w:cs="Times New Roman"/>
      <w:sz w:val="24"/>
      <w:szCs w:val="20"/>
      <w:lang w:eastAsia="ru-RU"/>
    </w:rPr>
  </w:style>
  <w:style w:type="paragraph" w:styleId="af1">
    <w:name w:val="List Paragraph"/>
    <w:basedOn w:val="a6"/>
    <w:link w:val="af2"/>
    <w:uiPriority w:val="34"/>
    <w:qFormat/>
    <w:rsid w:val="000323E8"/>
    <w:pPr>
      <w:ind w:left="720"/>
    </w:pPr>
    <w:rPr>
      <w:rFonts w:ascii="Calibri" w:eastAsia="Calibri" w:hAnsi="Calibri"/>
      <w:sz w:val="22"/>
      <w:szCs w:val="22"/>
    </w:rPr>
  </w:style>
  <w:style w:type="paragraph" w:customStyle="1" w:styleId="21">
    <w:name w:val="Пункт_2"/>
    <w:basedOn w:val="a6"/>
    <w:rsid w:val="000323E8"/>
    <w:pPr>
      <w:numPr>
        <w:ilvl w:val="1"/>
        <w:numId w:val="4"/>
      </w:numPr>
      <w:spacing w:line="360" w:lineRule="auto"/>
      <w:jc w:val="both"/>
    </w:pPr>
    <w:rPr>
      <w:snapToGrid w:val="0"/>
      <w:sz w:val="28"/>
      <w:szCs w:val="20"/>
    </w:rPr>
  </w:style>
  <w:style w:type="paragraph" w:customStyle="1" w:styleId="3">
    <w:name w:val="Пункт_3"/>
    <w:basedOn w:val="21"/>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6"/>
    <w:rsid w:val="000323E8"/>
    <w:pPr>
      <w:numPr>
        <w:ilvl w:val="4"/>
        <w:numId w:val="4"/>
      </w:numPr>
      <w:spacing w:line="360" w:lineRule="auto"/>
      <w:jc w:val="both"/>
    </w:pPr>
    <w:rPr>
      <w:snapToGrid w:val="0"/>
      <w:sz w:val="28"/>
      <w:szCs w:val="20"/>
    </w:rPr>
  </w:style>
  <w:style w:type="paragraph" w:customStyle="1" w:styleId="1">
    <w:name w:val="Пункт_1"/>
    <w:basedOn w:val="a6"/>
    <w:rsid w:val="000323E8"/>
    <w:pPr>
      <w:keepNext/>
      <w:numPr>
        <w:numId w:val="4"/>
      </w:numPr>
      <w:spacing w:before="480" w:after="240"/>
      <w:jc w:val="center"/>
      <w:outlineLvl w:val="0"/>
    </w:pPr>
    <w:rPr>
      <w:rFonts w:ascii="Arial" w:hAnsi="Arial"/>
      <w:b/>
      <w:snapToGrid w:val="0"/>
      <w:sz w:val="32"/>
      <w:szCs w:val="28"/>
    </w:rPr>
  </w:style>
  <w:style w:type="paragraph" w:customStyle="1" w:styleId="14">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9">
    <w:name w:val="Body Text Indent 2"/>
    <w:basedOn w:val="a6"/>
    <w:link w:val="2a"/>
    <w:rsid w:val="000323E8"/>
    <w:pPr>
      <w:spacing w:after="120" w:line="480" w:lineRule="auto"/>
      <w:ind w:left="283"/>
    </w:pPr>
  </w:style>
  <w:style w:type="character" w:customStyle="1" w:styleId="2a">
    <w:name w:val="Основной текст с отступом 2 Знак"/>
    <w:basedOn w:val="a7"/>
    <w:link w:val="29"/>
    <w:rsid w:val="000323E8"/>
    <w:rPr>
      <w:rFonts w:ascii="Times New Roman" w:eastAsia="Times New Roman" w:hAnsi="Times New Roman" w:cs="Times New Roman"/>
      <w:sz w:val="24"/>
      <w:szCs w:val="24"/>
      <w:lang w:eastAsia="ru-RU"/>
    </w:rPr>
  </w:style>
  <w:style w:type="paragraph" w:styleId="af3">
    <w:name w:val="Balloon Text"/>
    <w:basedOn w:val="a6"/>
    <w:link w:val="af4"/>
    <w:uiPriority w:val="99"/>
    <w:rsid w:val="000323E8"/>
    <w:rPr>
      <w:rFonts w:ascii="Tahoma" w:hAnsi="Tahoma" w:cs="Tahoma"/>
      <w:sz w:val="16"/>
      <w:szCs w:val="16"/>
    </w:rPr>
  </w:style>
  <w:style w:type="character" w:customStyle="1" w:styleId="af4">
    <w:name w:val="Текст выноски Знак"/>
    <w:basedOn w:val="a7"/>
    <w:link w:val="af3"/>
    <w:uiPriority w:val="99"/>
    <w:rsid w:val="000323E8"/>
    <w:rPr>
      <w:rFonts w:ascii="Tahoma" w:eastAsia="Times New Roman" w:hAnsi="Tahoma" w:cs="Tahoma"/>
      <w:sz w:val="16"/>
      <w:szCs w:val="16"/>
      <w:lang w:eastAsia="ru-RU"/>
    </w:rPr>
  </w:style>
  <w:style w:type="paragraph" w:styleId="af5">
    <w:name w:val="Title"/>
    <w:basedOn w:val="a6"/>
    <w:next w:val="a6"/>
    <w:link w:val="af6"/>
    <w:qFormat/>
    <w:rsid w:val="000323E8"/>
    <w:pPr>
      <w:spacing w:before="240" w:after="60"/>
      <w:jc w:val="center"/>
      <w:outlineLvl w:val="0"/>
    </w:pPr>
    <w:rPr>
      <w:rFonts w:ascii="Cambria" w:hAnsi="Cambria"/>
      <w:b/>
      <w:bCs/>
      <w:kern w:val="28"/>
      <w:sz w:val="32"/>
      <w:szCs w:val="32"/>
    </w:rPr>
  </w:style>
  <w:style w:type="character" w:customStyle="1" w:styleId="af6">
    <w:name w:val="Название Знак"/>
    <w:basedOn w:val="a7"/>
    <w:link w:val="af5"/>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b">
    <w:name w:val="Body Text 2"/>
    <w:basedOn w:val="a6"/>
    <w:link w:val="2c"/>
    <w:rsid w:val="000323E8"/>
    <w:pPr>
      <w:widowControl w:val="0"/>
      <w:snapToGrid w:val="0"/>
      <w:spacing w:after="120" w:line="480" w:lineRule="auto"/>
      <w:jc w:val="both"/>
    </w:pPr>
    <w:rPr>
      <w:sz w:val="20"/>
      <w:szCs w:val="20"/>
    </w:rPr>
  </w:style>
  <w:style w:type="character" w:customStyle="1" w:styleId="2c">
    <w:name w:val="Основной текст 2 Знак"/>
    <w:basedOn w:val="a7"/>
    <w:link w:val="2b"/>
    <w:rsid w:val="000323E8"/>
    <w:rPr>
      <w:rFonts w:ascii="Times New Roman" w:eastAsia="Times New Roman" w:hAnsi="Times New Roman" w:cs="Times New Roman"/>
      <w:sz w:val="20"/>
      <w:szCs w:val="20"/>
      <w:lang w:eastAsia="ru-RU"/>
    </w:rPr>
  </w:style>
  <w:style w:type="paragraph" w:styleId="af7">
    <w:name w:val="footer"/>
    <w:basedOn w:val="a6"/>
    <w:link w:val="af8"/>
    <w:uiPriority w:val="99"/>
    <w:rsid w:val="000323E8"/>
    <w:pPr>
      <w:tabs>
        <w:tab w:val="center" w:pos="4677"/>
        <w:tab w:val="right" w:pos="9355"/>
      </w:tabs>
    </w:pPr>
  </w:style>
  <w:style w:type="character" w:customStyle="1" w:styleId="af8">
    <w:name w:val="Нижний колонтитул Знак"/>
    <w:basedOn w:val="a7"/>
    <w:link w:val="af7"/>
    <w:uiPriority w:val="99"/>
    <w:rsid w:val="000323E8"/>
    <w:rPr>
      <w:rFonts w:ascii="Times New Roman" w:eastAsia="Times New Roman" w:hAnsi="Times New Roman" w:cs="Times New Roman"/>
      <w:sz w:val="24"/>
      <w:szCs w:val="24"/>
      <w:lang w:eastAsia="ru-RU"/>
    </w:rPr>
  </w:style>
  <w:style w:type="paragraph" w:customStyle="1" w:styleId="af9">
    <w:name w:val="Пункт"/>
    <w:basedOn w:val="a6"/>
    <w:link w:val="15"/>
    <w:uiPriority w:val="99"/>
    <w:rsid w:val="000323E8"/>
    <w:pPr>
      <w:spacing w:line="360" w:lineRule="auto"/>
      <w:jc w:val="both"/>
    </w:pPr>
    <w:rPr>
      <w:sz w:val="28"/>
      <w:szCs w:val="20"/>
    </w:rPr>
  </w:style>
  <w:style w:type="paragraph" w:customStyle="1" w:styleId="afa">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b">
    <w:name w:val="header"/>
    <w:aliases w:val=" Знак1"/>
    <w:basedOn w:val="a6"/>
    <w:link w:val="afc"/>
    <w:uiPriority w:val="99"/>
    <w:rsid w:val="000323E8"/>
    <w:pPr>
      <w:tabs>
        <w:tab w:val="center" w:pos="4677"/>
        <w:tab w:val="right" w:pos="9355"/>
      </w:tabs>
    </w:pPr>
  </w:style>
  <w:style w:type="character" w:customStyle="1" w:styleId="afc">
    <w:name w:val="Верхний колонтитул Знак"/>
    <w:aliases w:val=" Знак1 Знак"/>
    <w:basedOn w:val="a7"/>
    <w:link w:val="afb"/>
    <w:uiPriority w:val="99"/>
    <w:rsid w:val="000323E8"/>
    <w:rPr>
      <w:rFonts w:ascii="Times New Roman" w:eastAsia="Times New Roman" w:hAnsi="Times New Roman" w:cs="Times New Roman"/>
      <w:sz w:val="24"/>
      <w:szCs w:val="24"/>
      <w:lang w:eastAsia="ru-RU"/>
    </w:rPr>
  </w:style>
  <w:style w:type="paragraph" w:customStyle="1" w:styleId="35">
    <w:name w:val="Стиль3 Знак Знак"/>
    <w:basedOn w:val="29"/>
    <w:rsid w:val="000323E8"/>
  </w:style>
  <w:style w:type="table" w:styleId="afd">
    <w:name w:val="Table Grid"/>
    <w:basedOn w:val="a8"/>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rsid w:val="00D776B9"/>
    <w:rPr>
      <w:sz w:val="16"/>
      <w:szCs w:val="16"/>
    </w:rPr>
  </w:style>
  <w:style w:type="table" w:customStyle="1" w:styleId="16">
    <w:name w:val="Сетка таблицы1"/>
    <w:basedOn w:val="a8"/>
    <w:next w:val="afd"/>
    <w:rsid w:val="00E6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0">
    <w:name w:val="Основной текст Знак14"/>
    <w:uiPriority w:val="99"/>
    <w:semiHidden/>
    <w:rsid w:val="00041B68"/>
    <w:rPr>
      <w:rFonts w:ascii="Times New Roman" w:hAnsi="Times New Roman" w:cs="Times New Roman"/>
      <w:sz w:val="24"/>
      <w:szCs w:val="24"/>
    </w:rPr>
  </w:style>
  <w:style w:type="character" w:customStyle="1" w:styleId="32">
    <w:name w:val="Заголовок 3 Знак"/>
    <w:aliases w:val=" Знак Знак,H3 Знак,OG Heading 3 Знак,Знак Знак"/>
    <w:basedOn w:val="a7"/>
    <w:link w:val="31"/>
    <w:uiPriority w:val="9"/>
    <w:rsid w:val="00191FD2"/>
    <w:rPr>
      <w:rFonts w:asciiTheme="majorHAnsi" w:eastAsiaTheme="majorEastAsia" w:hAnsiTheme="majorHAnsi" w:cstheme="majorBidi"/>
      <w:color w:val="243F60" w:themeColor="accent1" w:themeShade="7F"/>
      <w:sz w:val="24"/>
      <w:szCs w:val="24"/>
      <w:lang w:eastAsia="ru-RU"/>
    </w:rPr>
  </w:style>
  <w:style w:type="table" w:customStyle="1" w:styleId="110">
    <w:name w:val="Сетка таблицы11"/>
    <w:basedOn w:val="a8"/>
    <w:next w:val="afd"/>
    <w:uiPriority w:val="59"/>
    <w:rsid w:val="003565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No Spacing"/>
    <w:uiPriority w:val="1"/>
    <w:qFormat/>
    <w:rsid w:val="00225301"/>
    <w:pPr>
      <w:spacing w:after="0" w:line="240" w:lineRule="auto"/>
    </w:pPr>
    <w:rPr>
      <w:rFonts w:ascii="Calibri" w:eastAsia="Times New Roman" w:hAnsi="Calibri" w:cs="Times New Roman"/>
      <w:lang w:eastAsia="ru-RU"/>
    </w:rPr>
  </w:style>
  <w:style w:type="character" w:customStyle="1" w:styleId="ab">
    <w:name w:val="Обычный (веб) Знак"/>
    <w:aliases w:val="Знак Знак1 Знак Знак Знак,Обычный (Web) Знак,Обычный (Web) Знак Знак Знак Знак,Обычный (веб) Знак Знак Знак"/>
    <w:link w:val="aa"/>
    <w:rsid w:val="00AB0F09"/>
    <w:rPr>
      <w:rFonts w:ascii="Times New Roman" w:eastAsia="Times New Roman" w:hAnsi="Times New Roman" w:cs="Times New Roman"/>
      <w:sz w:val="24"/>
      <w:szCs w:val="24"/>
      <w:lang w:eastAsia="ru-RU"/>
    </w:rPr>
  </w:style>
  <w:style w:type="character" w:customStyle="1" w:styleId="af2">
    <w:name w:val="Абзац списка Знак"/>
    <w:link w:val="af1"/>
    <w:uiPriority w:val="34"/>
    <w:locked/>
    <w:rsid w:val="004A6AF7"/>
    <w:rPr>
      <w:rFonts w:ascii="Calibri" w:eastAsia="Calibri" w:hAnsi="Calibri" w:cs="Times New Roman"/>
      <w:lang w:eastAsia="ru-RU"/>
    </w:rPr>
  </w:style>
  <w:style w:type="character" w:customStyle="1" w:styleId="51">
    <w:name w:val="Заголовок 5 Знак"/>
    <w:basedOn w:val="a7"/>
    <w:link w:val="50"/>
    <w:rsid w:val="0045785A"/>
    <w:rPr>
      <w:rFonts w:ascii="Times New Roman" w:eastAsia="Arial Unicode MS" w:hAnsi="Times New Roman" w:cs="Times New Roman"/>
      <w:b/>
      <w:snapToGrid w:val="0"/>
      <w:kern w:val="1"/>
      <w:sz w:val="26"/>
      <w:szCs w:val="24"/>
    </w:rPr>
  </w:style>
  <w:style w:type="character" w:customStyle="1" w:styleId="61">
    <w:name w:val="Заголовок 6 Знак"/>
    <w:basedOn w:val="a7"/>
    <w:link w:val="60"/>
    <w:rsid w:val="0045785A"/>
    <w:rPr>
      <w:rFonts w:ascii="Times New Roman" w:eastAsia="Arial Unicode MS" w:hAnsi="Times New Roman" w:cs="Times New Roman"/>
      <w:b/>
      <w:snapToGrid w:val="0"/>
      <w:kern w:val="1"/>
      <w:szCs w:val="24"/>
    </w:rPr>
  </w:style>
  <w:style w:type="character" w:customStyle="1" w:styleId="70">
    <w:name w:val="Заголовок 7 Знак"/>
    <w:basedOn w:val="a7"/>
    <w:link w:val="7"/>
    <w:rsid w:val="0045785A"/>
    <w:rPr>
      <w:rFonts w:ascii="Times New Roman" w:eastAsia="Arial Unicode MS" w:hAnsi="Times New Roman" w:cs="Times New Roman"/>
      <w:snapToGrid w:val="0"/>
      <w:kern w:val="1"/>
      <w:sz w:val="26"/>
      <w:szCs w:val="24"/>
    </w:rPr>
  </w:style>
  <w:style w:type="character" w:customStyle="1" w:styleId="80">
    <w:name w:val="Заголовок 8 Знак"/>
    <w:basedOn w:val="a7"/>
    <w:link w:val="8"/>
    <w:rsid w:val="0045785A"/>
    <w:rPr>
      <w:rFonts w:ascii="Times New Roman" w:eastAsia="Arial Unicode MS" w:hAnsi="Times New Roman" w:cs="Times New Roman"/>
      <w:i/>
      <w:snapToGrid w:val="0"/>
      <w:kern w:val="1"/>
      <w:sz w:val="26"/>
      <w:szCs w:val="24"/>
    </w:rPr>
  </w:style>
  <w:style w:type="character" w:customStyle="1" w:styleId="90">
    <w:name w:val="Заголовок 9 Знак"/>
    <w:basedOn w:val="a7"/>
    <w:link w:val="9"/>
    <w:rsid w:val="0045785A"/>
    <w:rPr>
      <w:rFonts w:ascii="Arial" w:eastAsia="Arial Unicode MS" w:hAnsi="Arial" w:cs="Times New Roman"/>
      <w:snapToGrid w:val="0"/>
      <w:kern w:val="1"/>
      <w:szCs w:val="24"/>
    </w:rPr>
  </w:style>
  <w:style w:type="paragraph" w:customStyle="1" w:styleId="aff0">
    <w:name w:val="Подпункт"/>
    <w:basedOn w:val="af9"/>
    <w:link w:val="17"/>
    <w:rsid w:val="0045785A"/>
    <w:pPr>
      <w:widowControl w:val="0"/>
      <w:tabs>
        <w:tab w:val="num" w:pos="1701"/>
        <w:tab w:val="num" w:pos="2880"/>
      </w:tabs>
      <w:suppressAutoHyphens/>
      <w:spacing w:line="240" w:lineRule="auto"/>
      <w:ind w:left="2880" w:hanging="360"/>
    </w:pPr>
    <w:rPr>
      <w:rFonts w:eastAsia="Arial Unicode MS"/>
      <w:kern w:val="1"/>
      <w:sz w:val="20"/>
      <w:szCs w:val="24"/>
      <w:lang w:eastAsia="en-US"/>
    </w:rPr>
  </w:style>
  <w:style w:type="paragraph" w:customStyle="1" w:styleId="aff1">
    <w:name w:val="Ариал"/>
    <w:basedOn w:val="a6"/>
    <w:link w:val="18"/>
    <w:rsid w:val="0045785A"/>
    <w:pPr>
      <w:widowControl w:val="0"/>
      <w:suppressAutoHyphens/>
      <w:spacing w:before="120" w:after="120"/>
      <w:ind w:firstLine="851"/>
      <w:jc w:val="both"/>
    </w:pPr>
    <w:rPr>
      <w:rFonts w:ascii="Arial" w:hAnsi="Arial"/>
    </w:rPr>
  </w:style>
  <w:style w:type="character" w:customStyle="1" w:styleId="18">
    <w:name w:val="Ариал Знак1"/>
    <w:link w:val="aff1"/>
    <w:locked/>
    <w:rsid w:val="0045785A"/>
    <w:rPr>
      <w:rFonts w:ascii="Arial" w:eastAsia="Times New Roman" w:hAnsi="Arial" w:cs="Times New Roman"/>
      <w:sz w:val="24"/>
      <w:szCs w:val="24"/>
    </w:rPr>
  </w:style>
  <w:style w:type="paragraph" w:customStyle="1" w:styleId="aff2">
    <w:name w:val="Ариал Таблица"/>
    <w:basedOn w:val="aff1"/>
    <w:link w:val="aff3"/>
    <w:rsid w:val="0045785A"/>
    <w:pPr>
      <w:adjustRightInd w:val="0"/>
      <w:spacing w:before="0" w:after="0"/>
      <w:ind w:firstLine="0"/>
      <w:textAlignment w:val="baseline"/>
    </w:pPr>
    <w:rPr>
      <w:szCs w:val="20"/>
    </w:rPr>
  </w:style>
  <w:style w:type="character" w:customStyle="1" w:styleId="aff3">
    <w:name w:val="Ариал Таблица Знак"/>
    <w:link w:val="aff2"/>
    <w:rsid w:val="0045785A"/>
    <w:rPr>
      <w:rFonts w:ascii="Arial" w:eastAsia="Times New Roman" w:hAnsi="Arial" w:cs="Times New Roman"/>
      <w:sz w:val="24"/>
      <w:szCs w:val="20"/>
    </w:rPr>
  </w:style>
  <w:style w:type="paragraph" w:customStyle="1" w:styleId="19">
    <w:name w:val="список 1"/>
    <w:basedOn w:val="22"/>
    <w:link w:val="1a"/>
    <w:qFormat/>
    <w:rsid w:val="0045785A"/>
    <w:pPr>
      <w:widowControl w:val="0"/>
      <w:numPr>
        <w:numId w:val="0"/>
      </w:numPr>
      <w:tabs>
        <w:tab w:val="left" w:pos="0"/>
      </w:tabs>
      <w:suppressAutoHyphens/>
      <w:jc w:val="both"/>
    </w:pPr>
    <w:rPr>
      <w:rFonts w:eastAsia="Arial Unicode MS"/>
      <w:snapToGrid w:val="0"/>
      <w:kern w:val="1"/>
      <w:lang w:eastAsia="en-US"/>
    </w:rPr>
  </w:style>
  <w:style w:type="character" w:customStyle="1" w:styleId="1a">
    <w:name w:val="список 1 Знак"/>
    <w:link w:val="19"/>
    <w:rsid w:val="0045785A"/>
    <w:rPr>
      <w:rFonts w:ascii="Times New Roman" w:eastAsia="Arial Unicode MS" w:hAnsi="Times New Roman" w:cs="Times New Roman"/>
      <w:snapToGrid w:val="0"/>
      <w:kern w:val="1"/>
      <w:sz w:val="24"/>
      <w:szCs w:val="24"/>
    </w:rPr>
  </w:style>
  <w:style w:type="paragraph" w:styleId="22">
    <w:name w:val="List Bullet 2"/>
    <w:basedOn w:val="a6"/>
    <w:uiPriority w:val="99"/>
    <w:unhideWhenUsed/>
    <w:rsid w:val="0045785A"/>
    <w:pPr>
      <w:numPr>
        <w:numId w:val="24"/>
      </w:numPr>
      <w:contextualSpacing/>
    </w:pPr>
  </w:style>
  <w:style w:type="paragraph" w:customStyle="1" w:styleId="aff4">
    <w:name w:val="Таблица шапка"/>
    <w:basedOn w:val="a6"/>
    <w:rsid w:val="00C25491"/>
    <w:pPr>
      <w:keepNext/>
      <w:spacing w:before="40" w:after="40"/>
      <w:ind w:left="57" w:right="57"/>
    </w:pPr>
    <w:rPr>
      <w:snapToGrid w:val="0"/>
      <w:sz w:val="22"/>
      <w:szCs w:val="20"/>
    </w:rPr>
  </w:style>
  <w:style w:type="character" w:styleId="aff5">
    <w:name w:val="footnote reference"/>
    <w:rsid w:val="00C25491"/>
    <w:rPr>
      <w:vertAlign w:val="superscript"/>
    </w:rPr>
  </w:style>
  <w:style w:type="paragraph" w:styleId="aff6">
    <w:name w:val="footnote text"/>
    <w:basedOn w:val="a6"/>
    <w:link w:val="aff7"/>
    <w:uiPriority w:val="99"/>
    <w:rsid w:val="00C25491"/>
    <w:pPr>
      <w:ind w:firstLine="567"/>
      <w:jc w:val="both"/>
    </w:pPr>
    <w:rPr>
      <w:snapToGrid w:val="0"/>
      <w:sz w:val="20"/>
      <w:szCs w:val="20"/>
    </w:rPr>
  </w:style>
  <w:style w:type="character" w:customStyle="1" w:styleId="aff7">
    <w:name w:val="Текст сноски Знак"/>
    <w:basedOn w:val="a7"/>
    <w:link w:val="aff6"/>
    <w:uiPriority w:val="99"/>
    <w:rsid w:val="00C25491"/>
    <w:rPr>
      <w:rFonts w:ascii="Times New Roman" w:eastAsia="Times New Roman" w:hAnsi="Times New Roman" w:cs="Times New Roman"/>
      <w:snapToGrid w:val="0"/>
      <w:sz w:val="20"/>
      <w:szCs w:val="20"/>
      <w:lang w:eastAsia="ru-RU"/>
    </w:rPr>
  </w:style>
  <w:style w:type="paragraph" w:customStyle="1" w:styleId="1b">
    <w:name w:val="Обычный1 Знак Знак"/>
    <w:link w:val="1c"/>
    <w:rsid w:val="00C25491"/>
    <w:pPr>
      <w:widowControl w:val="0"/>
      <w:autoSpaceDE w:val="0"/>
      <w:autoSpaceDN w:val="0"/>
      <w:spacing w:before="120" w:after="120" w:line="240" w:lineRule="auto"/>
      <w:ind w:left="1004" w:firstLine="567"/>
      <w:jc w:val="both"/>
    </w:pPr>
    <w:rPr>
      <w:rFonts w:ascii="Times New Roman" w:eastAsia="Times New Roman" w:hAnsi="Times New Roman" w:cs="Times New Roman"/>
      <w:snapToGrid w:val="0"/>
      <w:sz w:val="24"/>
      <w:szCs w:val="24"/>
      <w:lang w:eastAsia="ru-RU"/>
    </w:rPr>
  </w:style>
  <w:style w:type="character" w:customStyle="1" w:styleId="1c">
    <w:name w:val="Обычный1 Знак Знак Знак"/>
    <w:link w:val="1b"/>
    <w:rsid w:val="00C25491"/>
    <w:rPr>
      <w:rFonts w:ascii="Times New Roman" w:eastAsia="Times New Roman" w:hAnsi="Times New Roman" w:cs="Times New Roman"/>
      <w:snapToGrid w:val="0"/>
      <w:sz w:val="24"/>
      <w:szCs w:val="24"/>
      <w:lang w:eastAsia="ru-RU"/>
    </w:rPr>
  </w:style>
  <w:style w:type="paragraph" w:styleId="36">
    <w:name w:val="Body Text 3"/>
    <w:basedOn w:val="a6"/>
    <w:link w:val="37"/>
    <w:rsid w:val="00C25491"/>
    <w:pPr>
      <w:widowControl w:val="0"/>
      <w:suppressAutoHyphens/>
      <w:spacing w:after="120"/>
      <w:jc w:val="both"/>
    </w:pPr>
    <w:rPr>
      <w:rFonts w:eastAsia="Arial Unicode MS"/>
      <w:snapToGrid w:val="0"/>
      <w:kern w:val="1"/>
      <w:sz w:val="16"/>
      <w:szCs w:val="16"/>
      <w:lang w:eastAsia="en-US"/>
    </w:rPr>
  </w:style>
  <w:style w:type="character" w:customStyle="1" w:styleId="37">
    <w:name w:val="Основной текст 3 Знак"/>
    <w:basedOn w:val="a7"/>
    <w:link w:val="36"/>
    <w:rsid w:val="00C25491"/>
    <w:rPr>
      <w:rFonts w:ascii="Times New Roman" w:eastAsia="Arial Unicode MS" w:hAnsi="Times New Roman" w:cs="Times New Roman"/>
      <w:snapToGrid w:val="0"/>
      <w:kern w:val="1"/>
      <w:sz w:val="16"/>
      <w:szCs w:val="16"/>
    </w:rPr>
  </w:style>
  <w:style w:type="paragraph" w:customStyle="1" w:styleId="a1">
    <w:name w:val="договор №№"/>
    <w:basedOn w:val="a6"/>
    <w:qFormat/>
    <w:rsid w:val="00C25491"/>
    <w:pPr>
      <w:widowControl w:val="0"/>
      <w:numPr>
        <w:numId w:val="26"/>
      </w:numPr>
      <w:suppressAutoHyphens/>
      <w:jc w:val="center"/>
    </w:pPr>
    <w:rPr>
      <w:rFonts w:eastAsia="Arial Unicode MS"/>
      <w:b/>
      <w:snapToGrid w:val="0"/>
      <w:kern w:val="1"/>
      <w:lang w:eastAsia="en-US"/>
    </w:rPr>
  </w:style>
  <w:style w:type="character" w:customStyle="1" w:styleId="230">
    <w:name w:val="Основной текст (2)3"/>
    <w:rsid w:val="006D7C1E"/>
    <w:rPr>
      <w:sz w:val="23"/>
      <w:szCs w:val="23"/>
      <w:u w:val="single"/>
      <w:shd w:val="clear" w:color="auto" w:fill="FFFFFF"/>
    </w:rPr>
  </w:style>
  <w:style w:type="paragraph" w:customStyle="1" w:styleId="Times12">
    <w:name w:val="Times 12"/>
    <w:basedOn w:val="a6"/>
    <w:rsid w:val="005D7AAC"/>
    <w:pPr>
      <w:widowControl w:val="0"/>
      <w:suppressAutoHyphens/>
      <w:overflowPunct w:val="0"/>
      <w:autoSpaceDE w:val="0"/>
      <w:autoSpaceDN w:val="0"/>
      <w:adjustRightInd w:val="0"/>
      <w:jc w:val="both"/>
    </w:pPr>
    <w:rPr>
      <w:rFonts w:eastAsia="Arial Unicode MS"/>
      <w:bCs/>
      <w:kern w:val="1"/>
      <w:szCs w:val="22"/>
      <w:lang w:eastAsia="en-US"/>
    </w:rPr>
  </w:style>
  <w:style w:type="character" w:customStyle="1" w:styleId="aff8">
    <w:name w:val="Основной текст_"/>
    <w:link w:val="1d"/>
    <w:rsid w:val="00CD20E8"/>
    <w:rPr>
      <w:sz w:val="19"/>
      <w:szCs w:val="19"/>
      <w:shd w:val="clear" w:color="auto" w:fill="FFFFFF"/>
    </w:rPr>
  </w:style>
  <w:style w:type="paragraph" w:customStyle="1" w:styleId="1d">
    <w:name w:val="Основной текст1"/>
    <w:basedOn w:val="a6"/>
    <w:link w:val="aff8"/>
    <w:rsid w:val="00CD20E8"/>
    <w:pPr>
      <w:shd w:val="clear" w:color="auto" w:fill="FFFFFF"/>
      <w:spacing w:before="300" w:after="300" w:line="0" w:lineRule="atLeast"/>
      <w:ind w:hanging="400"/>
    </w:pPr>
    <w:rPr>
      <w:rFonts w:asciiTheme="minorHAnsi" w:eastAsiaTheme="minorHAnsi" w:hAnsiTheme="minorHAnsi" w:cstheme="minorBidi"/>
      <w:sz w:val="19"/>
      <w:szCs w:val="19"/>
      <w:lang w:eastAsia="en-US"/>
    </w:rPr>
  </w:style>
  <w:style w:type="character" w:styleId="aff9">
    <w:name w:val="page number"/>
    <w:rsid w:val="00B86563"/>
    <w:rPr>
      <w:rFonts w:ascii="Times New Roman" w:hAnsi="Times New Roman"/>
      <w:sz w:val="20"/>
    </w:rPr>
  </w:style>
  <w:style w:type="paragraph" w:styleId="1e">
    <w:name w:val="toc 1"/>
    <w:basedOn w:val="a6"/>
    <w:next w:val="a6"/>
    <w:autoRedefine/>
    <w:uiPriority w:val="39"/>
    <w:rsid w:val="00B86563"/>
    <w:pPr>
      <w:keepNext/>
      <w:tabs>
        <w:tab w:val="left" w:pos="540"/>
        <w:tab w:val="right" w:leader="dot" w:pos="9900"/>
      </w:tabs>
      <w:spacing w:before="240" w:after="120"/>
      <w:ind w:left="539" w:right="1134" w:hanging="539"/>
    </w:pPr>
    <w:rPr>
      <w:b/>
      <w:bCs/>
      <w:caps/>
      <w:noProof/>
      <w:snapToGrid w:val="0"/>
    </w:rPr>
  </w:style>
  <w:style w:type="paragraph" w:styleId="2d">
    <w:name w:val="toc 2"/>
    <w:basedOn w:val="a6"/>
    <w:next w:val="a6"/>
    <w:autoRedefine/>
    <w:uiPriority w:val="39"/>
    <w:rsid w:val="00B86563"/>
    <w:pPr>
      <w:tabs>
        <w:tab w:val="left" w:pos="0"/>
        <w:tab w:val="right" w:leader="dot" w:pos="9900"/>
      </w:tabs>
      <w:spacing w:before="120" w:after="120"/>
      <w:ind w:left="540" w:right="1134" w:hanging="540"/>
    </w:pPr>
    <w:rPr>
      <w:b/>
      <w:noProof/>
      <w:snapToGrid w:val="0"/>
    </w:rPr>
  </w:style>
  <w:style w:type="paragraph" w:styleId="38">
    <w:name w:val="toc 3"/>
    <w:basedOn w:val="a6"/>
    <w:next w:val="a6"/>
    <w:autoRedefine/>
    <w:uiPriority w:val="39"/>
    <w:rsid w:val="00B86563"/>
    <w:pPr>
      <w:tabs>
        <w:tab w:val="left" w:pos="1979"/>
        <w:tab w:val="right" w:leader="dot" w:pos="9900"/>
      </w:tabs>
      <w:spacing w:after="120"/>
      <w:ind w:left="1979" w:right="485" w:hanging="902"/>
    </w:pPr>
    <w:rPr>
      <w:iCs/>
      <w:noProof/>
      <w:snapToGrid w:val="0"/>
      <w:szCs w:val="28"/>
    </w:rPr>
  </w:style>
  <w:style w:type="paragraph" w:customStyle="1" w:styleId="affa">
    <w:name w:val="Таблица текст Знак"/>
    <w:basedOn w:val="a6"/>
    <w:link w:val="affb"/>
    <w:rsid w:val="00B86563"/>
    <w:pPr>
      <w:spacing w:before="40" w:after="40"/>
      <w:ind w:left="57" w:right="57"/>
    </w:pPr>
    <w:rPr>
      <w:snapToGrid w:val="0"/>
      <w:szCs w:val="20"/>
    </w:rPr>
  </w:style>
  <w:style w:type="paragraph" w:customStyle="1" w:styleId="11">
    <w:name w:val="Пункт Знак1 Знак1"/>
    <w:basedOn w:val="a6"/>
    <w:link w:val="111"/>
    <w:rsid w:val="00B86563"/>
    <w:pPr>
      <w:numPr>
        <w:ilvl w:val="2"/>
        <w:numId w:val="28"/>
      </w:numPr>
      <w:spacing w:line="360" w:lineRule="auto"/>
      <w:jc w:val="both"/>
    </w:pPr>
    <w:rPr>
      <w:sz w:val="28"/>
      <w:szCs w:val="20"/>
    </w:rPr>
  </w:style>
  <w:style w:type="paragraph" w:customStyle="1" w:styleId="a3">
    <w:name w:val="Подпункт Знак"/>
    <w:basedOn w:val="11"/>
    <w:link w:val="affc"/>
    <w:rsid w:val="00B86563"/>
    <w:pPr>
      <w:numPr>
        <w:ilvl w:val="3"/>
      </w:numPr>
    </w:pPr>
  </w:style>
  <w:style w:type="character" w:customStyle="1" w:styleId="affd">
    <w:name w:val="комментарий"/>
    <w:rsid w:val="00B86563"/>
    <w:rPr>
      <w:b/>
      <w:i/>
      <w:shd w:val="clear" w:color="auto" w:fill="FFFF99"/>
    </w:rPr>
  </w:style>
  <w:style w:type="paragraph" w:customStyle="1" w:styleId="2e">
    <w:name w:val="Пункт2"/>
    <w:basedOn w:val="11"/>
    <w:rsid w:val="00B86563"/>
    <w:pPr>
      <w:keepNext/>
      <w:suppressAutoHyphens/>
      <w:spacing w:before="240" w:after="120" w:line="240" w:lineRule="auto"/>
      <w:jc w:val="left"/>
      <w:outlineLvl w:val="2"/>
    </w:pPr>
    <w:rPr>
      <w:b/>
    </w:rPr>
  </w:style>
  <w:style w:type="paragraph" w:customStyle="1" w:styleId="a4">
    <w:name w:val="Подподпункт Знак Знак"/>
    <w:basedOn w:val="a3"/>
    <w:link w:val="affe"/>
    <w:rsid w:val="00B86563"/>
    <w:pPr>
      <w:numPr>
        <w:ilvl w:val="4"/>
      </w:numPr>
      <w:tabs>
        <w:tab w:val="clear" w:pos="1560"/>
        <w:tab w:val="num" w:pos="3600"/>
      </w:tabs>
      <w:ind w:left="3600" w:hanging="360"/>
    </w:pPr>
  </w:style>
  <w:style w:type="paragraph" w:styleId="afff">
    <w:name w:val="List Bullet"/>
    <w:basedOn w:val="a6"/>
    <w:autoRedefine/>
    <w:rsid w:val="00B86563"/>
    <w:pPr>
      <w:tabs>
        <w:tab w:val="num" w:pos="360"/>
      </w:tabs>
      <w:spacing w:line="360" w:lineRule="auto"/>
      <w:ind w:left="360" w:hanging="360"/>
      <w:jc w:val="both"/>
    </w:pPr>
    <w:rPr>
      <w:snapToGrid w:val="0"/>
      <w:sz w:val="28"/>
      <w:szCs w:val="20"/>
    </w:rPr>
  </w:style>
  <w:style w:type="paragraph" w:styleId="afff0">
    <w:name w:val="Plain Text"/>
    <w:basedOn w:val="a6"/>
    <w:link w:val="afff1"/>
    <w:rsid w:val="00B86563"/>
    <w:rPr>
      <w:rFonts w:ascii="Courier New" w:hAnsi="Courier New"/>
      <w:b/>
      <w:sz w:val="20"/>
      <w:szCs w:val="20"/>
    </w:rPr>
  </w:style>
  <w:style w:type="character" w:customStyle="1" w:styleId="afff1">
    <w:name w:val="Текст Знак"/>
    <w:basedOn w:val="a7"/>
    <w:link w:val="afff0"/>
    <w:rsid w:val="00B86563"/>
    <w:rPr>
      <w:rFonts w:ascii="Courier New" w:eastAsia="Times New Roman" w:hAnsi="Courier New" w:cs="Times New Roman"/>
      <w:b/>
      <w:sz w:val="20"/>
      <w:szCs w:val="20"/>
      <w:lang w:eastAsia="ru-RU"/>
    </w:rPr>
  </w:style>
  <w:style w:type="character" w:styleId="afff2">
    <w:name w:val="FollowedHyperlink"/>
    <w:uiPriority w:val="99"/>
    <w:rsid w:val="00B86563"/>
    <w:rPr>
      <w:color w:val="800080"/>
      <w:u w:val="single"/>
    </w:rPr>
  </w:style>
  <w:style w:type="paragraph" w:styleId="afff3">
    <w:name w:val="caption"/>
    <w:basedOn w:val="a6"/>
    <w:next w:val="a6"/>
    <w:qFormat/>
    <w:rsid w:val="00B86563"/>
    <w:pPr>
      <w:spacing w:before="120" w:after="120" w:line="360" w:lineRule="auto"/>
      <w:ind w:firstLine="567"/>
      <w:jc w:val="both"/>
    </w:pPr>
    <w:rPr>
      <w:b/>
      <w:bCs/>
      <w:snapToGrid w:val="0"/>
      <w:sz w:val="20"/>
      <w:szCs w:val="20"/>
    </w:rPr>
  </w:style>
  <w:style w:type="character" w:customStyle="1" w:styleId="afff4">
    <w:name w:val="Пункт Знак"/>
    <w:rsid w:val="00B86563"/>
    <w:rPr>
      <w:sz w:val="28"/>
      <w:lang w:val="ru-RU" w:eastAsia="ru-RU" w:bidi="ar-SA"/>
    </w:rPr>
  </w:style>
  <w:style w:type="paragraph" w:styleId="43">
    <w:name w:val="toc 4"/>
    <w:basedOn w:val="a6"/>
    <w:next w:val="a6"/>
    <w:autoRedefine/>
    <w:semiHidden/>
    <w:rsid w:val="00B86563"/>
    <w:pPr>
      <w:spacing w:line="360" w:lineRule="auto"/>
      <w:ind w:left="840" w:firstLine="567"/>
      <w:jc w:val="both"/>
    </w:pPr>
    <w:rPr>
      <w:snapToGrid w:val="0"/>
      <w:sz w:val="28"/>
      <w:szCs w:val="20"/>
    </w:rPr>
  </w:style>
  <w:style w:type="paragraph" w:customStyle="1" w:styleId="ListItemC1">
    <w:name w:val="List Item C1+"/>
    <w:basedOn w:val="a6"/>
    <w:rsid w:val="00B86563"/>
    <w:pPr>
      <w:numPr>
        <w:numId w:val="29"/>
      </w:numPr>
      <w:tabs>
        <w:tab w:val="clear" w:pos="1942"/>
        <w:tab w:val="num" w:pos="705"/>
      </w:tabs>
      <w:overflowPunct w:val="0"/>
      <w:autoSpaceDE w:val="0"/>
      <w:autoSpaceDN w:val="0"/>
      <w:adjustRightInd w:val="0"/>
      <w:ind w:left="1866" w:hanging="284"/>
      <w:textAlignment w:val="baseline"/>
    </w:pPr>
    <w:rPr>
      <w:lang w:val="en-US" w:eastAsia="en-US"/>
    </w:rPr>
  </w:style>
  <w:style w:type="paragraph" w:customStyle="1" w:styleId="xl29">
    <w:name w:val="xl29"/>
    <w:basedOn w:val="a6"/>
    <w:rsid w:val="00B86563"/>
    <w:pPr>
      <w:spacing w:before="100" w:beforeAutospacing="1" w:after="100" w:afterAutospacing="1"/>
      <w:jc w:val="center"/>
    </w:pPr>
    <w:rPr>
      <w:rFonts w:ascii="Arial" w:eastAsia="Arial Unicode MS" w:hAnsi="Arial"/>
      <w:b/>
      <w:bCs/>
    </w:rPr>
  </w:style>
  <w:style w:type="paragraph" w:customStyle="1" w:styleId="C1PlainText">
    <w:name w:val="C1 Plain Text"/>
    <w:basedOn w:val="a6"/>
    <w:autoRedefine/>
    <w:rsid w:val="00B86563"/>
    <w:pPr>
      <w:overflowPunct w:val="0"/>
      <w:autoSpaceDE w:val="0"/>
      <w:autoSpaceDN w:val="0"/>
      <w:adjustRightInd w:val="0"/>
      <w:spacing w:before="120" w:after="120"/>
      <w:ind w:left="1298"/>
      <w:jc w:val="both"/>
      <w:textAlignment w:val="baseline"/>
    </w:pPr>
    <w:rPr>
      <w:sz w:val="22"/>
      <w:szCs w:val="22"/>
      <w:lang w:eastAsia="en-US"/>
    </w:rPr>
  </w:style>
  <w:style w:type="paragraph" w:customStyle="1" w:styleId="121">
    <w:name w:val="Табличный 12Ц1"/>
    <w:basedOn w:val="a6"/>
    <w:rsid w:val="00B86563"/>
    <w:pPr>
      <w:jc w:val="center"/>
    </w:pPr>
  </w:style>
  <w:style w:type="paragraph" w:styleId="a2">
    <w:name w:val="List Number"/>
    <w:basedOn w:val="af"/>
    <w:rsid w:val="00B86563"/>
    <w:pPr>
      <w:widowControl w:val="0"/>
      <w:numPr>
        <w:ilvl w:val="3"/>
        <w:numId w:val="27"/>
      </w:numPr>
      <w:autoSpaceDE w:val="0"/>
      <w:autoSpaceDN w:val="0"/>
      <w:spacing w:before="120" w:after="0"/>
    </w:pPr>
    <w:rPr>
      <w:szCs w:val="24"/>
    </w:rPr>
  </w:style>
  <w:style w:type="paragraph" w:customStyle="1" w:styleId="112">
    <w:name w:val="заголовок 11"/>
    <w:basedOn w:val="a6"/>
    <w:next w:val="a6"/>
    <w:rsid w:val="00B86563"/>
    <w:pPr>
      <w:keepNext/>
      <w:autoSpaceDE w:val="0"/>
      <w:autoSpaceDN w:val="0"/>
      <w:jc w:val="center"/>
    </w:pPr>
  </w:style>
  <w:style w:type="paragraph" w:customStyle="1" w:styleId="afff5">
    <w:name w:val="текст сноски"/>
    <w:basedOn w:val="a6"/>
    <w:rsid w:val="00B86563"/>
    <w:pPr>
      <w:widowControl w:val="0"/>
      <w:autoSpaceDE w:val="0"/>
      <w:autoSpaceDN w:val="0"/>
    </w:pPr>
    <w:rPr>
      <w:rFonts w:ascii="Gelvetsky 12pt" w:hAnsi="Gelvetsky 12pt"/>
      <w:lang w:val="en-US"/>
    </w:rPr>
  </w:style>
  <w:style w:type="paragraph" w:customStyle="1" w:styleId="xl48">
    <w:name w:val="xl48"/>
    <w:basedOn w:val="a6"/>
    <w:rsid w:val="00B86563"/>
    <w:pPr>
      <w:spacing w:before="100" w:beforeAutospacing="1" w:after="100" w:afterAutospacing="1"/>
    </w:pPr>
    <w:rPr>
      <w:b/>
      <w:bCs/>
    </w:rPr>
  </w:style>
  <w:style w:type="paragraph" w:customStyle="1" w:styleId="FR2">
    <w:name w:val="FR2"/>
    <w:rsid w:val="00B86563"/>
    <w:pPr>
      <w:widowControl w:val="0"/>
      <w:spacing w:before="300" w:after="0" w:line="300" w:lineRule="auto"/>
    </w:pPr>
    <w:rPr>
      <w:rFonts w:ascii="Times New Roman" w:eastAsia="Times New Roman" w:hAnsi="Times New Roman" w:cs="Times New Roman"/>
      <w:sz w:val="28"/>
      <w:szCs w:val="28"/>
      <w:lang w:eastAsia="ru-RU"/>
    </w:rPr>
  </w:style>
  <w:style w:type="paragraph" w:styleId="afff6">
    <w:name w:val="annotation text"/>
    <w:basedOn w:val="a6"/>
    <w:link w:val="afff7"/>
    <w:semiHidden/>
    <w:rsid w:val="00B86563"/>
    <w:rPr>
      <w:sz w:val="20"/>
      <w:szCs w:val="20"/>
    </w:rPr>
  </w:style>
  <w:style w:type="character" w:customStyle="1" w:styleId="afff7">
    <w:name w:val="Текст примечания Знак"/>
    <w:basedOn w:val="a7"/>
    <w:link w:val="afff6"/>
    <w:semiHidden/>
    <w:rsid w:val="00B86563"/>
    <w:rPr>
      <w:rFonts w:ascii="Times New Roman" w:eastAsia="Times New Roman" w:hAnsi="Times New Roman" w:cs="Times New Roman"/>
      <w:sz w:val="20"/>
      <w:szCs w:val="20"/>
      <w:lang w:eastAsia="ru-RU"/>
    </w:rPr>
  </w:style>
  <w:style w:type="paragraph" w:customStyle="1" w:styleId="xl24">
    <w:name w:val="xl24"/>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5">
    <w:name w:val="xl25"/>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6">
    <w:name w:val="xl26"/>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27">
    <w:name w:val="xl27"/>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28">
    <w:name w:val="xl28"/>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30">
    <w:name w:val="xl30"/>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31">
    <w:name w:val="xl31"/>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2">
    <w:name w:val="xl32"/>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33">
    <w:name w:val="xl33"/>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35">
    <w:name w:val="xl35"/>
    <w:basedOn w:val="a6"/>
    <w:rsid w:val="00B8656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36">
    <w:name w:val="xl36"/>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37">
    <w:name w:val="xl37"/>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xl38">
    <w:name w:val="xl38"/>
    <w:basedOn w:val="a6"/>
    <w:rsid w:val="00B865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rPr>
  </w:style>
  <w:style w:type="paragraph" w:customStyle="1" w:styleId="xl39">
    <w:name w:val="xl39"/>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40">
    <w:name w:val="xl40"/>
    <w:basedOn w:val="a6"/>
    <w:rsid w:val="00B865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rPr>
  </w:style>
  <w:style w:type="paragraph" w:customStyle="1" w:styleId="xl41">
    <w:name w:val="xl41"/>
    <w:basedOn w:val="a6"/>
    <w:rsid w:val="00B865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rPr>
  </w:style>
  <w:style w:type="paragraph" w:customStyle="1" w:styleId="xl42">
    <w:name w:val="xl42"/>
    <w:basedOn w:val="a6"/>
    <w:rsid w:val="00B865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CYR" w:hAnsi="Arial CYR" w:cs="Arial CYR"/>
    </w:rPr>
  </w:style>
  <w:style w:type="paragraph" w:customStyle="1" w:styleId="xl43">
    <w:name w:val="xl43"/>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44">
    <w:name w:val="xl44"/>
    <w:basedOn w:val="a6"/>
    <w:rsid w:val="00B865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CYR" w:hAnsi="Arial CYR" w:cs="Arial CYR"/>
    </w:rPr>
  </w:style>
  <w:style w:type="paragraph" w:customStyle="1" w:styleId="xl45">
    <w:name w:val="xl45"/>
    <w:basedOn w:val="a6"/>
    <w:rsid w:val="00B865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rPr>
  </w:style>
  <w:style w:type="paragraph" w:customStyle="1" w:styleId="xl46">
    <w:name w:val="xl46"/>
    <w:basedOn w:val="a6"/>
    <w:rsid w:val="00B865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rPr>
  </w:style>
  <w:style w:type="paragraph" w:customStyle="1" w:styleId="xl47">
    <w:name w:val="xl47"/>
    <w:basedOn w:val="a6"/>
    <w:rsid w:val="00B865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rPr>
  </w:style>
  <w:style w:type="paragraph" w:customStyle="1" w:styleId="xl49">
    <w:name w:val="xl49"/>
    <w:basedOn w:val="a6"/>
    <w:rsid w:val="00B865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rPr>
  </w:style>
  <w:style w:type="paragraph" w:customStyle="1" w:styleId="xl50">
    <w:name w:val="xl50"/>
    <w:basedOn w:val="a6"/>
    <w:rsid w:val="00B8656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CYR" w:hAnsi="Arial CYR" w:cs="Arial CYR"/>
      <w:b/>
      <w:bCs/>
    </w:rPr>
  </w:style>
  <w:style w:type="paragraph" w:customStyle="1" w:styleId="xl51">
    <w:name w:val="xl51"/>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52">
    <w:name w:val="xl52"/>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53">
    <w:name w:val="xl53"/>
    <w:basedOn w:val="a6"/>
    <w:rsid w:val="00B8656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4">
    <w:name w:val="xl54"/>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6">
    <w:name w:val="xl56"/>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7">
    <w:name w:val="xl57"/>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6"/>
    <w:rsid w:val="00B86563"/>
    <w:pPr>
      <w:pBdr>
        <w:top w:val="single" w:sz="4" w:space="0" w:color="auto"/>
        <w:left w:val="single" w:sz="4" w:space="0" w:color="auto"/>
        <w:bottom w:val="single" w:sz="4" w:space="0" w:color="auto"/>
      </w:pBdr>
      <w:spacing w:before="100" w:beforeAutospacing="1" w:after="100" w:afterAutospacing="1"/>
      <w:textAlignment w:val="center"/>
    </w:pPr>
    <w:rPr>
      <w:rFonts w:ascii="Arial CYR" w:hAnsi="Arial CYR" w:cs="Arial CYR"/>
      <w:b/>
      <w:bCs/>
    </w:rPr>
  </w:style>
  <w:style w:type="paragraph" w:customStyle="1" w:styleId="xl59">
    <w:name w:val="xl59"/>
    <w:basedOn w:val="a6"/>
    <w:rsid w:val="00B86563"/>
    <w:pPr>
      <w:pBdr>
        <w:top w:val="single" w:sz="4" w:space="0" w:color="auto"/>
        <w:bottom w:val="single" w:sz="4" w:space="0" w:color="auto"/>
      </w:pBdr>
      <w:spacing w:before="100" w:beforeAutospacing="1" w:after="100" w:afterAutospacing="1"/>
      <w:textAlignment w:val="center"/>
    </w:pPr>
    <w:rPr>
      <w:rFonts w:ascii="Arial CYR" w:hAnsi="Arial CYR" w:cs="Arial CYR"/>
      <w:b/>
      <w:bCs/>
    </w:rPr>
  </w:style>
  <w:style w:type="paragraph" w:customStyle="1" w:styleId="xl60">
    <w:name w:val="xl60"/>
    <w:basedOn w:val="a6"/>
    <w:rsid w:val="00B86563"/>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rPr>
  </w:style>
  <w:style w:type="paragraph" w:customStyle="1" w:styleId="xl61">
    <w:name w:val="xl61"/>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2">
    <w:name w:val="xl62"/>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6"/>
    <w:rsid w:val="00B8656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rPr>
  </w:style>
  <w:style w:type="paragraph" w:customStyle="1" w:styleId="xl65">
    <w:name w:val="xl65"/>
    <w:basedOn w:val="a6"/>
    <w:rsid w:val="00B86563"/>
    <w:pPr>
      <w:pBdr>
        <w:top w:val="single" w:sz="4" w:space="0" w:color="auto"/>
        <w:bottom w:val="single" w:sz="4" w:space="0" w:color="auto"/>
      </w:pBdr>
      <w:spacing w:before="100" w:beforeAutospacing="1" w:after="100" w:afterAutospacing="1"/>
      <w:textAlignment w:val="center"/>
    </w:pPr>
    <w:rPr>
      <w:rFonts w:ascii="Arial CYR" w:hAnsi="Arial CYR" w:cs="Arial CYR"/>
      <w:b/>
      <w:bCs/>
    </w:rPr>
  </w:style>
  <w:style w:type="paragraph" w:customStyle="1" w:styleId="xl66">
    <w:name w:val="xl66"/>
    <w:basedOn w:val="a6"/>
    <w:rsid w:val="00B86563"/>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rPr>
  </w:style>
  <w:style w:type="numbering" w:customStyle="1" w:styleId="1f">
    <w:name w:val="Нет списка1"/>
    <w:next w:val="a9"/>
    <w:semiHidden/>
    <w:rsid w:val="00B86563"/>
  </w:style>
  <w:style w:type="paragraph" w:customStyle="1" w:styleId="2f">
    <w:name w:val="Знак2"/>
    <w:basedOn w:val="a6"/>
    <w:rsid w:val="00B86563"/>
    <w:pPr>
      <w:spacing w:after="160" w:line="240" w:lineRule="exact"/>
    </w:pPr>
    <w:rPr>
      <w:rFonts w:ascii="Verdana" w:hAnsi="Verdana" w:cs="Verdana"/>
      <w:sz w:val="20"/>
      <w:szCs w:val="20"/>
      <w:lang w:val="en-US" w:eastAsia="en-US"/>
    </w:rPr>
  </w:style>
  <w:style w:type="paragraph" w:customStyle="1" w:styleId="62">
    <w:name w:val="Знак Знак6 Знак Знак Знак Знак"/>
    <w:basedOn w:val="a6"/>
    <w:rsid w:val="00B86563"/>
    <w:pPr>
      <w:spacing w:after="160" w:line="240" w:lineRule="exact"/>
    </w:pPr>
    <w:rPr>
      <w:rFonts w:ascii="Verdana" w:hAnsi="Verdana" w:cs="Verdana"/>
      <w:sz w:val="20"/>
      <w:szCs w:val="20"/>
      <w:lang w:val="en-US" w:eastAsia="en-US"/>
    </w:rPr>
  </w:style>
  <w:style w:type="character" w:customStyle="1" w:styleId="affe">
    <w:name w:val="Подподпункт Знак Знак Знак"/>
    <w:link w:val="a4"/>
    <w:locked/>
    <w:rsid w:val="00B86563"/>
    <w:rPr>
      <w:rFonts w:ascii="Times New Roman" w:eastAsia="Times New Roman" w:hAnsi="Times New Roman" w:cs="Times New Roman"/>
      <w:sz w:val="28"/>
      <w:szCs w:val="20"/>
      <w:lang w:eastAsia="ru-RU"/>
    </w:rPr>
  </w:style>
  <w:style w:type="paragraph" w:customStyle="1" w:styleId="DefaultParagraphFontParaCharChar">
    <w:name w:val="Default Paragraph Font Para Char Char Знак Знак Знак Знак"/>
    <w:basedOn w:val="a6"/>
    <w:rsid w:val="00B86563"/>
    <w:pPr>
      <w:spacing w:after="160" w:line="240" w:lineRule="exact"/>
    </w:pPr>
    <w:rPr>
      <w:rFonts w:ascii="Verdana" w:hAnsi="Verdana" w:cs="Verdana"/>
      <w:sz w:val="20"/>
      <w:szCs w:val="20"/>
      <w:lang w:val="en-US" w:eastAsia="en-US"/>
    </w:rPr>
  </w:style>
  <w:style w:type="character" w:customStyle="1" w:styleId="111">
    <w:name w:val="Пункт Знак1 Знак1 Знак"/>
    <w:link w:val="11"/>
    <w:rsid w:val="00B86563"/>
    <w:rPr>
      <w:rFonts w:ascii="Times New Roman" w:eastAsia="Times New Roman" w:hAnsi="Times New Roman" w:cs="Times New Roman"/>
      <w:sz w:val="28"/>
      <w:szCs w:val="20"/>
      <w:lang w:eastAsia="ru-RU"/>
    </w:rPr>
  </w:style>
  <w:style w:type="character" w:customStyle="1" w:styleId="postbody1">
    <w:name w:val="postbody1"/>
    <w:rsid w:val="00B86563"/>
    <w:rPr>
      <w:sz w:val="18"/>
      <w:szCs w:val="18"/>
    </w:rPr>
  </w:style>
  <w:style w:type="paragraph" w:styleId="afff8">
    <w:name w:val="Subtitle"/>
    <w:basedOn w:val="a6"/>
    <w:link w:val="afff9"/>
    <w:qFormat/>
    <w:rsid w:val="00B86563"/>
    <w:pPr>
      <w:spacing w:after="60"/>
      <w:jc w:val="center"/>
      <w:outlineLvl w:val="1"/>
    </w:pPr>
    <w:rPr>
      <w:rFonts w:ascii="Arial" w:hAnsi="Arial"/>
      <w:szCs w:val="20"/>
    </w:rPr>
  </w:style>
  <w:style w:type="character" w:customStyle="1" w:styleId="afff9">
    <w:name w:val="Подзаголовок Знак"/>
    <w:basedOn w:val="a7"/>
    <w:link w:val="afff8"/>
    <w:rsid w:val="00B86563"/>
    <w:rPr>
      <w:rFonts w:ascii="Arial" w:eastAsia="Times New Roman" w:hAnsi="Arial" w:cs="Times New Roman"/>
      <w:sz w:val="24"/>
      <w:szCs w:val="20"/>
      <w:lang w:eastAsia="ru-RU"/>
    </w:rPr>
  </w:style>
  <w:style w:type="paragraph" w:customStyle="1" w:styleId="ConsNonformat">
    <w:name w:val="ConsNonformat"/>
    <w:rsid w:val="00B86563"/>
    <w:pPr>
      <w:spacing w:after="0" w:line="240" w:lineRule="auto"/>
    </w:pPr>
    <w:rPr>
      <w:rFonts w:ascii="Consultant" w:eastAsia="Times New Roman" w:hAnsi="Consultant" w:cs="Times New Roman"/>
      <w:snapToGrid w:val="0"/>
      <w:sz w:val="20"/>
      <w:szCs w:val="20"/>
      <w:lang w:eastAsia="ru-RU"/>
    </w:rPr>
  </w:style>
  <w:style w:type="paragraph" w:customStyle="1" w:styleId="afffa">
    <w:name w:val="Знак Знак Знак Знак Знак Знак Знак Знак Знак Знак Знак Знак Знак Знак Знак Знак Знак Знак Знак"/>
    <w:basedOn w:val="a6"/>
    <w:rsid w:val="00B86563"/>
    <w:pPr>
      <w:spacing w:before="100" w:beforeAutospacing="1" w:after="100" w:afterAutospacing="1"/>
    </w:pPr>
    <w:rPr>
      <w:rFonts w:ascii="Tahoma" w:hAnsi="Tahoma"/>
      <w:sz w:val="20"/>
      <w:szCs w:val="20"/>
      <w:lang w:val="en-US" w:eastAsia="en-US"/>
    </w:rPr>
  </w:style>
  <w:style w:type="character" w:customStyle="1" w:styleId="affb">
    <w:name w:val="Таблица текст Знак Знак"/>
    <w:link w:val="affa"/>
    <w:rsid w:val="00B86563"/>
    <w:rPr>
      <w:rFonts w:ascii="Times New Roman" w:eastAsia="Times New Roman" w:hAnsi="Times New Roman" w:cs="Times New Roman"/>
      <w:snapToGrid w:val="0"/>
      <w:sz w:val="24"/>
      <w:szCs w:val="20"/>
      <w:lang w:eastAsia="ru-RU"/>
    </w:rPr>
  </w:style>
  <w:style w:type="paragraph" w:customStyle="1" w:styleId="afffb">
    <w:name w:val="маркированный"/>
    <w:basedOn w:val="a6"/>
    <w:semiHidden/>
    <w:rsid w:val="00B86563"/>
    <w:pPr>
      <w:tabs>
        <w:tab w:val="num" w:pos="1701"/>
      </w:tabs>
      <w:spacing w:line="360" w:lineRule="auto"/>
      <w:ind w:left="1701" w:hanging="567"/>
      <w:jc w:val="both"/>
    </w:pPr>
    <w:rPr>
      <w:snapToGrid w:val="0"/>
      <w:sz w:val="28"/>
      <w:szCs w:val="20"/>
    </w:rPr>
  </w:style>
  <w:style w:type="character" w:customStyle="1" w:styleId="affc">
    <w:name w:val="Подпункт Знак Знак"/>
    <w:basedOn w:val="111"/>
    <w:link w:val="a3"/>
    <w:rsid w:val="00B86563"/>
    <w:rPr>
      <w:rFonts w:ascii="Times New Roman" w:eastAsia="Times New Roman" w:hAnsi="Times New Roman" w:cs="Times New Roman"/>
      <w:sz w:val="28"/>
      <w:szCs w:val="20"/>
      <w:lang w:eastAsia="ru-RU"/>
    </w:rPr>
  </w:style>
  <w:style w:type="character" w:customStyle="1" w:styleId="1f0">
    <w:name w:val="Пункт Знак1 Знак"/>
    <w:rsid w:val="00B86563"/>
    <w:rPr>
      <w:sz w:val="28"/>
      <w:szCs w:val="28"/>
    </w:rPr>
  </w:style>
  <w:style w:type="character" w:styleId="afffc">
    <w:name w:val="Emphasis"/>
    <w:uiPriority w:val="20"/>
    <w:qFormat/>
    <w:rsid w:val="00B86563"/>
    <w:rPr>
      <w:i/>
      <w:iCs/>
    </w:rPr>
  </w:style>
  <w:style w:type="paragraph" w:customStyle="1" w:styleId="afffd">
    <w:name w:val="Подподпункт Знак"/>
    <w:basedOn w:val="a3"/>
    <w:rsid w:val="00B86563"/>
    <w:pPr>
      <w:numPr>
        <w:ilvl w:val="0"/>
        <w:numId w:val="0"/>
      </w:numPr>
      <w:tabs>
        <w:tab w:val="num" w:pos="1560"/>
      </w:tabs>
      <w:ind w:left="1560" w:hanging="567"/>
    </w:pPr>
  </w:style>
  <w:style w:type="character" w:customStyle="1" w:styleId="39">
    <w:name w:val="Основной текст (3)_"/>
    <w:link w:val="3a"/>
    <w:locked/>
    <w:rsid w:val="00B86563"/>
    <w:rPr>
      <w:shd w:val="clear" w:color="auto" w:fill="FFFFFF"/>
    </w:rPr>
  </w:style>
  <w:style w:type="paragraph" w:customStyle="1" w:styleId="3a">
    <w:name w:val="Основной текст (3)"/>
    <w:basedOn w:val="a6"/>
    <w:link w:val="39"/>
    <w:rsid w:val="00B86563"/>
    <w:pPr>
      <w:shd w:val="clear" w:color="auto" w:fill="FFFFFF"/>
      <w:spacing w:line="240" w:lineRule="atLeast"/>
      <w:jc w:val="right"/>
    </w:pPr>
    <w:rPr>
      <w:rFonts w:asciiTheme="minorHAnsi" w:eastAsiaTheme="minorHAnsi" w:hAnsiTheme="minorHAnsi" w:cstheme="minorBidi"/>
      <w:sz w:val="22"/>
      <w:szCs w:val="22"/>
      <w:shd w:val="clear" w:color="auto" w:fill="FFFFFF"/>
      <w:lang w:eastAsia="en-US"/>
    </w:rPr>
  </w:style>
  <w:style w:type="paragraph" w:customStyle="1" w:styleId="3b">
    <w:name w:val="Основной текст3"/>
    <w:basedOn w:val="a6"/>
    <w:rsid w:val="00B86563"/>
    <w:pPr>
      <w:shd w:val="clear" w:color="auto" w:fill="FFFFFF"/>
      <w:spacing w:line="240" w:lineRule="atLeast"/>
      <w:ind w:hanging="360"/>
    </w:pPr>
    <w:rPr>
      <w:sz w:val="20"/>
      <w:szCs w:val="20"/>
      <w:shd w:val="clear" w:color="auto" w:fill="FFFFFF"/>
    </w:rPr>
  </w:style>
  <w:style w:type="paragraph" w:customStyle="1" w:styleId="1f1">
    <w:name w:val="Абзац списка1"/>
    <w:basedOn w:val="a6"/>
    <w:rsid w:val="00B86563"/>
    <w:pPr>
      <w:ind w:left="720"/>
      <w:contextualSpacing/>
    </w:pPr>
    <w:rPr>
      <w:rFonts w:ascii="Arial Unicode MS" w:eastAsia="Arial Unicode MS" w:hAnsi="Arial Unicode MS" w:cs="Arial Unicode MS"/>
      <w:color w:val="000000"/>
    </w:rPr>
  </w:style>
  <w:style w:type="paragraph" w:styleId="3c">
    <w:name w:val="List 3"/>
    <w:basedOn w:val="a6"/>
    <w:rsid w:val="00B86563"/>
    <w:pPr>
      <w:spacing w:line="360" w:lineRule="auto"/>
      <w:ind w:left="849" w:hanging="283"/>
      <w:contextualSpacing/>
      <w:jc w:val="both"/>
    </w:pPr>
    <w:rPr>
      <w:snapToGrid w:val="0"/>
      <w:sz w:val="28"/>
      <w:szCs w:val="20"/>
    </w:rPr>
  </w:style>
  <w:style w:type="paragraph" w:customStyle="1" w:styleId="a">
    <w:name w:val="Стиль номер обычный"/>
    <w:basedOn w:val="2f0"/>
    <w:qFormat/>
    <w:rsid w:val="00B86563"/>
    <w:pPr>
      <w:numPr>
        <w:ilvl w:val="2"/>
        <w:numId w:val="30"/>
      </w:numPr>
      <w:tabs>
        <w:tab w:val="clear" w:pos="1430"/>
        <w:tab w:val="num" w:pos="1134"/>
      </w:tabs>
      <w:spacing w:line="240" w:lineRule="auto"/>
      <w:ind w:left="1134" w:hanging="1134"/>
    </w:pPr>
    <w:rPr>
      <w:snapToGrid/>
    </w:rPr>
  </w:style>
  <w:style w:type="paragraph" w:customStyle="1" w:styleId="20">
    <w:name w:val="Стиль уровень 2"/>
    <w:basedOn w:val="a6"/>
    <w:next w:val="a"/>
    <w:qFormat/>
    <w:rsid w:val="00B86563"/>
    <w:pPr>
      <w:keepNext/>
      <w:numPr>
        <w:ilvl w:val="1"/>
        <w:numId w:val="30"/>
      </w:numPr>
      <w:jc w:val="both"/>
      <w:outlineLvl w:val="0"/>
    </w:pPr>
    <w:rPr>
      <w:b/>
      <w:bCs/>
      <w:sz w:val="28"/>
      <w:szCs w:val="20"/>
    </w:rPr>
  </w:style>
  <w:style w:type="paragraph" w:customStyle="1" w:styleId="a0">
    <w:name w:val="Стиль номер продолжение"/>
    <w:basedOn w:val="a"/>
    <w:qFormat/>
    <w:rsid w:val="00B86563"/>
    <w:pPr>
      <w:numPr>
        <w:ilvl w:val="3"/>
      </w:numPr>
      <w:tabs>
        <w:tab w:val="clear" w:pos="1222"/>
        <w:tab w:val="num" w:pos="1134"/>
      </w:tabs>
      <w:spacing w:after="0"/>
      <w:ind w:left="1134" w:hanging="1134"/>
    </w:pPr>
    <w:rPr>
      <w:color w:val="000000"/>
    </w:rPr>
  </w:style>
  <w:style w:type="paragraph" w:styleId="2f0">
    <w:name w:val="List Continue 2"/>
    <w:basedOn w:val="a6"/>
    <w:rsid w:val="00B86563"/>
    <w:pPr>
      <w:spacing w:after="120" w:line="360" w:lineRule="auto"/>
      <w:ind w:left="566" w:firstLine="567"/>
      <w:contextualSpacing/>
      <w:jc w:val="both"/>
    </w:pPr>
    <w:rPr>
      <w:snapToGrid w:val="0"/>
      <w:sz w:val="28"/>
      <w:szCs w:val="20"/>
    </w:rPr>
  </w:style>
  <w:style w:type="paragraph" w:customStyle="1" w:styleId="100">
    <w:name w:val="Основной текст+10"/>
    <w:basedOn w:val="af"/>
    <w:rsid w:val="00B86563"/>
    <w:pPr>
      <w:spacing w:before="120"/>
    </w:pPr>
    <w:rPr>
      <w:rFonts w:ascii="AGOpus" w:hAnsi="AGOpus"/>
      <w:sz w:val="20"/>
      <w:szCs w:val="24"/>
    </w:rPr>
  </w:style>
  <w:style w:type="paragraph" w:customStyle="1" w:styleId="afffe">
    <w:name w:val="Таблица текст"/>
    <w:basedOn w:val="a6"/>
    <w:rsid w:val="00B86563"/>
    <w:pPr>
      <w:spacing w:before="40" w:after="40"/>
      <w:ind w:left="57" w:right="57"/>
    </w:pPr>
    <w:rPr>
      <w:snapToGrid w:val="0"/>
      <w:szCs w:val="20"/>
    </w:rPr>
  </w:style>
  <w:style w:type="paragraph" w:customStyle="1" w:styleId="-6">
    <w:name w:val="Пункт-6"/>
    <w:basedOn w:val="a6"/>
    <w:rsid w:val="00B86563"/>
    <w:pPr>
      <w:tabs>
        <w:tab w:val="num" w:pos="1701"/>
      </w:tabs>
      <w:spacing w:line="288" w:lineRule="auto"/>
      <w:ind w:firstLine="567"/>
      <w:jc w:val="both"/>
    </w:pPr>
    <w:rPr>
      <w:sz w:val="28"/>
    </w:rPr>
  </w:style>
  <w:style w:type="paragraph" w:styleId="affff">
    <w:name w:val="Document Map"/>
    <w:basedOn w:val="a6"/>
    <w:link w:val="affff0"/>
    <w:rsid w:val="00B86563"/>
    <w:pPr>
      <w:spacing w:line="360" w:lineRule="auto"/>
      <w:ind w:firstLine="567"/>
      <w:jc w:val="both"/>
    </w:pPr>
    <w:rPr>
      <w:rFonts w:ascii="Tahoma" w:hAnsi="Tahoma"/>
      <w:snapToGrid w:val="0"/>
      <w:sz w:val="16"/>
      <w:szCs w:val="16"/>
    </w:rPr>
  </w:style>
  <w:style w:type="character" w:customStyle="1" w:styleId="affff0">
    <w:name w:val="Схема документа Знак"/>
    <w:basedOn w:val="a7"/>
    <w:link w:val="affff"/>
    <w:rsid w:val="00B86563"/>
    <w:rPr>
      <w:rFonts w:ascii="Tahoma" w:eastAsia="Times New Roman" w:hAnsi="Tahoma" w:cs="Times New Roman"/>
      <w:snapToGrid w:val="0"/>
      <w:sz w:val="16"/>
      <w:szCs w:val="16"/>
      <w:lang w:eastAsia="ru-RU"/>
    </w:rPr>
  </w:style>
  <w:style w:type="paragraph" w:customStyle="1" w:styleId="-4">
    <w:name w:val="Пункт-4"/>
    <w:basedOn w:val="a6"/>
    <w:link w:val="-41"/>
    <w:rsid w:val="00B86563"/>
    <w:pPr>
      <w:tabs>
        <w:tab w:val="num" w:pos="1701"/>
      </w:tabs>
      <w:spacing w:line="288" w:lineRule="auto"/>
      <w:jc w:val="both"/>
    </w:pPr>
    <w:rPr>
      <w:snapToGrid w:val="0"/>
      <w:sz w:val="28"/>
      <w:szCs w:val="20"/>
    </w:rPr>
  </w:style>
  <w:style w:type="character" w:customStyle="1" w:styleId="-41">
    <w:name w:val="Пункт-4 Знак1"/>
    <w:link w:val="-4"/>
    <w:rsid w:val="00B86563"/>
    <w:rPr>
      <w:rFonts w:ascii="Times New Roman" w:eastAsia="Times New Roman" w:hAnsi="Times New Roman" w:cs="Times New Roman"/>
      <w:snapToGrid w:val="0"/>
      <w:sz w:val="28"/>
      <w:szCs w:val="20"/>
      <w:lang w:eastAsia="ru-RU"/>
    </w:rPr>
  </w:style>
  <w:style w:type="paragraph" w:styleId="affff1">
    <w:name w:val="annotation subject"/>
    <w:basedOn w:val="afff6"/>
    <w:next w:val="afff6"/>
    <w:link w:val="affff2"/>
    <w:rsid w:val="00B86563"/>
    <w:pPr>
      <w:spacing w:line="360" w:lineRule="auto"/>
      <w:ind w:firstLine="567"/>
      <w:jc w:val="both"/>
    </w:pPr>
    <w:rPr>
      <w:b/>
      <w:bCs/>
      <w:snapToGrid w:val="0"/>
    </w:rPr>
  </w:style>
  <w:style w:type="character" w:customStyle="1" w:styleId="affff2">
    <w:name w:val="Тема примечания Знак"/>
    <w:basedOn w:val="afff7"/>
    <w:link w:val="affff1"/>
    <w:rsid w:val="00B86563"/>
    <w:rPr>
      <w:rFonts w:ascii="Times New Roman" w:eastAsia="Times New Roman" w:hAnsi="Times New Roman" w:cs="Times New Roman"/>
      <w:b/>
      <w:bCs/>
      <w:snapToGrid w:val="0"/>
      <w:sz w:val="20"/>
      <w:szCs w:val="20"/>
      <w:lang w:eastAsia="ru-RU"/>
    </w:rPr>
  </w:style>
  <w:style w:type="paragraph" w:styleId="affff3">
    <w:name w:val="Revision"/>
    <w:hidden/>
    <w:uiPriority w:val="99"/>
    <w:semiHidden/>
    <w:rsid w:val="00B86563"/>
    <w:pPr>
      <w:spacing w:after="0" w:line="240" w:lineRule="auto"/>
    </w:pPr>
    <w:rPr>
      <w:rFonts w:ascii="Times New Roman" w:eastAsia="Times New Roman" w:hAnsi="Times New Roman" w:cs="Times New Roman"/>
      <w:snapToGrid w:val="0"/>
      <w:sz w:val="28"/>
      <w:szCs w:val="20"/>
      <w:lang w:eastAsia="ru-RU"/>
    </w:rPr>
  </w:style>
  <w:style w:type="character" w:customStyle="1" w:styleId="1f2">
    <w:name w:val="Пункт Знак1 Знак Знак"/>
    <w:rsid w:val="00B86563"/>
    <w:rPr>
      <w:snapToGrid w:val="0"/>
      <w:sz w:val="28"/>
      <w:szCs w:val="28"/>
    </w:rPr>
  </w:style>
  <w:style w:type="character" w:styleId="affff4">
    <w:name w:val="Strong"/>
    <w:uiPriority w:val="22"/>
    <w:qFormat/>
    <w:rsid w:val="00B86563"/>
    <w:rPr>
      <w:b/>
      <w:bCs/>
    </w:rPr>
  </w:style>
  <w:style w:type="paragraph" w:customStyle="1" w:styleId="font5">
    <w:name w:val="font5"/>
    <w:basedOn w:val="a6"/>
    <w:rsid w:val="00B86563"/>
    <w:pPr>
      <w:spacing w:before="100" w:beforeAutospacing="1" w:after="100" w:afterAutospacing="1"/>
    </w:pPr>
    <w:rPr>
      <w:i/>
      <w:iCs/>
      <w:sz w:val="18"/>
      <w:szCs w:val="18"/>
    </w:rPr>
  </w:style>
  <w:style w:type="paragraph" w:customStyle="1" w:styleId="xl67">
    <w:name w:val="xl67"/>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9">
    <w:name w:val="xl69"/>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6"/>
    <w:rsid w:val="00B86563"/>
    <w:pPr>
      <w:spacing w:before="100" w:beforeAutospacing="1" w:after="100" w:afterAutospacing="1"/>
      <w:textAlignment w:val="center"/>
    </w:pPr>
  </w:style>
  <w:style w:type="paragraph" w:customStyle="1" w:styleId="xl71">
    <w:name w:val="xl71"/>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6"/>
    <w:rsid w:val="00B86563"/>
    <w:pPr>
      <w:spacing w:before="100" w:beforeAutospacing="1" w:after="100" w:afterAutospacing="1"/>
      <w:jc w:val="center"/>
      <w:textAlignment w:val="center"/>
    </w:pPr>
    <w:rPr>
      <w:sz w:val="18"/>
      <w:szCs w:val="18"/>
    </w:rPr>
  </w:style>
  <w:style w:type="paragraph" w:customStyle="1" w:styleId="xl74">
    <w:name w:val="xl74"/>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6"/>
    <w:rsid w:val="00B86563"/>
    <w:pPr>
      <w:spacing w:before="100" w:beforeAutospacing="1" w:after="100" w:afterAutospacing="1"/>
    </w:pPr>
  </w:style>
  <w:style w:type="paragraph" w:customStyle="1" w:styleId="xl77">
    <w:name w:val="xl77"/>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0">
    <w:name w:val="xl80"/>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1">
    <w:name w:val="xl81"/>
    <w:basedOn w:val="a6"/>
    <w:rsid w:val="00B865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6"/>
    <w:rsid w:val="00B86563"/>
    <w:pPr>
      <w:spacing w:before="100" w:beforeAutospacing="1" w:after="100" w:afterAutospacing="1"/>
      <w:textAlignment w:val="top"/>
    </w:pPr>
    <w:rPr>
      <w:sz w:val="18"/>
      <w:szCs w:val="18"/>
    </w:rPr>
  </w:style>
  <w:style w:type="paragraph" w:customStyle="1" w:styleId="affff5">
    <w:name w:val="Подподпункт"/>
    <w:basedOn w:val="a6"/>
    <w:rsid w:val="00E03DCB"/>
    <w:pPr>
      <w:tabs>
        <w:tab w:val="num" w:pos="1008"/>
      </w:tabs>
      <w:spacing w:line="360" w:lineRule="auto"/>
      <w:ind w:left="1008" w:hanging="1008"/>
      <w:jc w:val="both"/>
    </w:pPr>
    <w:rPr>
      <w:sz w:val="28"/>
      <w:szCs w:val="28"/>
    </w:rPr>
  </w:style>
  <w:style w:type="character" w:customStyle="1" w:styleId="15">
    <w:name w:val="Пункт Знак1"/>
    <w:link w:val="af9"/>
    <w:locked/>
    <w:rsid w:val="00E03DCB"/>
    <w:rPr>
      <w:rFonts w:ascii="Times New Roman" w:eastAsia="Times New Roman" w:hAnsi="Times New Roman" w:cs="Times New Roman"/>
      <w:sz w:val="28"/>
      <w:szCs w:val="20"/>
      <w:lang w:eastAsia="ru-RU"/>
    </w:rPr>
  </w:style>
  <w:style w:type="paragraph" w:customStyle="1" w:styleId="2">
    <w:name w:val="Обычный2"/>
    <w:rsid w:val="00E03DCB"/>
    <w:pPr>
      <w:numPr>
        <w:numId w:val="1"/>
      </w:numPr>
      <w:snapToGrid w:val="0"/>
      <w:spacing w:before="100" w:after="100" w:line="240" w:lineRule="auto"/>
    </w:pPr>
    <w:rPr>
      <w:rFonts w:ascii="Times New Roman" w:eastAsia="Times New Roman" w:hAnsi="Times New Roman" w:cs="Times New Roman"/>
      <w:sz w:val="24"/>
      <w:szCs w:val="24"/>
      <w:lang w:eastAsia="ru-RU"/>
    </w:rPr>
  </w:style>
  <w:style w:type="character" w:customStyle="1" w:styleId="71">
    <w:name w:val="Знак Знак7"/>
    <w:rsid w:val="00E03DCB"/>
    <w:rPr>
      <w:snapToGrid w:val="0"/>
      <w:lang w:val="ru-RU" w:eastAsia="ru-RU"/>
    </w:rPr>
  </w:style>
  <w:style w:type="paragraph" w:customStyle="1" w:styleId="251">
    <w:name w:val="Номерация 2.5.1"/>
    <w:basedOn w:val="a6"/>
    <w:rsid w:val="00E03DCB"/>
    <w:pPr>
      <w:widowControl w:val="0"/>
      <w:numPr>
        <w:ilvl w:val="2"/>
        <w:numId w:val="2"/>
      </w:numPr>
      <w:tabs>
        <w:tab w:val="left" w:pos="1134"/>
      </w:tabs>
      <w:autoSpaceDE w:val="0"/>
      <w:autoSpaceDN w:val="0"/>
      <w:adjustRightInd w:val="0"/>
      <w:ind w:firstLine="567"/>
      <w:jc w:val="both"/>
    </w:pPr>
  </w:style>
  <w:style w:type="paragraph" w:customStyle="1" w:styleId="25">
    <w:name w:val="Нумерация 2.5"/>
    <w:basedOn w:val="a6"/>
    <w:rsid w:val="00E03DCB"/>
    <w:pPr>
      <w:widowControl w:val="0"/>
      <w:numPr>
        <w:ilvl w:val="2"/>
        <w:numId w:val="31"/>
      </w:numPr>
      <w:tabs>
        <w:tab w:val="clear" w:pos="2138"/>
        <w:tab w:val="left" w:pos="993"/>
        <w:tab w:val="num" w:pos="1414"/>
      </w:tabs>
      <w:autoSpaceDE w:val="0"/>
      <w:autoSpaceDN w:val="0"/>
      <w:adjustRightInd w:val="0"/>
      <w:ind w:left="1414" w:firstLine="567"/>
      <w:jc w:val="both"/>
    </w:pPr>
  </w:style>
  <w:style w:type="paragraph" w:customStyle="1" w:styleId="a5">
    <w:name w:val="Нумерация"/>
    <w:basedOn w:val="a6"/>
    <w:link w:val="affff6"/>
    <w:rsid w:val="00E03DCB"/>
    <w:pPr>
      <w:widowControl w:val="0"/>
      <w:numPr>
        <w:ilvl w:val="1"/>
        <w:numId w:val="3"/>
      </w:numPr>
      <w:tabs>
        <w:tab w:val="left" w:pos="993"/>
      </w:tabs>
      <w:autoSpaceDE w:val="0"/>
      <w:autoSpaceDN w:val="0"/>
      <w:adjustRightInd w:val="0"/>
      <w:ind w:firstLine="540"/>
      <w:jc w:val="both"/>
    </w:pPr>
  </w:style>
  <w:style w:type="character" w:customStyle="1" w:styleId="affff6">
    <w:name w:val="Нумерация Знак"/>
    <w:link w:val="a5"/>
    <w:locked/>
    <w:rsid w:val="00E03DCB"/>
    <w:rPr>
      <w:rFonts w:ascii="Times New Roman" w:eastAsia="Times New Roman" w:hAnsi="Times New Roman" w:cs="Times New Roman"/>
      <w:sz w:val="24"/>
      <w:szCs w:val="24"/>
      <w:lang w:eastAsia="ru-RU"/>
    </w:rPr>
  </w:style>
  <w:style w:type="paragraph" w:customStyle="1" w:styleId="2f1">
    <w:name w:val="Абзац списка2"/>
    <w:basedOn w:val="a6"/>
    <w:rsid w:val="00E03DCB"/>
    <w:pPr>
      <w:ind w:left="720"/>
    </w:pPr>
  </w:style>
  <w:style w:type="character" w:customStyle="1" w:styleId="118">
    <w:name w:val="Основной текст + 118"/>
    <w:aliases w:val="5 pt10,Курсив8"/>
    <w:rsid w:val="00E03DCB"/>
    <w:rPr>
      <w:i/>
      <w:iCs/>
      <w:sz w:val="23"/>
      <w:szCs w:val="23"/>
      <w:lang w:bidi="ar-SA"/>
    </w:rPr>
  </w:style>
  <w:style w:type="character" w:customStyle="1" w:styleId="17">
    <w:name w:val="Подпункт Знак1"/>
    <w:link w:val="aff0"/>
    <w:locked/>
    <w:rsid w:val="00E03DCB"/>
    <w:rPr>
      <w:rFonts w:ascii="Times New Roman" w:eastAsia="Arial Unicode MS" w:hAnsi="Times New Roman" w:cs="Times New Roman"/>
      <w:kern w:val="1"/>
      <w:sz w:val="20"/>
      <w:szCs w:val="24"/>
    </w:rPr>
  </w:style>
  <w:style w:type="paragraph" w:customStyle="1" w:styleId="111aa">
    <w:name w:val="Загл КД 1.1.1aa"/>
    <w:basedOn w:val="affff5"/>
    <w:rsid w:val="00E03DCB"/>
    <w:pPr>
      <w:tabs>
        <w:tab w:val="clear" w:pos="1008"/>
        <w:tab w:val="num" w:pos="1701"/>
      </w:tabs>
      <w:spacing w:line="240" w:lineRule="auto"/>
      <w:ind w:left="1701" w:hanging="567"/>
    </w:pPr>
    <w:rPr>
      <w:snapToGrid w:val="0"/>
    </w:rPr>
  </w:style>
  <w:style w:type="paragraph" w:customStyle="1" w:styleId="10">
    <w:name w:val="1_раздел"/>
    <w:basedOn w:val="a6"/>
    <w:rsid w:val="00E03DCB"/>
    <w:pPr>
      <w:keepNext/>
      <w:numPr>
        <w:numId w:val="32"/>
      </w:numPr>
      <w:suppressAutoHyphens/>
      <w:spacing w:before="480" w:after="360"/>
      <w:outlineLvl w:val="0"/>
    </w:pPr>
    <w:rPr>
      <w:rFonts w:ascii="Verdana" w:hAnsi="Verdana"/>
      <w:b/>
      <w:sz w:val="36"/>
      <w:szCs w:val="20"/>
    </w:rPr>
  </w:style>
  <w:style w:type="paragraph" w:customStyle="1" w:styleId="23">
    <w:name w:val="2_Статья"/>
    <w:basedOn w:val="a6"/>
    <w:rsid w:val="00E03DCB"/>
    <w:pPr>
      <w:keepNext/>
      <w:numPr>
        <w:ilvl w:val="1"/>
        <w:numId w:val="32"/>
      </w:numPr>
      <w:suppressAutoHyphens/>
      <w:spacing w:before="240" w:after="120"/>
      <w:outlineLvl w:val="1"/>
    </w:pPr>
    <w:rPr>
      <w:rFonts w:ascii="Verdana" w:hAnsi="Verdana"/>
      <w:b/>
      <w:sz w:val="28"/>
      <w:szCs w:val="20"/>
    </w:rPr>
  </w:style>
  <w:style w:type="paragraph" w:customStyle="1" w:styleId="30">
    <w:name w:val="3_Пункт"/>
    <w:basedOn w:val="a6"/>
    <w:rsid w:val="00E03DCB"/>
    <w:pPr>
      <w:keepNext/>
      <w:numPr>
        <w:ilvl w:val="2"/>
        <w:numId w:val="32"/>
      </w:numPr>
      <w:spacing w:before="240" w:after="120"/>
    </w:pPr>
    <w:rPr>
      <w:rFonts w:ascii="Verdana" w:hAnsi="Verdana"/>
      <w:b/>
      <w:szCs w:val="20"/>
    </w:rPr>
  </w:style>
  <w:style w:type="paragraph" w:customStyle="1" w:styleId="40">
    <w:name w:val="4_Подпункт"/>
    <w:basedOn w:val="a6"/>
    <w:rsid w:val="00E03DCB"/>
    <w:pPr>
      <w:numPr>
        <w:ilvl w:val="3"/>
        <w:numId w:val="32"/>
      </w:numPr>
      <w:spacing w:after="120"/>
      <w:jc w:val="both"/>
    </w:pPr>
    <w:rPr>
      <w:rFonts w:ascii="Verdana" w:hAnsi="Verdana"/>
      <w:sz w:val="20"/>
      <w:szCs w:val="20"/>
    </w:rPr>
  </w:style>
  <w:style w:type="paragraph" w:customStyle="1" w:styleId="5">
    <w:name w:val="5_часть"/>
    <w:basedOn w:val="a6"/>
    <w:rsid w:val="00E03DCB"/>
    <w:pPr>
      <w:numPr>
        <w:ilvl w:val="4"/>
        <w:numId w:val="32"/>
      </w:numPr>
      <w:spacing w:after="120"/>
    </w:pPr>
    <w:rPr>
      <w:rFonts w:ascii="Verdana" w:hAnsi="Verdana"/>
      <w:sz w:val="20"/>
      <w:szCs w:val="20"/>
    </w:rPr>
  </w:style>
  <w:style w:type="paragraph" w:customStyle="1" w:styleId="6">
    <w:name w:val="6_часть"/>
    <w:basedOn w:val="a6"/>
    <w:rsid w:val="00E03DCB"/>
    <w:pPr>
      <w:numPr>
        <w:ilvl w:val="5"/>
        <w:numId w:val="32"/>
      </w:numPr>
      <w:spacing w:after="120"/>
    </w:pPr>
    <w:rPr>
      <w:rFonts w:ascii="Verdana" w:hAnsi="Verdana"/>
      <w:sz w:val="20"/>
      <w:szCs w:val="20"/>
    </w:rPr>
  </w:style>
  <w:style w:type="paragraph" w:customStyle="1" w:styleId="113">
    <w:name w:val="Знак Знак1 Знак Знак1"/>
    <w:basedOn w:val="a6"/>
    <w:rsid w:val="00E03DCB"/>
    <w:pPr>
      <w:tabs>
        <w:tab w:val="num" w:pos="432"/>
      </w:tabs>
      <w:spacing w:before="120" w:after="160"/>
      <w:ind w:left="432" w:hanging="432"/>
      <w:jc w:val="both"/>
    </w:pPr>
    <w:rPr>
      <w:b/>
      <w:caps/>
      <w:sz w:val="32"/>
      <w:szCs w:val="32"/>
      <w:lang w:val="en-US" w:eastAsia="en-US"/>
    </w:rPr>
  </w:style>
  <w:style w:type="paragraph" w:customStyle="1" w:styleId="310">
    <w:name w:val="Основной текст с отступом 31"/>
    <w:basedOn w:val="a6"/>
    <w:rsid w:val="00E03DCB"/>
    <w:pPr>
      <w:suppressAutoHyphens/>
      <w:autoSpaceDE w:val="0"/>
      <w:ind w:right="-716" w:firstLine="567"/>
      <w:jc w:val="center"/>
    </w:pPr>
    <w:rPr>
      <w:b/>
      <w:bCs/>
      <w:lang w:eastAsia="ar-SA"/>
    </w:rPr>
  </w:style>
  <w:style w:type="character" w:customStyle="1" w:styleId="affff7">
    <w:name w:val="Гипертекстовая ссылка"/>
    <w:uiPriority w:val="99"/>
    <w:rsid w:val="00E03DCB"/>
    <w:rPr>
      <w:color w:val="106BBE"/>
    </w:rPr>
  </w:style>
  <w:style w:type="paragraph" w:customStyle="1" w:styleId="affff8">
    <w:name w:val="Комментарий"/>
    <w:basedOn w:val="a6"/>
    <w:next w:val="a6"/>
    <w:uiPriority w:val="99"/>
    <w:rsid w:val="00E03DCB"/>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9">
    <w:name w:val="Информация об изменениях документа"/>
    <w:basedOn w:val="affff8"/>
    <w:next w:val="a6"/>
    <w:uiPriority w:val="99"/>
    <w:rsid w:val="00E03DCB"/>
    <w:rPr>
      <w:i/>
      <w:iCs/>
    </w:rPr>
  </w:style>
  <w:style w:type="character" w:customStyle="1" w:styleId="130">
    <w:name w:val="Заголовок №1 (3)_"/>
    <w:link w:val="131"/>
    <w:rsid w:val="00E03DCB"/>
    <w:rPr>
      <w:shd w:val="clear" w:color="auto" w:fill="FFFFFF"/>
    </w:rPr>
  </w:style>
  <w:style w:type="paragraph" w:customStyle="1" w:styleId="131">
    <w:name w:val="Заголовок №1 (3)"/>
    <w:basedOn w:val="a6"/>
    <w:link w:val="130"/>
    <w:rsid w:val="00E03DCB"/>
    <w:pPr>
      <w:shd w:val="clear" w:color="auto" w:fill="FFFFFF"/>
      <w:spacing w:line="0" w:lineRule="atLeast"/>
      <w:outlineLvl w:val="0"/>
    </w:pPr>
    <w:rPr>
      <w:rFonts w:asciiTheme="minorHAnsi" w:eastAsiaTheme="minorHAnsi" w:hAnsiTheme="minorHAnsi" w:cstheme="minorBidi"/>
      <w:sz w:val="22"/>
      <w:szCs w:val="22"/>
      <w:lang w:eastAsia="en-US"/>
    </w:rPr>
  </w:style>
  <w:style w:type="paragraph" w:customStyle="1" w:styleId="ConsPlusNormal">
    <w:name w:val="ConsPlusNormal"/>
    <w:rsid w:val="00E03D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Интернет-ссылка"/>
    <w:basedOn w:val="a7"/>
    <w:uiPriority w:val="99"/>
    <w:unhideWhenUsed/>
    <w:rsid w:val="009A57CC"/>
    <w:rPr>
      <w:color w:val="0000FF" w:themeColor="hyperlink"/>
      <w:u w:val="single"/>
    </w:rPr>
  </w:style>
  <w:style w:type="paragraph" w:customStyle="1" w:styleId="1f3">
    <w:name w:val="Обычный (веб)1"/>
    <w:basedOn w:val="a6"/>
    <w:rsid w:val="0074082D"/>
    <w:pPr>
      <w:suppressAutoHyphens/>
      <w:spacing w:before="280" w:after="119"/>
    </w:pPr>
    <w:rPr>
      <w:color w:val="00000A"/>
      <w:kern w:val="1"/>
      <w:lang w:eastAsia="zh-CN"/>
    </w:rPr>
  </w:style>
  <w:style w:type="paragraph" w:customStyle="1" w:styleId="3d">
    <w:name w:val="Абзац списка3"/>
    <w:basedOn w:val="a6"/>
    <w:rsid w:val="00597338"/>
    <w:pPr>
      <w:suppressAutoHyphens/>
      <w:ind w:left="720"/>
    </w:pPr>
    <w:rPr>
      <w:rFonts w:ascii="Calibri" w:eastAsia="Calibri" w:hAnsi="Calibri" w:cs="Calibri"/>
      <w:color w:val="00000A"/>
      <w:kern w:val="1"/>
      <w:sz w:val="22"/>
      <w:szCs w:val="22"/>
      <w:lang w:eastAsia="zh-CN"/>
    </w:rPr>
  </w:style>
  <w:style w:type="paragraph" w:customStyle="1" w:styleId="1f4">
    <w:name w:val="Без интервала1"/>
    <w:uiPriority w:val="99"/>
    <w:rsid w:val="007D6D0A"/>
    <w:pPr>
      <w:spacing w:after="0" w:line="240" w:lineRule="auto"/>
    </w:pPr>
    <w:rPr>
      <w:rFonts w:ascii="Times New Roman" w:eastAsia="Times New Roman" w:hAnsi="Times New Roman" w:cs="Times New Roman"/>
      <w:sz w:val="24"/>
      <w:szCs w:val="24"/>
      <w:lang w:eastAsia="ru-RU"/>
    </w:rPr>
  </w:style>
  <w:style w:type="character" w:customStyle="1" w:styleId="ListLabel3968">
    <w:name w:val="ListLabel 3968"/>
    <w:qFormat/>
    <w:rsid w:val="00AE0424"/>
    <w:rPr>
      <w:b/>
      <w:sz w:val="20"/>
    </w:rPr>
  </w:style>
  <w:style w:type="character" w:customStyle="1" w:styleId="ListLabel6005">
    <w:name w:val="ListLabel 6005"/>
    <w:qFormat/>
    <w:rsid w:val="00AE0424"/>
    <w:rPr>
      <w:rFonts w:ascii="Times New Roman" w:hAnsi="Times New Roman" w:cs="Times New Roman"/>
      <w:b/>
      <w:sz w:val="20"/>
      <w:szCs w:val="20"/>
    </w:rPr>
  </w:style>
  <w:style w:type="paragraph" w:customStyle="1" w:styleId="2f2">
    <w:name w:val="Без интервала2"/>
    <w:uiPriority w:val="99"/>
    <w:rsid w:val="009F65F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ilo@id-suenco.ru" TargetMode="External"/><Relationship Id="rId18" Type="http://schemas.openxmlformats.org/officeDocument/2006/relationships/hyperlink" Target="mailto:shilo@id-suenco.ru" TargetMode="External"/><Relationship Id="rId26" Type="http://schemas.openxmlformats.org/officeDocument/2006/relationships/hyperlink" Target="consultantplus://offline/ref=7742C839900ADA55260496857AEB988C95A26396BD87852BAAFA324C0Ar2F1H" TargetMode="External"/><Relationship Id="rId3" Type="http://schemas.openxmlformats.org/officeDocument/2006/relationships/styles" Target="styles.xml"/><Relationship Id="rId21" Type="http://schemas.openxmlformats.org/officeDocument/2006/relationships/hyperlink" Target="http://zakupki.gov.ru/" TargetMode="External"/><Relationship Id="rId34" Type="http://schemas.openxmlformats.org/officeDocument/2006/relationships/hyperlink" Target="consultantplus://offline/ref=7742C839900ADA55260496857AEB988C95A26797B681852BAAFA324C0Ar2F1H" TargetMode="External"/><Relationship Id="rId7" Type="http://schemas.openxmlformats.org/officeDocument/2006/relationships/endnotes" Target="endnotes.xml"/><Relationship Id="rId12" Type="http://schemas.openxmlformats.org/officeDocument/2006/relationships/hyperlink" Target="mailto:shilo@id-suenco.ru" TargetMode="External"/><Relationship Id="rId17" Type="http://schemas.openxmlformats.org/officeDocument/2006/relationships/hyperlink" Target="mailto:shilo@id-suenco.ru" TargetMode="External"/><Relationship Id="rId25" Type="http://schemas.openxmlformats.org/officeDocument/2006/relationships/hyperlink" Target="http://www.rts-tender.ru" TargetMode="External"/><Relationship Id="rId33" Type="http://schemas.openxmlformats.org/officeDocument/2006/relationships/hyperlink" Target="consultantplus://offline/ref=7742C839900ADA55260496857AEB988C95A26498B882852BAAFA324C0Ar2F1H" TargetMode="External"/><Relationship Id="rId2" Type="http://schemas.openxmlformats.org/officeDocument/2006/relationships/numbering" Target="numbering.xml"/><Relationship Id="rId16" Type="http://schemas.openxmlformats.org/officeDocument/2006/relationships/hyperlink" Target="mailto:shilo@id-suenco.ru" TargetMode="External"/><Relationship Id="rId20" Type="http://schemas.openxmlformats.org/officeDocument/2006/relationships/hyperlink" Target="mailto:zakupki@k-m-i.ru" TargetMode="External"/><Relationship Id="rId29" Type="http://schemas.openxmlformats.org/officeDocument/2006/relationships/hyperlink" Target="consultantplus://offline/ref=7742C839900ADA55260496857AEB988C95A26396BC81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gesnv.ru" TargetMode="External"/><Relationship Id="rId24" Type="http://schemas.openxmlformats.org/officeDocument/2006/relationships/hyperlink" Target="http://www.gost.ru/wps/wcm/connect/a0a4b580455e4860ae96bfe4dfffd2ca/FZ_27.12.2002_184.pdf?MOD=AJPERES" TargetMode="External"/><Relationship Id="rId32" Type="http://schemas.openxmlformats.org/officeDocument/2006/relationships/hyperlink" Target="consultantplus://offline/ref=7742C839900ADA55260496857AEB988C95AD6395BA82852BAAFA324C0Ar2F1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ilo@id-suenco.ru" TargetMode="External"/><Relationship Id="rId23" Type="http://schemas.openxmlformats.org/officeDocument/2006/relationships/hyperlink" Target="http://www.rts-tender.ru" TargetMode="External"/><Relationship Id="rId28" Type="http://schemas.openxmlformats.org/officeDocument/2006/relationships/hyperlink" Target="consultantplus://offline/ref=7742C839900ADA55260496857AEB988C95A26396BD87852BAAFA324C0Ar2F1H" TargetMode="External"/><Relationship Id="rId36" Type="http://schemas.openxmlformats.org/officeDocument/2006/relationships/fontTable" Target="fontTable.xml"/><Relationship Id="rId10" Type="http://schemas.openxmlformats.org/officeDocument/2006/relationships/hyperlink" Target="mailto:yurist1@rges.ru" TargetMode="External"/><Relationship Id="rId19" Type="http://schemas.openxmlformats.org/officeDocument/2006/relationships/hyperlink" Target="mailto:shilo@id-suenco.ru" TargetMode="External"/><Relationship Id="rId31" Type="http://schemas.openxmlformats.org/officeDocument/2006/relationships/hyperlink" Target="consultantplus://offline/ref=7742C839900ADA55260496857AEB988C95A26791BD86852BAAFA324C0Ar2F1H" TargetMode="External"/><Relationship Id="rId4" Type="http://schemas.openxmlformats.org/officeDocument/2006/relationships/settings" Target="settings.xml"/><Relationship Id="rId9" Type="http://schemas.openxmlformats.org/officeDocument/2006/relationships/hyperlink" Target="mailto:office@gesnv.ru" TargetMode="External"/><Relationship Id="rId14" Type="http://schemas.openxmlformats.org/officeDocument/2006/relationships/hyperlink" Target="mailto:shilo@id-suenco.ru" TargetMode="External"/><Relationship Id="rId22" Type="http://schemas.openxmlformats.org/officeDocument/2006/relationships/hyperlink" Target="http://www.ges-nv.ru/" TargetMode="External"/><Relationship Id="rId27" Type="http://schemas.openxmlformats.org/officeDocument/2006/relationships/hyperlink" Target="consultantplus://offline/ref=7742C839900ADA55260496857AEB988C95A26396BC81852BAAFA324C0Ar2F1H" TargetMode="External"/><Relationship Id="rId30" Type="http://schemas.openxmlformats.org/officeDocument/2006/relationships/hyperlink" Target="consultantplus://offline/ref=7742C839900ADA55260496857AEB988C95A26791BD86852BAAFA324C0Ar2F1H"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B3ABB-88C8-43FF-AACC-59F0E135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23</Pages>
  <Words>13009</Words>
  <Characters>74152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Романенко Ксения Ивановна</cp:lastModifiedBy>
  <cp:revision>10</cp:revision>
  <cp:lastPrinted>2018-06-20T05:59:00Z</cp:lastPrinted>
  <dcterms:created xsi:type="dcterms:W3CDTF">2018-06-20T06:11:00Z</dcterms:created>
  <dcterms:modified xsi:type="dcterms:W3CDTF">2018-07-13T07:52:00Z</dcterms:modified>
</cp:coreProperties>
</file>